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56" w:type="dxa"/>
        <w:tblLook w:val="04A0" w:firstRow="1" w:lastRow="0" w:firstColumn="1" w:lastColumn="0" w:noHBand="0" w:noVBand="1"/>
      </w:tblPr>
      <w:tblGrid>
        <w:gridCol w:w="3415"/>
        <w:gridCol w:w="4799"/>
      </w:tblGrid>
      <w:tr w:rsidR="00DD6689" w:rsidRPr="00773931" w14:paraId="18D301E5" w14:textId="77777777" w:rsidTr="002F6CAD">
        <w:tc>
          <w:tcPr>
            <w:tcW w:w="3416" w:type="dxa"/>
            <w:shd w:val="clear" w:color="auto" w:fill="auto"/>
          </w:tcPr>
          <w:p w14:paraId="560D0E1B" w14:textId="1D39ACD5" w:rsidR="001C3419" w:rsidRPr="00773931" w:rsidRDefault="001C3419" w:rsidP="00395952">
            <w:pPr>
              <w:pStyle w:val="CenterEIB"/>
              <w:jc w:val="both"/>
              <w:rPr>
                <w:b/>
              </w:rPr>
            </w:pPr>
          </w:p>
        </w:tc>
        <w:tc>
          <w:tcPr>
            <w:tcW w:w="4800" w:type="dxa"/>
            <w:shd w:val="clear" w:color="auto" w:fill="auto"/>
          </w:tcPr>
          <w:p w14:paraId="4DE30210" w14:textId="77777777" w:rsidR="00DD6689" w:rsidRPr="00773931" w:rsidRDefault="00DD6689" w:rsidP="002F6CAD">
            <w:pPr>
              <w:pStyle w:val="CenterEIB"/>
              <w:jc w:val="both"/>
            </w:pPr>
          </w:p>
        </w:tc>
      </w:tr>
      <w:tr w:rsidR="008006FF" w:rsidRPr="00773931" w14:paraId="5083BB92" w14:textId="77777777" w:rsidTr="002F6CAD">
        <w:tc>
          <w:tcPr>
            <w:tcW w:w="3416" w:type="dxa"/>
            <w:shd w:val="clear" w:color="auto" w:fill="auto"/>
          </w:tcPr>
          <w:p w14:paraId="71FC7F1C" w14:textId="77777777" w:rsidR="008006FF" w:rsidRPr="00773931" w:rsidRDefault="008006FF" w:rsidP="00205663">
            <w:pPr>
              <w:pStyle w:val="CenterEIB"/>
            </w:pPr>
          </w:p>
        </w:tc>
        <w:tc>
          <w:tcPr>
            <w:tcW w:w="4800" w:type="dxa"/>
            <w:shd w:val="clear" w:color="auto" w:fill="auto"/>
          </w:tcPr>
          <w:p w14:paraId="7EA55BF7" w14:textId="7BFE7D91" w:rsidR="008006FF" w:rsidRPr="00773931" w:rsidRDefault="008006FF" w:rsidP="002F6CAD">
            <w:pPr>
              <w:pStyle w:val="FIEIB"/>
              <w:ind w:left="0"/>
              <w:jc w:val="left"/>
            </w:pPr>
            <w:r w:rsidRPr="00773931">
              <w:t xml:space="preserve">Contract Number (FI N°) </w:t>
            </w:r>
            <w:r w:rsidR="002651BF">
              <w:t>98444</w:t>
            </w:r>
          </w:p>
          <w:p w14:paraId="28C60A3E" w14:textId="396F7E7B" w:rsidR="008006FF" w:rsidRPr="00773931" w:rsidRDefault="008006FF" w:rsidP="002F6CAD">
            <w:pPr>
              <w:pStyle w:val="FIEIB"/>
              <w:ind w:left="0"/>
              <w:jc w:val="left"/>
            </w:pPr>
            <w:r w:rsidRPr="00773931">
              <w:t>Operation Number (</w:t>
            </w:r>
            <w:proofErr w:type="spellStart"/>
            <w:r w:rsidRPr="00773931">
              <w:t>Serapis</w:t>
            </w:r>
            <w:proofErr w:type="spellEnd"/>
            <w:r w:rsidRPr="00773931">
              <w:t xml:space="preserve"> N°) </w:t>
            </w:r>
            <w:r w:rsidR="002651BF">
              <w:t>2016-0341</w:t>
            </w:r>
          </w:p>
        </w:tc>
      </w:tr>
      <w:tr w:rsidR="00DA32B9" w:rsidRPr="00773931" w14:paraId="5B72A638" w14:textId="77777777" w:rsidTr="002F6CAD">
        <w:tc>
          <w:tcPr>
            <w:tcW w:w="3416" w:type="dxa"/>
            <w:shd w:val="clear" w:color="auto" w:fill="auto"/>
          </w:tcPr>
          <w:p w14:paraId="68BFC214" w14:textId="77777777" w:rsidR="00DA32B9" w:rsidRPr="00773931" w:rsidRDefault="00DA32B9" w:rsidP="00205663">
            <w:pPr>
              <w:pStyle w:val="CenterEIB"/>
            </w:pPr>
          </w:p>
        </w:tc>
        <w:tc>
          <w:tcPr>
            <w:tcW w:w="4800" w:type="dxa"/>
            <w:shd w:val="clear" w:color="auto" w:fill="auto"/>
          </w:tcPr>
          <w:p w14:paraId="1F8564A4" w14:textId="77777777" w:rsidR="00DA32B9" w:rsidRPr="00773931" w:rsidRDefault="00DA32B9" w:rsidP="002F6CAD">
            <w:pPr>
              <w:pStyle w:val="FIEIB"/>
              <w:ind w:left="0"/>
              <w:jc w:val="left"/>
            </w:pPr>
          </w:p>
        </w:tc>
      </w:tr>
    </w:tbl>
    <w:p w14:paraId="585F867D" w14:textId="77777777" w:rsidR="00C86316" w:rsidRPr="00773931" w:rsidRDefault="00C86316" w:rsidP="00205663"/>
    <w:p w14:paraId="63B74293" w14:textId="77777777" w:rsidR="0045380B" w:rsidRPr="00773931" w:rsidRDefault="0045380B" w:rsidP="00205663">
      <w:pPr>
        <w:pStyle w:val="RightEIB"/>
        <w:sectPr w:rsidR="0045380B" w:rsidRPr="00773931" w:rsidSect="003E67F2">
          <w:headerReference w:type="default" r:id="rId14"/>
          <w:footerReference w:type="default" r:id="rId15"/>
          <w:headerReference w:type="first" r:id="rId16"/>
          <w:pgSz w:w="11906" w:h="16838" w:code="9"/>
          <w:pgMar w:top="1418" w:right="1418" w:bottom="1418" w:left="1418" w:header="709" w:footer="709" w:gutter="0"/>
          <w:cols w:space="708"/>
          <w:formProt w:val="0"/>
          <w:docGrid w:linePitch="360"/>
        </w:sectPr>
      </w:pPr>
    </w:p>
    <w:p w14:paraId="0881E117" w14:textId="5DCE1CF2" w:rsidR="00DF043D" w:rsidRDefault="00395952" w:rsidP="00AC2D78">
      <w:pPr>
        <w:pStyle w:val="CoverTitlesBoldEIB"/>
      </w:pPr>
      <w:r>
        <w:t>RAILWAY NIS-DIMITROVGRAD</w:t>
      </w:r>
      <w:r w:rsidR="00354BB9" w:rsidRPr="00354BB9">
        <w:t xml:space="preserve"> B</w:t>
      </w:r>
      <w:r w:rsidR="00D432C9">
        <w:t xml:space="preserve"> </w:t>
      </w:r>
    </w:p>
    <w:p w14:paraId="455CBA06" w14:textId="3FAE3709" w:rsidR="00F45297" w:rsidRPr="00F45297" w:rsidRDefault="00F45297" w:rsidP="00AC2D78">
      <w:pPr>
        <w:pStyle w:val="CoverTitlesEIB"/>
      </w:pPr>
      <w:r w:rsidRPr="00F657D6">
        <w:rPr>
          <w:u w:val="single"/>
        </w:rPr>
        <w:t>EFSD+ Dedicated Investment Window</w:t>
      </w:r>
      <w:r w:rsidR="00395952">
        <w:rPr>
          <w:u w:val="single"/>
        </w:rPr>
        <w:t xml:space="preserve"> </w:t>
      </w:r>
      <w:r w:rsidRPr="00F657D6">
        <w:rPr>
          <w:u w:val="single"/>
        </w:rPr>
        <w:t>1</w:t>
      </w:r>
    </w:p>
    <w:p w14:paraId="115963B4" w14:textId="77777777" w:rsidR="00DF043D" w:rsidRPr="00773931" w:rsidRDefault="00DF043D" w:rsidP="00205663">
      <w:pPr>
        <w:pStyle w:val="CoverTitlesEIB"/>
      </w:pPr>
      <w:r w:rsidRPr="00773931">
        <w:t>Finance Contract</w:t>
      </w:r>
      <w:r w:rsidR="00AA31CE" w:rsidRPr="00773931">
        <w:t xml:space="preserve"> </w:t>
      </w:r>
    </w:p>
    <w:p w14:paraId="1EDF5582" w14:textId="3BDB9353" w:rsidR="00395952" w:rsidRDefault="00DF043D" w:rsidP="00395952">
      <w:pPr>
        <w:pStyle w:val="CenterItalicEIB"/>
      </w:pPr>
      <w:proofErr w:type="gramStart"/>
      <w:r w:rsidRPr="00773931">
        <w:t>between</w:t>
      </w:r>
      <w:proofErr w:type="gramEnd"/>
      <w:r w:rsidRPr="00773931">
        <w:t xml:space="preserve"> </w:t>
      </w:r>
    </w:p>
    <w:p w14:paraId="4BC384A4" w14:textId="507E4B0D" w:rsidR="00395952" w:rsidRPr="00773931" w:rsidRDefault="00395952" w:rsidP="00395952">
      <w:pPr>
        <w:pStyle w:val="CoverTitlesEIB"/>
      </w:pPr>
      <w:r>
        <w:t>The Republic of Serbia</w:t>
      </w:r>
    </w:p>
    <w:p w14:paraId="1AC4ADBC" w14:textId="15178103" w:rsidR="00395952" w:rsidRDefault="00395952" w:rsidP="00395952">
      <w:pPr>
        <w:pStyle w:val="CenterItalicEIB"/>
      </w:pPr>
      <w:proofErr w:type="gramStart"/>
      <w:r>
        <w:t>a</w:t>
      </w:r>
      <w:r w:rsidR="00DF043D" w:rsidRPr="00773931">
        <w:t>nd</w:t>
      </w:r>
      <w:proofErr w:type="gramEnd"/>
    </w:p>
    <w:p w14:paraId="76F3B249" w14:textId="01577AD8" w:rsidR="00395952" w:rsidRPr="00773931" w:rsidRDefault="00395952" w:rsidP="00395952">
      <w:pPr>
        <w:pStyle w:val="CoverTitlesEIB"/>
      </w:pPr>
      <w:r>
        <w:t xml:space="preserve">The </w:t>
      </w:r>
      <w:r w:rsidRPr="00773931">
        <w:t>European Investment Bank</w:t>
      </w:r>
    </w:p>
    <w:p w14:paraId="3DE2B00F" w14:textId="77777777" w:rsidR="00395952" w:rsidRPr="00773931" w:rsidRDefault="00395952" w:rsidP="00205663">
      <w:pPr>
        <w:pStyle w:val="CenterItalicEIB"/>
      </w:pPr>
    </w:p>
    <w:p w14:paraId="5886DCAB" w14:textId="76BC74D1" w:rsidR="009142DD" w:rsidRDefault="003B44CB" w:rsidP="00CD74D9">
      <w:pPr>
        <w:pStyle w:val="CoverTitlesEIB"/>
        <w:spacing w:before="0" w:after="0"/>
        <w:rPr>
          <w:sz w:val="20"/>
        </w:rPr>
      </w:pPr>
      <w:r>
        <w:rPr>
          <w:sz w:val="20"/>
        </w:rPr>
        <w:t>Belgrade</w:t>
      </w:r>
      <w:r w:rsidR="00CD74D9">
        <w:rPr>
          <w:sz w:val="20"/>
        </w:rPr>
        <w:t xml:space="preserve">, </w:t>
      </w:r>
      <w:r w:rsidR="003610AC">
        <w:rPr>
          <w:sz w:val="20"/>
        </w:rPr>
        <w:t>8 August</w:t>
      </w:r>
      <w:r w:rsidR="00395952" w:rsidRPr="00395952">
        <w:rPr>
          <w:sz w:val="20"/>
        </w:rPr>
        <w:t xml:space="preserve"> </w:t>
      </w:r>
      <w:r w:rsidR="00575BCD" w:rsidRPr="00395952">
        <w:rPr>
          <w:sz w:val="20"/>
        </w:rPr>
        <w:t>202</w:t>
      </w:r>
      <w:r w:rsidR="00575BCD">
        <w:rPr>
          <w:sz w:val="20"/>
        </w:rPr>
        <w:t>5</w:t>
      </w:r>
    </w:p>
    <w:p w14:paraId="2A5A752A" w14:textId="33C4E519" w:rsidR="00CD74D9" w:rsidRDefault="003610AC" w:rsidP="0096057A">
      <w:pPr>
        <w:pStyle w:val="CoverTitlesEIB"/>
        <w:spacing w:before="240" w:after="0"/>
        <w:rPr>
          <w:sz w:val="20"/>
        </w:rPr>
      </w:pPr>
      <w:r>
        <w:rPr>
          <w:sz w:val="20"/>
        </w:rPr>
        <w:t>Luxembourg, 11 August</w:t>
      </w:r>
      <w:r w:rsidR="00CD74D9">
        <w:rPr>
          <w:sz w:val="20"/>
        </w:rPr>
        <w:t xml:space="preserve"> 2025</w:t>
      </w:r>
    </w:p>
    <w:p w14:paraId="32668108" w14:textId="5ACFA0A4" w:rsidR="00DF0C5C" w:rsidRDefault="00DF0C5C" w:rsidP="00395952">
      <w:pPr>
        <w:pStyle w:val="CoverTitlesEIB"/>
        <w:rPr>
          <w:sz w:val="20"/>
        </w:rPr>
      </w:pPr>
    </w:p>
    <w:p w14:paraId="06605455" w14:textId="390677CA" w:rsidR="00E222C5" w:rsidRDefault="00CD74D9" w:rsidP="003242D2">
      <w:pPr>
        <w:spacing w:after="0"/>
        <w:ind w:left="0"/>
        <w:jc w:val="left"/>
      </w:pPr>
      <w:r>
        <w:br w:type="page"/>
      </w:r>
    </w:p>
    <w:p w14:paraId="656F41E9" w14:textId="77777777" w:rsidR="00275911" w:rsidRDefault="00275911">
      <w:pPr>
        <w:pStyle w:val="TOC1"/>
        <w:rPr>
          <w:noProof/>
        </w:rPr>
      </w:pPr>
    </w:p>
    <w:p w14:paraId="723D3189" w14:textId="77777777" w:rsidR="00275911" w:rsidRDefault="00275911">
      <w:pPr>
        <w:pStyle w:val="TOC1"/>
        <w:rPr>
          <w:noProof/>
        </w:rPr>
      </w:pPr>
    </w:p>
    <w:p w14:paraId="316B2549" w14:textId="77777777" w:rsidR="00275911" w:rsidRDefault="00275911">
      <w:pPr>
        <w:pStyle w:val="TOC1"/>
        <w:rPr>
          <w:noProof/>
        </w:rPr>
      </w:pPr>
    </w:p>
    <w:p w14:paraId="16F9E0F3" w14:textId="77777777" w:rsidR="00275911" w:rsidRDefault="00275911">
      <w:pPr>
        <w:pStyle w:val="TOC1"/>
        <w:rPr>
          <w:noProof/>
        </w:rPr>
      </w:pPr>
    </w:p>
    <w:p w14:paraId="13F0F594" w14:textId="08E3672D"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WHEREAS:</w:t>
      </w:r>
      <w:r>
        <w:rPr>
          <w:noProof/>
          <w:webHidden/>
        </w:rPr>
        <w:tab/>
      </w:r>
      <w:r w:rsidR="00BB40B8">
        <w:rPr>
          <w:noProof/>
          <w:webHidden/>
        </w:rPr>
        <w:t>6</w:t>
      </w:r>
    </w:p>
    <w:p w14:paraId="1E09E58A" w14:textId="60280DE0"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INTERPRETATION AND DEFINITIONS</w:t>
      </w:r>
      <w:r>
        <w:rPr>
          <w:noProof/>
          <w:webHidden/>
        </w:rPr>
        <w:tab/>
      </w:r>
      <w:r w:rsidR="00BB40B8">
        <w:rPr>
          <w:noProof/>
          <w:webHidden/>
        </w:rPr>
        <w:t>8</w:t>
      </w:r>
    </w:p>
    <w:p w14:paraId="7CB7B080" w14:textId="74FF442E"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Article 1</w:t>
      </w:r>
      <w:r>
        <w:rPr>
          <w:noProof/>
          <w:webHidden/>
        </w:rPr>
        <w:tab/>
      </w:r>
      <w:r w:rsidR="00BB40B8">
        <w:rPr>
          <w:noProof/>
          <w:webHidden/>
        </w:rPr>
        <w:t>16</w:t>
      </w:r>
    </w:p>
    <w:p w14:paraId="2DFB28BE" w14:textId="290CBE4A"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1.1</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Amount of Credit</w:t>
      </w:r>
      <w:r>
        <w:rPr>
          <w:noProof/>
          <w:webHidden/>
        </w:rPr>
        <w:tab/>
      </w:r>
      <w:r w:rsidR="00BB40B8">
        <w:rPr>
          <w:noProof/>
          <w:webHidden/>
        </w:rPr>
        <w:t>16</w:t>
      </w:r>
    </w:p>
    <w:p w14:paraId="1756DFCF" w14:textId="22B0BCF5"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1.2</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Disbursement procedure</w:t>
      </w:r>
      <w:r>
        <w:rPr>
          <w:noProof/>
          <w:webHidden/>
        </w:rPr>
        <w:tab/>
      </w:r>
      <w:r w:rsidR="00BB40B8">
        <w:rPr>
          <w:noProof/>
          <w:webHidden/>
        </w:rPr>
        <w:t>16</w:t>
      </w:r>
    </w:p>
    <w:p w14:paraId="7AD4D96B" w14:textId="336E3EFA"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1.2.A</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Tranches</w:t>
      </w:r>
      <w:r>
        <w:rPr>
          <w:noProof/>
          <w:webHidden/>
        </w:rPr>
        <w:tab/>
      </w:r>
      <w:r w:rsidR="00BB40B8">
        <w:rPr>
          <w:noProof/>
          <w:webHidden/>
        </w:rPr>
        <w:t>16</w:t>
      </w:r>
    </w:p>
    <w:p w14:paraId="52A5DA2D" w14:textId="62F01EEA"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1.2.B</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Disbursement Offer</w:t>
      </w:r>
      <w:r>
        <w:rPr>
          <w:noProof/>
          <w:webHidden/>
        </w:rPr>
        <w:tab/>
      </w:r>
      <w:r w:rsidR="00BB40B8">
        <w:rPr>
          <w:noProof/>
          <w:webHidden/>
        </w:rPr>
        <w:t>16</w:t>
      </w:r>
    </w:p>
    <w:p w14:paraId="3FAFD760" w14:textId="70903BE4"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1.2.C</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Disbursement Acceptance</w:t>
      </w:r>
      <w:r>
        <w:rPr>
          <w:noProof/>
          <w:webHidden/>
        </w:rPr>
        <w:tab/>
      </w:r>
      <w:r w:rsidR="00BB40B8">
        <w:rPr>
          <w:noProof/>
          <w:webHidden/>
        </w:rPr>
        <w:t>16</w:t>
      </w:r>
    </w:p>
    <w:p w14:paraId="57E64E59" w14:textId="4C03EC46"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1.2.D</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Disbursement Account</w:t>
      </w:r>
      <w:r>
        <w:rPr>
          <w:noProof/>
          <w:webHidden/>
        </w:rPr>
        <w:tab/>
      </w:r>
      <w:r w:rsidR="00BB40B8">
        <w:rPr>
          <w:noProof/>
          <w:webHidden/>
        </w:rPr>
        <w:t>16</w:t>
      </w:r>
    </w:p>
    <w:p w14:paraId="39588952" w14:textId="727D4630"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1.3</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Currency of disbursement</w:t>
      </w:r>
      <w:r>
        <w:rPr>
          <w:noProof/>
          <w:webHidden/>
        </w:rPr>
        <w:tab/>
      </w:r>
      <w:r w:rsidR="00BB40B8">
        <w:rPr>
          <w:noProof/>
          <w:webHidden/>
        </w:rPr>
        <w:t>17</w:t>
      </w:r>
    </w:p>
    <w:p w14:paraId="1498D23A" w14:textId="6FF45070"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1.4</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Conditions of disbursement</w:t>
      </w:r>
      <w:r>
        <w:rPr>
          <w:noProof/>
          <w:webHidden/>
        </w:rPr>
        <w:tab/>
      </w:r>
      <w:r w:rsidR="00BB40B8">
        <w:rPr>
          <w:noProof/>
          <w:webHidden/>
        </w:rPr>
        <w:t>17</w:t>
      </w:r>
    </w:p>
    <w:p w14:paraId="45C5C0D4" w14:textId="44827056"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1.4.A</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First Tranche</w:t>
      </w:r>
      <w:r>
        <w:rPr>
          <w:noProof/>
          <w:webHidden/>
        </w:rPr>
        <w:tab/>
      </w:r>
      <w:r w:rsidR="00BB40B8">
        <w:rPr>
          <w:noProof/>
          <w:webHidden/>
        </w:rPr>
        <w:t>17</w:t>
      </w:r>
    </w:p>
    <w:p w14:paraId="4E8362FA" w14:textId="76CE9484"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1.4.B</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All Tranches</w:t>
      </w:r>
      <w:r>
        <w:rPr>
          <w:noProof/>
          <w:webHidden/>
        </w:rPr>
        <w:tab/>
      </w:r>
      <w:r w:rsidR="00BB40B8">
        <w:rPr>
          <w:noProof/>
          <w:webHidden/>
        </w:rPr>
        <w:t>17</w:t>
      </w:r>
    </w:p>
    <w:p w14:paraId="2178E21F" w14:textId="5C9268AB"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1.5</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Deferment of disbursement</w:t>
      </w:r>
      <w:r>
        <w:rPr>
          <w:noProof/>
          <w:webHidden/>
        </w:rPr>
        <w:tab/>
      </w:r>
      <w:r w:rsidR="00BB40B8">
        <w:rPr>
          <w:noProof/>
          <w:webHidden/>
        </w:rPr>
        <w:t>18</w:t>
      </w:r>
    </w:p>
    <w:p w14:paraId="358775CF" w14:textId="7AAC34D1"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1.5.A</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Grounds for deferment</w:t>
      </w:r>
      <w:r>
        <w:rPr>
          <w:noProof/>
          <w:webHidden/>
        </w:rPr>
        <w:tab/>
      </w:r>
      <w:r w:rsidR="00BB40B8">
        <w:rPr>
          <w:noProof/>
          <w:webHidden/>
        </w:rPr>
        <w:t>18</w:t>
      </w:r>
    </w:p>
    <w:p w14:paraId="28BF6908" w14:textId="6CF47BE6"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1.5.B</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Cancellation of a disbursement deferred by 6 (six) months</w:t>
      </w:r>
      <w:r>
        <w:rPr>
          <w:noProof/>
          <w:webHidden/>
        </w:rPr>
        <w:tab/>
      </w:r>
      <w:r w:rsidR="00BB40B8">
        <w:rPr>
          <w:noProof/>
          <w:webHidden/>
        </w:rPr>
        <w:t>19</w:t>
      </w:r>
    </w:p>
    <w:p w14:paraId="522D21C9" w14:textId="0607B2D9"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1.6</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Cancellation and suspension</w:t>
      </w:r>
      <w:r>
        <w:rPr>
          <w:noProof/>
          <w:webHidden/>
        </w:rPr>
        <w:tab/>
      </w:r>
      <w:r w:rsidR="00BB40B8">
        <w:rPr>
          <w:noProof/>
          <w:webHidden/>
        </w:rPr>
        <w:t>19</w:t>
      </w:r>
    </w:p>
    <w:p w14:paraId="2875F99B" w14:textId="1F428177"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1.6.A</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Borrower’s right to cancel</w:t>
      </w:r>
      <w:r>
        <w:rPr>
          <w:noProof/>
          <w:webHidden/>
        </w:rPr>
        <w:tab/>
      </w:r>
      <w:r w:rsidR="00BB40B8">
        <w:rPr>
          <w:noProof/>
          <w:webHidden/>
        </w:rPr>
        <w:t>19</w:t>
      </w:r>
    </w:p>
    <w:p w14:paraId="50F58420" w14:textId="61069DF2"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1.6.B</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Bank’s right to suspend and cancel</w:t>
      </w:r>
      <w:r>
        <w:rPr>
          <w:noProof/>
          <w:webHidden/>
        </w:rPr>
        <w:tab/>
      </w:r>
      <w:r w:rsidR="00BB40B8">
        <w:rPr>
          <w:noProof/>
          <w:webHidden/>
        </w:rPr>
        <w:t>19</w:t>
      </w:r>
    </w:p>
    <w:p w14:paraId="75DAB123" w14:textId="5764B7D5"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1.6.C</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Indemnity for suspension and cancellation of a Tranche</w:t>
      </w:r>
      <w:r>
        <w:rPr>
          <w:noProof/>
          <w:webHidden/>
        </w:rPr>
        <w:tab/>
      </w:r>
      <w:r w:rsidR="00BB40B8">
        <w:rPr>
          <w:noProof/>
          <w:webHidden/>
        </w:rPr>
        <w:t>20</w:t>
      </w:r>
    </w:p>
    <w:p w14:paraId="61CA9309" w14:textId="7877EFFD"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1.7</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Cancellation after expiry of the Credit</w:t>
      </w:r>
      <w:r>
        <w:rPr>
          <w:noProof/>
          <w:webHidden/>
        </w:rPr>
        <w:tab/>
      </w:r>
      <w:r w:rsidR="00BB40B8">
        <w:rPr>
          <w:noProof/>
          <w:webHidden/>
        </w:rPr>
        <w:t>20</w:t>
      </w:r>
    </w:p>
    <w:p w14:paraId="33779BE8" w14:textId="0BE70560"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1.8</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Sums due under Articles 1.5 and 1.6</w:t>
      </w:r>
      <w:r>
        <w:rPr>
          <w:noProof/>
          <w:webHidden/>
        </w:rPr>
        <w:tab/>
      </w:r>
      <w:r w:rsidR="00BB40B8">
        <w:rPr>
          <w:noProof/>
          <w:webHidden/>
        </w:rPr>
        <w:t>20</w:t>
      </w:r>
    </w:p>
    <w:p w14:paraId="0EA4F2BE" w14:textId="63FCFE26"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Article 2</w:t>
      </w:r>
      <w:r>
        <w:rPr>
          <w:noProof/>
          <w:webHidden/>
        </w:rPr>
        <w:tab/>
      </w:r>
      <w:r w:rsidR="00BB40B8">
        <w:rPr>
          <w:noProof/>
          <w:webHidden/>
        </w:rPr>
        <w:t>21</w:t>
      </w:r>
    </w:p>
    <w:p w14:paraId="6901263B" w14:textId="173B84EA"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2.1</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Amount of Loan</w:t>
      </w:r>
      <w:r>
        <w:rPr>
          <w:noProof/>
          <w:webHidden/>
        </w:rPr>
        <w:tab/>
      </w:r>
      <w:r w:rsidR="00BB40B8">
        <w:rPr>
          <w:noProof/>
          <w:webHidden/>
        </w:rPr>
        <w:t>21</w:t>
      </w:r>
    </w:p>
    <w:p w14:paraId="6C24A303" w14:textId="1DB64DA9"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2.2</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Currency of payments</w:t>
      </w:r>
      <w:r>
        <w:rPr>
          <w:noProof/>
          <w:webHidden/>
        </w:rPr>
        <w:tab/>
      </w:r>
      <w:r w:rsidR="00BB40B8">
        <w:rPr>
          <w:noProof/>
          <w:webHidden/>
        </w:rPr>
        <w:t>21</w:t>
      </w:r>
    </w:p>
    <w:p w14:paraId="548E946A" w14:textId="1FA69CBE"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2.3</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Confirmation by the Bank</w:t>
      </w:r>
      <w:r>
        <w:rPr>
          <w:noProof/>
          <w:webHidden/>
        </w:rPr>
        <w:tab/>
      </w:r>
      <w:r w:rsidR="00BB40B8">
        <w:rPr>
          <w:noProof/>
          <w:webHidden/>
        </w:rPr>
        <w:t>21</w:t>
      </w:r>
    </w:p>
    <w:p w14:paraId="7CE076C1" w14:textId="7B78118A"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Article 3</w:t>
      </w:r>
      <w:r>
        <w:rPr>
          <w:noProof/>
          <w:webHidden/>
        </w:rPr>
        <w:tab/>
      </w:r>
      <w:r w:rsidR="00BB40B8">
        <w:rPr>
          <w:noProof/>
          <w:webHidden/>
        </w:rPr>
        <w:t>21</w:t>
      </w:r>
    </w:p>
    <w:p w14:paraId="4A38B88F" w14:textId="281371E0"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3.1</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Rate of interest</w:t>
      </w:r>
      <w:r>
        <w:rPr>
          <w:noProof/>
          <w:webHidden/>
        </w:rPr>
        <w:tab/>
      </w:r>
      <w:r w:rsidR="00BB40B8">
        <w:rPr>
          <w:noProof/>
          <w:webHidden/>
        </w:rPr>
        <w:t>21</w:t>
      </w:r>
    </w:p>
    <w:p w14:paraId="7D0D15E5" w14:textId="76FA48BF"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3.1.A</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Fixed Rate Tranches</w:t>
      </w:r>
      <w:r>
        <w:rPr>
          <w:noProof/>
          <w:webHidden/>
        </w:rPr>
        <w:tab/>
      </w:r>
      <w:r w:rsidR="00BB40B8">
        <w:rPr>
          <w:noProof/>
          <w:webHidden/>
        </w:rPr>
        <w:t>21</w:t>
      </w:r>
    </w:p>
    <w:p w14:paraId="7A0DEB1F" w14:textId="0ABC1DB1"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3.1.B</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Floating Rate Tranches</w:t>
      </w:r>
      <w:r>
        <w:rPr>
          <w:noProof/>
          <w:webHidden/>
        </w:rPr>
        <w:tab/>
      </w:r>
      <w:r w:rsidR="00BB40B8">
        <w:rPr>
          <w:noProof/>
          <w:webHidden/>
        </w:rPr>
        <w:t>21</w:t>
      </w:r>
    </w:p>
    <w:p w14:paraId="03020B10" w14:textId="232C78FE"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3.1.C</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Revision or Conversion of Tranches</w:t>
      </w:r>
      <w:r>
        <w:rPr>
          <w:noProof/>
          <w:webHidden/>
        </w:rPr>
        <w:tab/>
      </w:r>
      <w:r w:rsidR="00BB40B8">
        <w:rPr>
          <w:noProof/>
          <w:webHidden/>
        </w:rPr>
        <w:t>22</w:t>
      </w:r>
    </w:p>
    <w:p w14:paraId="006F0F9A" w14:textId="3B580181"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3.2</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Interest on overdue sums</w:t>
      </w:r>
      <w:r>
        <w:rPr>
          <w:noProof/>
          <w:webHidden/>
        </w:rPr>
        <w:tab/>
      </w:r>
      <w:r w:rsidR="00BB40B8">
        <w:rPr>
          <w:noProof/>
          <w:webHidden/>
        </w:rPr>
        <w:t>22</w:t>
      </w:r>
    </w:p>
    <w:p w14:paraId="3FB62F8F" w14:textId="0CE7378B"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3.3</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Market Disruption Event</w:t>
      </w:r>
      <w:r>
        <w:rPr>
          <w:noProof/>
          <w:webHidden/>
        </w:rPr>
        <w:tab/>
      </w:r>
      <w:r w:rsidR="00BB40B8">
        <w:rPr>
          <w:noProof/>
          <w:webHidden/>
        </w:rPr>
        <w:t>22</w:t>
      </w:r>
    </w:p>
    <w:p w14:paraId="4B4B5CA8" w14:textId="7E144A10"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Article 4</w:t>
      </w:r>
      <w:r>
        <w:rPr>
          <w:noProof/>
          <w:webHidden/>
        </w:rPr>
        <w:tab/>
      </w:r>
      <w:r w:rsidR="00BB40B8">
        <w:rPr>
          <w:noProof/>
          <w:webHidden/>
        </w:rPr>
        <w:t>23</w:t>
      </w:r>
    </w:p>
    <w:p w14:paraId="252E6C5A" w14:textId="4A07D762"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4.1</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Normal repayment</w:t>
      </w:r>
      <w:r>
        <w:rPr>
          <w:noProof/>
          <w:webHidden/>
        </w:rPr>
        <w:tab/>
      </w:r>
      <w:r w:rsidR="00BB40B8">
        <w:rPr>
          <w:noProof/>
          <w:webHidden/>
        </w:rPr>
        <w:t>23</w:t>
      </w:r>
    </w:p>
    <w:p w14:paraId="00FF91F0" w14:textId="5AFFC612"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4.1.A</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Repayment by instalments</w:t>
      </w:r>
      <w:r>
        <w:rPr>
          <w:noProof/>
          <w:webHidden/>
        </w:rPr>
        <w:tab/>
      </w:r>
      <w:r w:rsidR="00BB40B8">
        <w:rPr>
          <w:noProof/>
          <w:webHidden/>
        </w:rPr>
        <w:t>23</w:t>
      </w:r>
    </w:p>
    <w:p w14:paraId="678E6479" w14:textId="6BCBAA1A"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4.2</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Voluntary prepayment</w:t>
      </w:r>
      <w:r>
        <w:rPr>
          <w:noProof/>
          <w:webHidden/>
        </w:rPr>
        <w:tab/>
      </w:r>
      <w:r w:rsidR="00BB40B8">
        <w:rPr>
          <w:noProof/>
          <w:webHidden/>
        </w:rPr>
        <w:t>23</w:t>
      </w:r>
    </w:p>
    <w:p w14:paraId="5CB17051" w14:textId="345463E1"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4.2.A</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Prepayment option</w:t>
      </w:r>
      <w:r>
        <w:rPr>
          <w:noProof/>
          <w:webHidden/>
        </w:rPr>
        <w:tab/>
      </w:r>
      <w:r w:rsidR="00BB40B8">
        <w:rPr>
          <w:noProof/>
          <w:webHidden/>
        </w:rPr>
        <w:t>23</w:t>
      </w:r>
    </w:p>
    <w:p w14:paraId="1E2EAA1F" w14:textId="5AD86670"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4.2.B</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Prepayment indemnity</w:t>
      </w:r>
      <w:r>
        <w:rPr>
          <w:noProof/>
          <w:webHidden/>
        </w:rPr>
        <w:tab/>
      </w:r>
      <w:r w:rsidR="00BB40B8">
        <w:rPr>
          <w:noProof/>
          <w:webHidden/>
        </w:rPr>
        <w:t>23</w:t>
      </w:r>
    </w:p>
    <w:p w14:paraId="7F4120CE" w14:textId="447A0338"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4.2.C</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Prepayment mechanics</w:t>
      </w:r>
      <w:r>
        <w:rPr>
          <w:noProof/>
          <w:webHidden/>
        </w:rPr>
        <w:tab/>
      </w:r>
      <w:r w:rsidR="00BB40B8">
        <w:rPr>
          <w:noProof/>
          <w:webHidden/>
        </w:rPr>
        <w:t>24</w:t>
      </w:r>
    </w:p>
    <w:p w14:paraId="00946BDC" w14:textId="0AD89E46"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4.2.D</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Administrative Fee</w:t>
      </w:r>
      <w:r>
        <w:rPr>
          <w:noProof/>
          <w:webHidden/>
        </w:rPr>
        <w:tab/>
      </w:r>
      <w:r w:rsidR="00BB40B8">
        <w:rPr>
          <w:noProof/>
          <w:webHidden/>
        </w:rPr>
        <w:t>24</w:t>
      </w:r>
    </w:p>
    <w:p w14:paraId="58FA957C" w14:textId="3E48CC46"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lastRenderedPageBreak/>
        <w:t>4.3</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Compulsory prepayment and cancellation</w:t>
      </w:r>
      <w:r>
        <w:rPr>
          <w:noProof/>
          <w:webHidden/>
        </w:rPr>
        <w:tab/>
      </w:r>
      <w:r w:rsidR="00BB40B8">
        <w:rPr>
          <w:noProof/>
          <w:webHidden/>
        </w:rPr>
        <w:t>24</w:t>
      </w:r>
    </w:p>
    <w:p w14:paraId="2045A997" w14:textId="2E101089"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4.3.A</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Prepayment Events</w:t>
      </w:r>
      <w:r>
        <w:rPr>
          <w:noProof/>
          <w:webHidden/>
        </w:rPr>
        <w:tab/>
      </w:r>
      <w:r w:rsidR="00BB40B8">
        <w:rPr>
          <w:noProof/>
          <w:webHidden/>
        </w:rPr>
        <w:t>24</w:t>
      </w:r>
    </w:p>
    <w:p w14:paraId="2B87C83E" w14:textId="5CF23AFA"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4.3.B</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Prepayment mechanics</w:t>
      </w:r>
      <w:r>
        <w:rPr>
          <w:noProof/>
          <w:webHidden/>
        </w:rPr>
        <w:tab/>
      </w:r>
      <w:r w:rsidR="00BB40B8">
        <w:rPr>
          <w:noProof/>
          <w:webHidden/>
        </w:rPr>
        <w:t>26</w:t>
      </w:r>
    </w:p>
    <w:p w14:paraId="1319C9D1" w14:textId="24FE662A"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4.3.C</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Prepayment indemnity</w:t>
      </w:r>
      <w:r>
        <w:rPr>
          <w:noProof/>
          <w:webHidden/>
        </w:rPr>
        <w:tab/>
      </w:r>
      <w:r w:rsidR="00BB40B8">
        <w:rPr>
          <w:noProof/>
          <w:webHidden/>
        </w:rPr>
        <w:t>27</w:t>
      </w:r>
    </w:p>
    <w:p w14:paraId="5F6021DA" w14:textId="0F2891F5"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4.4</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General</w:t>
      </w:r>
      <w:r>
        <w:rPr>
          <w:noProof/>
          <w:webHidden/>
        </w:rPr>
        <w:tab/>
      </w:r>
      <w:r w:rsidR="00BB40B8">
        <w:rPr>
          <w:noProof/>
          <w:webHidden/>
        </w:rPr>
        <w:t>27</w:t>
      </w:r>
    </w:p>
    <w:p w14:paraId="05FF9A9D" w14:textId="64820C0E"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4.4.A</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No prejudice to Article 10</w:t>
      </w:r>
      <w:r>
        <w:rPr>
          <w:noProof/>
          <w:webHidden/>
        </w:rPr>
        <w:tab/>
      </w:r>
      <w:r w:rsidR="00BB40B8">
        <w:rPr>
          <w:noProof/>
          <w:webHidden/>
        </w:rPr>
        <w:t>27</w:t>
      </w:r>
    </w:p>
    <w:p w14:paraId="39DB3A86" w14:textId="1142E639"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4.4.B</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No reborrowing</w:t>
      </w:r>
      <w:r>
        <w:rPr>
          <w:noProof/>
          <w:webHidden/>
        </w:rPr>
        <w:tab/>
      </w:r>
      <w:r w:rsidR="00BB40B8">
        <w:rPr>
          <w:noProof/>
          <w:webHidden/>
        </w:rPr>
        <w:t>27</w:t>
      </w:r>
    </w:p>
    <w:p w14:paraId="2A60F714" w14:textId="107D2226"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Article 5</w:t>
      </w:r>
      <w:r>
        <w:rPr>
          <w:noProof/>
          <w:webHidden/>
        </w:rPr>
        <w:tab/>
      </w:r>
      <w:r w:rsidR="00BB40B8">
        <w:rPr>
          <w:noProof/>
          <w:webHidden/>
        </w:rPr>
        <w:t>27</w:t>
      </w:r>
    </w:p>
    <w:p w14:paraId="64F39048" w14:textId="5EB6B4C8"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5.1</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Day count convention</w:t>
      </w:r>
      <w:r>
        <w:rPr>
          <w:noProof/>
          <w:webHidden/>
        </w:rPr>
        <w:tab/>
      </w:r>
      <w:r w:rsidR="00BB40B8">
        <w:rPr>
          <w:noProof/>
          <w:webHidden/>
        </w:rPr>
        <w:t>27</w:t>
      </w:r>
    </w:p>
    <w:p w14:paraId="6EF30813" w14:textId="7081E068"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5.2</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Time and place of payment</w:t>
      </w:r>
      <w:r>
        <w:rPr>
          <w:noProof/>
          <w:webHidden/>
        </w:rPr>
        <w:tab/>
      </w:r>
      <w:r w:rsidR="00BB40B8">
        <w:rPr>
          <w:noProof/>
          <w:webHidden/>
        </w:rPr>
        <w:t>27</w:t>
      </w:r>
    </w:p>
    <w:p w14:paraId="7C89ACA5" w14:textId="69A77A69"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5.3</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No set-off by the Borrower</w:t>
      </w:r>
      <w:r>
        <w:rPr>
          <w:noProof/>
          <w:webHidden/>
        </w:rPr>
        <w:tab/>
      </w:r>
      <w:r w:rsidR="00BB40B8">
        <w:rPr>
          <w:noProof/>
          <w:webHidden/>
        </w:rPr>
        <w:t>27</w:t>
      </w:r>
    </w:p>
    <w:p w14:paraId="48B13DF0" w14:textId="7225B064"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5.4</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Disruption to Payment Systems</w:t>
      </w:r>
      <w:r>
        <w:rPr>
          <w:noProof/>
          <w:webHidden/>
        </w:rPr>
        <w:tab/>
      </w:r>
      <w:r w:rsidR="00BB40B8">
        <w:rPr>
          <w:noProof/>
          <w:webHidden/>
        </w:rPr>
        <w:t>28</w:t>
      </w:r>
    </w:p>
    <w:p w14:paraId="52A1EDBD" w14:textId="50D8684B"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5.5</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Application of sums received</w:t>
      </w:r>
      <w:r>
        <w:rPr>
          <w:noProof/>
          <w:webHidden/>
        </w:rPr>
        <w:tab/>
      </w:r>
      <w:r w:rsidR="00BB40B8">
        <w:rPr>
          <w:noProof/>
          <w:webHidden/>
        </w:rPr>
        <w:t>28</w:t>
      </w:r>
    </w:p>
    <w:p w14:paraId="292A456D" w14:textId="596F0347"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5.5.A</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General</w:t>
      </w:r>
      <w:r>
        <w:rPr>
          <w:noProof/>
          <w:webHidden/>
        </w:rPr>
        <w:tab/>
      </w:r>
      <w:r w:rsidR="00BB40B8">
        <w:rPr>
          <w:noProof/>
          <w:webHidden/>
        </w:rPr>
        <w:t>28</w:t>
      </w:r>
    </w:p>
    <w:p w14:paraId="55B6314D" w14:textId="605ECD07"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5.5.B</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Partial payments</w:t>
      </w:r>
      <w:r>
        <w:rPr>
          <w:noProof/>
          <w:webHidden/>
        </w:rPr>
        <w:tab/>
      </w:r>
      <w:r w:rsidR="00BB40B8">
        <w:rPr>
          <w:noProof/>
          <w:webHidden/>
        </w:rPr>
        <w:t>28</w:t>
      </w:r>
    </w:p>
    <w:p w14:paraId="498E347C" w14:textId="3E174FD9"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5.5.C</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Allocation of sums related to Tranches</w:t>
      </w:r>
      <w:r>
        <w:rPr>
          <w:noProof/>
          <w:webHidden/>
        </w:rPr>
        <w:tab/>
      </w:r>
      <w:r w:rsidR="00BB40B8">
        <w:rPr>
          <w:noProof/>
          <w:webHidden/>
        </w:rPr>
        <w:t>28</w:t>
      </w:r>
    </w:p>
    <w:p w14:paraId="6F8046E5" w14:textId="179EB2AA"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Article 6</w:t>
      </w:r>
      <w:r>
        <w:rPr>
          <w:noProof/>
          <w:webHidden/>
        </w:rPr>
        <w:tab/>
      </w:r>
      <w:r w:rsidR="00BB40B8">
        <w:rPr>
          <w:noProof/>
          <w:webHidden/>
        </w:rPr>
        <w:t>28</w:t>
      </w:r>
    </w:p>
    <w:p w14:paraId="272CB4D5" w14:textId="583DB708"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A. PROJECT UNDERTAKINGS</w:t>
      </w:r>
      <w:r>
        <w:rPr>
          <w:noProof/>
          <w:webHidden/>
        </w:rPr>
        <w:tab/>
      </w:r>
      <w:r w:rsidR="00BB40B8">
        <w:rPr>
          <w:noProof/>
          <w:webHidden/>
        </w:rPr>
        <w:t>29</w:t>
      </w:r>
    </w:p>
    <w:p w14:paraId="792209BF" w14:textId="60C95722"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6.1</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Use of Loan and availability of other funds</w:t>
      </w:r>
      <w:r>
        <w:rPr>
          <w:noProof/>
          <w:webHidden/>
        </w:rPr>
        <w:tab/>
      </w:r>
      <w:r w:rsidR="00BB40B8">
        <w:rPr>
          <w:noProof/>
          <w:webHidden/>
        </w:rPr>
        <w:t>29</w:t>
      </w:r>
    </w:p>
    <w:p w14:paraId="29DCD156" w14:textId="39B803C7"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6.2</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Increased cost of Project</w:t>
      </w:r>
      <w:r>
        <w:rPr>
          <w:noProof/>
          <w:webHidden/>
        </w:rPr>
        <w:tab/>
      </w:r>
      <w:r w:rsidR="00BB40B8">
        <w:rPr>
          <w:noProof/>
          <w:webHidden/>
        </w:rPr>
        <w:t>29</w:t>
      </w:r>
    </w:p>
    <w:p w14:paraId="175787EB" w14:textId="1BD08262"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6.3</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Procurement</w:t>
      </w:r>
      <w:r>
        <w:rPr>
          <w:noProof/>
          <w:webHidden/>
        </w:rPr>
        <w:tab/>
      </w:r>
      <w:r w:rsidR="00BB40B8">
        <w:rPr>
          <w:noProof/>
          <w:webHidden/>
        </w:rPr>
        <w:t>29</w:t>
      </w:r>
    </w:p>
    <w:p w14:paraId="1405F447" w14:textId="2EDF67B2"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B. GENERAL UNDERTAKINGS</w:t>
      </w:r>
      <w:r>
        <w:rPr>
          <w:noProof/>
          <w:webHidden/>
        </w:rPr>
        <w:tab/>
      </w:r>
      <w:r w:rsidR="00BB40B8">
        <w:rPr>
          <w:noProof/>
          <w:webHidden/>
        </w:rPr>
        <w:t>29</w:t>
      </w:r>
    </w:p>
    <w:p w14:paraId="4378FA38" w14:textId="5CA4DEA3"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6.4</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Compliance with laws</w:t>
      </w:r>
      <w:r>
        <w:rPr>
          <w:noProof/>
          <w:webHidden/>
        </w:rPr>
        <w:tab/>
      </w:r>
      <w:r w:rsidR="00BB40B8">
        <w:rPr>
          <w:noProof/>
          <w:webHidden/>
        </w:rPr>
        <w:t>29</w:t>
      </w:r>
    </w:p>
    <w:p w14:paraId="1324198D" w14:textId="76DF13C9"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6.5</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Integrity</w:t>
      </w:r>
      <w:r>
        <w:rPr>
          <w:noProof/>
          <w:webHidden/>
        </w:rPr>
        <w:tab/>
      </w:r>
      <w:r w:rsidR="00BB40B8">
        <w:rPr>
          <w:noProof/>
          <w:webHidden/>
        </w:rPr>
        <w:t>29</w:t>
      </w:r>
    </w:p>
    <w:p w14:paraId="6AF4FC94" w14:textId="344111DB"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6.6</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Data Protection</w:t>
      </w:r>
      <w:r>
        <w:rPr>
          <w:noProof/>
          <w:webHidden/>
        </w:rPr>
        <w:tab/>
      </w:r>
      <w:r w:rsidR="00BB40B8">
        <w:rPr>
          <w:noProof/>
          <w:webHidden/>
        </w:rPr>
        <w:t>30</w:t>
      </w:r>
    </w:p>
    <w:p w14:paraId="538AA91C" w14:textId="0EC30EAC"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6.7</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General Representations and Warranties</w:t>
      </w:r>
      <w:r>
        <w:rPr>
          <w:noProof/>
          <w:webHidden/>
        </w:rPr>
        <w:tab/>
      </w:r>
      <w:r w:rsidR="00BB40B8">
        <w:rPr>
          <w:noProof/>
          <w:webHidden/>
        </w:rPr>
        <w:t>30</w:t>
      </w:r>
    </w:p>
    <w:p w14:paraId="09866E04" w14:textId="2BB8E59A"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Article 7</w:t>
      </w:r>
      <w:r>
        <w:rPr>
          <w:noProof/>
          <w:webHidden/>
        </w:rPr>
        <w:tab/>
      </w:r>
      <w:r w:rsidR="00BB40B8">
        <w:rPr>
          <w:noProof/>
          <w:webHidden/>
        </w:rPr>
        <w:t>31</w:t>
      </w:r>
    </w:p>
    <w:p w14:paraId="053756F0" w14:textId="4ACD2535"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7.1</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i/>
          <w:noProof/>
        </w:rPr>
        <w:t>Pari passu</w:t>
      </w:r>
      <w:r w:rsidRPr="005C102E">
        <w:rPr>
          <w:noProof/>
        </w:rPr>
        <w:t xml:space="preserve"> ranking</w:t>
      </w:r>
      <w:r>
        <w:rPr>
          <w:noProof/>
          <w:webHidden/>
        </w:rPr>
        <w:tab/>
      </w:r>
      <w:r w:rsidR="00BB40B8">
        <w:rPr>
          <w:noProof/>
          <w:webHidden/>
        </w:rPr>
        <w:t>31</w:t>
      </w:r>
    </w:p>
    <w:p w14:paraId="370EF39B" w14:textId="3E0DC9C3"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iCs/>
          <w:noProof/>
        </w:rPr>
        <w:t>7.2</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iCs/>
          <w:noProof/>
        </w:rPr>
        <w:t>Additional Security</w:t>
      </w:r>
      <w:r>
        <w:rPr>
          <w:noProof/>
          <w:webHidden/>
        </w:rPr>
        <w:tab/>
      </w:r>
      <w:r w:rsidR="00BB40B8">
        <w:rPr>
          <w:noProof/>
          <w:webHidden/>
        </w:rPr>
        <w:t>32</w:t>
      </w:r>
    </w:p>
    <w:p w14:paraId="53A4408C" w14:textId="1B366562"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7.3</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Clauses by inclusion</w:t>
      </w:r>
      <w:r>
        <w:rPr>
          <w:noProof/>
          <w:webHidden/>
        </w:rPr>
        <w:tab/>
      </w:r>
      <w:r w:rsidR="00BB40B8">
        <w:rPr>
          <w:noProof/>
          <w:webHidden/>
        </w:rPr>
        <w:t>32</w:t>
      </w:r>
    </w:p>
    <w:p w14:paraId="5F4D2063" w14:textId="38C36DCF"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Article 8</w:t>
      </w:r>
      <w:r>
        <w:rPr>
          <w:noProof/>
          <w:webHidden/>
        </w:rPr>
        <w:tab/>
      </w:r>
      <w:r w:rsidR="00BB40B8">
        <w:rPr>
          <w:noProof/>
          <w:webHidden/>
        </w:rPr>
        <w:t>32</w:t>
      </w:r>
    </w:p>
    <w:p w14:paraId="2CE05487" w14:textId="25028A69"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8.1</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Information concerning the Borrower</w:t>
      </w:r>
      <w:r>
        <w:rPr>
          <w:noProof/>
          <w:webHidden/>
        </w:rPr>
        <w:tab/>
      </w:r>
      <w:r w:rsidR="00BB40B8">
        <w:rPr>
          <w:noProof/>
          <w:webHidden/>
        </w:rPr>
        <w:t>32</w:t>
      </w:r>
    </w:p>
    <w:p w14:paraId="35177B5C" w14:textId="165F0085"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8.2</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Visits, Right of Access and Investigation</w:t>
      </w:r>
      <w:r>
        <w:rPr>
          <w:noProof/>
          <w:webHidden/>
        </w:rPr>
        <w:tab/>
      </w:r>
      <w:r w:rsidR="00BB40B8">
        <w:rPr>
          <w:noProof/>
          <w:webHidden/>
        </w:rPr>
        <w:t>33</w:t>
      </w:r>
    </w:p>
    <w:p w14:paraId="60E45ABA" w14:textId="0EBA56B6"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8.3</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Disclosure and Publication</w:t>
      </w:r>
      <w:r>
        <w:rPr>
          <w:noProof/>
          <w:webHidden/>
        </w:rPr>
        <w:tab/>
      </w:r>
      <w:r w:rsidR="00BB40B8">
        <w:rPr>
          <w:noProof/>
          <w:webHidden/>
        </w:rPr>
        <w:t>33</w:t>
      </w:r>
    </w:p>
    <w:p w14:paraId="33797766" w14:textId="57214EDF"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Article 9</w:t>
      </w:r>
      <w:r>
        <w:rPr>
          <w:noProof/>
          <w:webHidden/>
        </w:rPr>
        <w:tab/>
      </w:r>
      <w:r w:rsidR="00BB40B8">
        <w:rPr>
          <w:noProof/>
          <w:webHidden/>
        </w:rPr>
        <w:t>34</w:t>
      </w:r>
    </w:p>
    <w:p w14:paraId="55E65820" w14:textId="7CE6DB19"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9.1</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Taxes, duties and fees</w:t>
      </w:r>
      <w:r>
        <w:rPr>
          <w:noProof/>
          <w:webHidden/>
        </w:rPr>
        <w:tab/>
      </w:r>
      <w:r w:rsidR="00BB40B8">
        <w:rPr>
          <w:noProof/>
          <w:webHidden/>
        </w:rPr>
        <w:t>34</w:t>
      </w:r>
    </w:p>
    <w:p w14:paraId="00CF95D3" w14:textId="33697063"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9.2</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Other charges</w:t>
      </w:r>
      <w:r>
        <w:rPr>
          <w:noProof/>
          <w:webHidden/>
        </w:rPr>
        <w:tab/>
      </w:r>
      <w:r w:rsidR="00BB40B8">
        <w:rPr>
          <w:noProof/>
          <w:webHidden/>
        </w:rPr>
        <w:t>34</w:t>
      </w:r>
    </w:p>
    <w:p w14:paraId="36B37D18" w14:textId="76F96990"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9.3</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Increased costs, indemnity and set-off</w:t>
      </w:r>
      <w:r>
        <w:rPr>
          <w:noProof/>
          <w:webHidden/>
        </w:rPr>
        <w:tab/>
      </w:r>
      <w:r w:rsidR="00BB40B8">
        <w:rPr>
          <w:noProof/>
          <w:webHidden/>
        </w:rPr>
        <w:t>35</w:t>
      </w:r>
    </w:p>
    <w:p w14:paraId="1ED2D977" w14:textId="2F5E6C28"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Article 10</w:t>
      </w:r>
      <w:r>
        <w:rPr>
          <w:noProof/>
          <w:webHidden/>
        </w:rPr>
        <w:tab/>
      </w:r>
      <w:r w:rsidR="00BB40B8">
        <w:rPr>
          <w:noProof/>
          <w:webHidden/>
        </w:rPr>
        <w:t>35</w:t>
      </w:r>
    </w:p>
    <w:p w14:paraId="19ED5DB5" w14:textId="3453404A"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10.1</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Right to demand repayment</w:t>
      </w:r>
      <w:r>
        <w:rPr>
          <w:noProof/>
          <w:webHidden/>
        </w:rPr>
        <w:tab/>
      </w:r>
      <w:r w:rsidR="00BB40B8">
        <w:rPr>
          <w:noProof/>
          <w:webHidden/>
        </w:rPr>
        <w:t>35</w:t>
      </w:r>
    </w:p>
    <w:p w14:paraId="4230BA6D" w14:textId="6B6C6133"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10.1.A</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Immediate demand</w:t>
      </w:r>
      <w:r>
        <w:rPr>
          <w:noProof/>
          <w:webHidden/>
        </w:rPr>
        <w:tab/>
      </w:r>
      <w:r w:rsidR="00BB40B8">
        <w:rPr>
          <w:noProof/>
          <w:webHidden/>
        </w:rPr>
        <w:t>35</w:t>
      </w:r>
    </w:p>
    <w:p w14:paraId="626CC0FC" w14:textId="7A0F3BBC"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10.1.B</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Demand after notice to remedy</w:t>
      </w:r>
      <w:r>
        <w:rPr>
          <w:noProof/>
          <w:webHidden/>
        </w:rPr>
        <w:tab/>
      </w:r>
      <w:r w:rsidR="00BB40B8">
        <w:rPr>
          <w:noProof/>
          <w:webHidden/>
        </w:rPr>
        <w:t>36</w:t>
      </w:r>
    </w:p>
    <w:p w14:paraId="01347824" w14:textId="609FC7A6"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lastRenderedPageBreak/>
        <w:t>10.2</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Other rights at law</w:t>
      </w:r>
      <w:r>
        <w:rPr>
          <w:noProof/>
          <w:webHidden/>
        </w:rPr>
        <w:tab/>
      </w:r>
      <w:r w:rsidR="00BB40B8">
        <w:rPr>
          <w:noProof/>
          <w:webHidden/>
        </w:rPr>
        <w:t>36</w:t>
      </w:r>
    </w:p>
    <w:p w14:paraId="54F1A277" w14:textId="7A0F428A"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10.3</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Indemnity</w:t>
      </w:r>
      <w:r>
        <w:rPr>
          <w:noProof/>
          <w:webHidden/>
        </w:rPr>
        <w:tab/>
      </w:r>
      <w:r w:rsidR="00BB40B8">
        <w:rPr>
          <w:noProof/>
          <w:webHidden/>
        </w:rPr>
        <w:t>36</w:t>
      </w:r>
    </w:p>
    <w:p w14:paraId="54F2A192" w14:textId="461AF6C9"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10.3.A</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Fixed Rate Tranches</w:t>
      </w:r>
      <w:r>
        <w:rPr>
          <w:noProof/>
          <w:webHidden/>
        </w:rPr>
        <w:tab/>
      </w:r>
      <w:r w:rsidR="00BB40B8">
        <w:rPr>
          <w:noProof/>
          <w:webHidden/>
        </w:rPr>
        <w:t>36</w:t>
      </w:r>
    </w:p>
    <w:p w14:paraId="7B2D4A62" w14:textId="68DBB4BD"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10.3.B</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Floating Rate Tranches</w:t>
      </w:r>
      <w:r>
        <w:rPr>
          <w:noProof/>
          <w:webHidden/>
        </w:rPr>
        <w:tab/>
      </w:r>
      <w:r w:rsidR="00BB40B8">
        <w:rPr>
          <w:noProof/>
          <w:webHidden/>
        </w:rPr>
        <w:t>36</w:t>
      </w:r>
    </w:p>
    <w:p w14:paraId="138B8478" w14:textId="26ECAD71"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10.3.C</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General</w:t>
      </w:r>
      <w:r>
        <w:rPr>
          <w:noProof/>
          <w:webHidden/>
        </w:rPr>
        <w:tab/>
      </w:r>
      <w:r w:rsidR="00BB40B8">
        <w:rPr>
          <w:noProof/>
          <w:webHidden/>
        </w:rPr>
        <w:t>37</w:t>
      </w:r>
    </w:p>
    <w:p w14:paraId="6A65B49A" w14:textId="69CB5F60"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10.4</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Non-Waiver</w:t>
      </w:r>
      <w:r>
        <w:rPr>
          <w:noProof/>
          <w:webHidden/>
        </w:rPr>
        <w:tab/>
      </w:r>
      <w:r w:rsidR="00BB40B8">
        <w:rPr>
          <w:noProof/>
          <w:webHidden/>
        </w:rPr>
        <w:t>37</w:t>
      </w:r>
    </w:p>
    <w:p w14:paraId="5ACE5CF3" w14:textId="39818E56"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Article 11</w:t>
      </w:r>
      <w:r>
        <w:rPr>
          <w:noProof/>
          <w:webHidden/>
        </w:rPr>
        <w:tab/>
      </w:r>
      <w:r w:rsidR="00BB40B8">
        <w:rPr>
          <w:noProof/>
          <w:webHidden/>
        </w:rPr>
        <w:t>37</w:t>
      </w:r>
    </w:p>
    <w:p w14:paraId="39D0AA6C" w14:textId="4A433853"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11.1</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Governing Law</w:t>
      </w:r>
      <w:r>
        <w:rPr>
          <w:noProof/>
          <w:webHidden/>
        </w:rPr>
        <w:tab/>
      </w:r>
      <w:r w:rsidR="00BB40B8">
        <w:rPr>
          <w:noProof/>
          <w:webHidden/>
        </w:rPr>
        <w:t>37</w:t>
      </w:r>
    </w:p>
    <w:p w14:paraId="1526CA67" w14:textId="2251CEC1"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11.2</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Jurisdiction</w:t>
      </w:r>
      <w:r>
        <w:rPr>
          <w:noProof/>
          <w:webHidden/>
        </w:rPr>
        <w:tab/>
      </w:r>
      <w:r w:rsidR="00BB40B8">
        <w:rPr>
          <w:noProof/>
          <w:webHidden/>
        </w:rPr>
        <w:t>37</w:t>
      </w:r>
    </w:p>
    <w:p w14:paraId="0C2F8ABE" w14:textId="399C22BA"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11.3</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Place of performance</w:t>
      </w:r>
      <w:r>
        <w:rPr>
          <w:noProof/>
          <w:webHidden/>
        </w:rPr>
        <w:tab/>
      </w:r>
      <w:r w:rsidR="00BB40B8">
        <w:rPr>
          <w:noProof/>
          <w:webHidden/>
        </w:rPr>
        <w:t>37</w:t>
      </w:r>
    </w:p>
    <w:p w14:paraId="16EA4CC7" w14:textId="3691CC0D"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11.4</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Evidence of sums due</w:t>
      </w:r>
      <w:r>
        <w:rPr>
          <w:noProof/>
          <w:webHidden/>
        </w:rPr>
        <w:tab/>
      </w:r>
      <w:r w:rsidR="00BB40B8">
        <w:rPr>
          <w:noProof/>
          <w:webHidden/>
        </w:rPr>
        <w:t>37</w:t>
      </w:r>
    </w:p>
    <w:p w14:paraId="35903926" w14:textId="409D79B1"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11.5</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Entire Agreement</w:t>
      </w:r>
      <w:r>
        <w:rPr>
          <w:noProof/>
          <w:webHidden/>
        </w:rPr>
        <w:tab/>
      </w:r>
      <w:r w:rsidR="00BB40B8">
        <w:rPr>
          <w:noProof/>
          <w:webHidden/>
        </w:rPr>
        <w:t>37</w:t>
      </w:r>
    </w:p>
    <w:p w14:paraId="78ED2BE3" w14:textId="29DC80D2"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11.6</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Invalidity</w:t>
      </w:r>
      <w:r>
        <w:rPr>
          <w:noProof/>
          <w:webHidden/>
        </w:rPr>
        <w:tab/>
      </w:r>
      <w:r w:rsidR="00BB40B8">
        <w:rPr>
          <w:noProof/>
          <w:webHidden/>
        </w:rPr>
        <w:t>37</w:t>
      </w:r>
    </w:p>
    <w:p w14:paraId="3DB98F70" w14:textId="474376A4"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11.7</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Amendments</w:t>
      </w:r>
      <w:r>
        <w:rPr>
          <w:noProof/>
          <w:webHidden/>
        </w:rPr>
        <w:tab/>
      </w:r>
      <w:r w:rsidR="00BB40B8">
        <w:rPr>
          <w:noProof/>
          <w:webHidden/>
        </w:rPr>
        <w:t>38</w:t>
      </w:r>
    </w:p>
    <w:p w14:paraId="12C08BCA" w14:textId="7B190918"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11.8</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Counterparts</w:t>
      </w:r>
      <w:r>
        <w:rPr>
          <w:noProof/>
          <w:webHidden/>
        </w:rPr>
        <w:tab/>
      </w:r>
      <w:r w:rsidR="00BB40B8">
        <w:rPr>
          <w:noProof/>
          <w:webHidden/>
        </w:rPr>
        <w:t>38</w:t>
      </w:r>
    </w:p>
    <w:p w14:paraId="7FBF7E86" w14:textId="6AEF128A"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Article 12</w:t>
      </w:r>
      <w:r>
        <w:rPr>
          <w:noProof/>
          <w:webHidden/>
        </w:rPr>
        <w:tab/>
      </w:r>
      <w:r w:rsidR="00BB40B8">
        <w:rPr>
          <w:noProof/>
          <w:webHidden/>
        </w:rPr>
        <w:t>38</w:t>
      </w:r>
    </w:p>
    <w:p w14:paraId="7065D915" w14:textId="01CA5DFF"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12.1</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Notices</w:t>
      </w:r>
      <w:r>
        <w:rPr>
          <w:noProof/>
          <w:webHidden/>
        </w:rPr>
        <w:tab/>
      </w:r>
      <w:r w:rsidR="00BB40B8">
        <w:rPr>
          <w:noProof/>
          <w:webHidden/>
        </w:rPr>
        <w:t>38</w:t>
      </w:r>
    </w:p>
    <w:p w14:paraId="0E45E4F5" w14:textId="3E181237"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12.1.A</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Form of Notice</w:t>
      </w:r>
      <w:r>
        <w:rPr>
          <w:noProof/>
          <w:webHidden/>
        </w:rPr>
        <w:tab/>
      </w:r>
      <w:r w:rsidR="00BB40B8">
        <w:rPr>
          <w:noProof/>
          <w:webHidden/>
        </w:rPr>
        <w:t>38</w:t>
      </w:r>
    </w:p>
    <w:p w14:paraId="2A6D34E4" w14:textId="62862957"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12.1.B</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Addresses</w:t>
      </w:r>
      <w:r>
        <w:rPr>
          <w:noProof/>
          <w:webHidden/>
        </w:rPr>
        <w:tab/>
      </w:r>
      <w:r w:rsidR="00BB40B8">
        <w:rPr>
          <w:noProof/>
          <w:webHidden/>
        </w:rPr>
        <w:t>39</w:t>
      </w:r>
    </w:p>
    <w:p w14:paraId="3A92D6E9" w14:textId="4C65CAF7"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12.1.C</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Notification of communication details</w:t>
      </w:r>
      <w:r>
        <w:rPr>
          <w:noProof/>
          <w:webHidden/>
        </w:rPr>
        <w:tab/>
      </w:r>
      <w:r w:rsidR="00BB40B8">
        <w:rPr>
          <w:noProof/>
          <w:webHidden/>
        </w:rPr>
        <w:t>39</w:t>
      </w:r>
    </w:p>
    <w:p w14:paraId="2E4B7872" w14:textId="71D211F1"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12.2</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English language</w:t>
      </w:r>
      <w:r>
        <w:rPr>
          <w:noProof/>
          <w:webHidden/>
        </w:rPr>
        <w:tab/>
      </w:r>
      <w:r w:rsidR="00BB40B8">
        <w:rPr>
          <w:noProof/>
          <w:webHidden/>
        </w:rPr>
        <w:t>39</w:t>
      </w:r>
    </w:p>
    <w:p w14:paraId="2058720D" w14:textId="5823B275"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12.3</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Entry into force</w:t>
      </w:r>
      <w:r>
        <w:rPr>
          <w:noProof/>
          <w:webHidden/>
        </w:rPr>
        <w:tab/>
      </w:r>
      <w:r w:rsidR="00BB40B8">
        <w:rPr>
          <w:noProof/>
          <w:webHidden/>
        </w:rPr>
        <w:t>39</w:t>
      </w:r>
    </w:p>
    <w:p w14:paraId="7C1C1EE2" w14:textId="565DD975"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12.4</w:t>
      </w:r>
      <w:r>
        <w:rPr>
          <w:rFonts w:asciiTheme="minorHAnsi" w:eastAsiaTheme="minorEastAsia" w:hAnsiTheme="minorHAnsi" w:cstheme="minorBidi"/>
          <w:caps w:val="0"/>
          <w:noProof/>
          <w:color w:val="auto"/>
          <w:kern w:val="2"/>
          <w:sz w:val="24"/>
          <w:szCs w:val="24"/>
          <w:lang w:eastAsia="en-GB"/>
          <w14:ligatures w14:val="standardContextual"/>
        </w:rPr>
        <w:tab/>
      </w:r>
      <w:r w:rsidRPr="005C102E">
        <w:rPr>
          <w:noProof/>
        </w:rPr>
        <w:t>Recitals, Schedules and Annexes</w:t>
      </w:r>
      <w:r>
        <w:rPr>
          <w:noProof/>
          <w:webHidden/>
        </w:rPr>
        <w:tab/>
      </w:r>
      <w:r w:rsidR="00BB40B8">
        <w:rPr>
          <w:noProof/>
          <w:webHidden/>
        </w:rPr>
        <w:t>39</w:t>
      </w:r>
    </w:p>
    <w:p w14:paraId="5DD9ACDA" w14:textId="40FDFD25"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Schedule A</w:t>
      </w:r>
      <w:r>
        <w:rPr>
          <w:noProof/>
          <w:webHidden/>
        </w:rPr>
        <w:tab/>
      </w:r>
      <w:r w:rsidR="00BB40B8">
        <w:rPr>
          <w:noProof/>
          <w:webHidden/>
        </w:rPr>
        <w:t>41</w:t>
      </w:r>
    </w:p>
    <w:p w14:paraId="02C8FEA4" w14:textId="6F144586"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Summary Description of the Project</w:t>
      </w:r>
      <w:r>
        <w:rPr>
          <w:noProof/>
          <w:webHidden/>
        </w:rPr>
        <w:tab/>
      </w:r>
      <w:r w:rsidR="00BB40B8">
        <w:rPr>
          <w:noProof/>
          <w:webHidden/>
        </w:rPr>
        <w:t>41</w:t>
      </w:r>
    </w:p>
    <w:p w14:paraId="73DD8C14" w14:textId="57BBA83E"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Schedule B</w:t>
      </w:r>
      <w:r>
        <w:rPr>
          <w:noProof/>
          <w:webHidden/>
        </w:rPr>
        <w:tab/>
      </w:r>
      <w:r w:rsidR="00BB40B8">
        <w:rPr>
          <w:noProof/>
          <w:webHidden/>
        </w:rPr>
        <w:t>43</w:t>
      </w:r>
    </w:p>
    <w:p w14:paraId="1553C572" w14:textId="3B9DFBB2"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Definition of EURIBOR</w:t>
      </w:r>
      <w:r>
        <w:rPr>
          <w:noProof/>
          <w:webHidden/>
        </w:rPr>
        <w:tab/>
      </w:r>
      <w:r w:rsidR="00BB40B8">
        <w:rPr>
          <w:noProof/>
          <w:webHidden/>
        </w:rPr>
        <w:t>43</w:t>
      </w:r>
    </w:p>
    <w:p w14:paraId="49CA594A" w14:textId="0A484949"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Schedule C</w:t>
      </w:r>
      <w:r>
        <w:rPr>
          <w:noProof/>
          <w:webHidden/>
        </w:rPr>
        <w:tab/>
      </w:r>
      <w:r w:rsidR="00BB40B8">
        <w:rPr>
          <w:noProof/>
          <w:webHidden/>
        </w:rPr>
        <w:t>45</w:t>
      </w:r>
    </w:p>
    <w:p w14:paraId="72D05288" w14:textId="3B533405"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Form of Disbursement Offer/Acceptance (Articles 1.2.B and 1.2.C)</w:t>
      </w:r>
      <w:r>
        <w:rPr>
          <w:noProof/>
          <w:webHidden/>
        </w:rPr>
        <w:tab/>
      </w:r>
      <w:r w:rsidR="00BB40B8">
        <w:rPr>
          <w:noProof/>
          <w:webHidden/>
        </w:rPr>
        <w:t>45</w:t>
      </w:r>
    </w:p>
    <w:p w14:paraId="3CFB25C4" w14:textId="565127E0"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Schedule D</w:t>
      </w:r>
      <w:r>
        <w:rPr>
          <w:noProof/>
          <w:webHidden/>
        </w:rPr>
        <w:tab/>
      </w:r>
      <w:r w:rsidR="00BB40B8">
        <w:rPr>
          <w:noProof/>
          <w:webHidden/>
        </w:rPr>
        <w:t>48</w:t>
      </w:r>
    </w:p>
    <w:p w14:paraId="09E49B82" w14:textId="151B560A"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Interest Rate Revision and Conversion</w:t>
      </w:r>
      <w:r>
        <w:rPr>
          <w:noProof/>
          <w:webHidden/>
        </w:rPr>
        <w:tab/>
      </w:r>
      <w:r w:rsidR="00BB40B8">
        <w:rPr>
          <w:noProof/>
          <w:webHidden/>
        </w:rPr>
        <w:t>48</w:t>
      </w:r>
    </w:p>
    <w:p w14:paraId="222E92C2" w14:textId="79011C26" w:rsidR="006072F1" w:rsidRDefault="006072F1">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5C102E">
        <w:rPr>
          <w:noProof/>
        </w:rPr>
        <w:t>Schedule E</w:t>
      </w:r>
      <w:r>
        <w:rPr>
          <w:noProof/>
          <w:webHidden/>
        </w:rPr>
        <w:tab/>
      </w:r>
      <w:r w:rsidR="00BB40B8">
        <w:rPr>
          <w:noProof/>
          <w:webHidden/>
        </w:rPr>
        <w:t>49</w:t>
      </w:r>
    </w:p>
    <w:p w14:paraId="6FC0EFB8" w14:textId="65B57CC4" w:rsidR="006072F1" w:rsidRDefault="006072F1">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5C102E">
        <w:rPr>
          <w:noProof/>
        </w:rPr>
        <w:t>Certificates to be Provided by the Borrower</w:t>
      </w:r>
      <w:r>
        <w:rPr>
          <w:noProof/>
          <w:webHidden/>
        </w:rPr>
        <w:tab/>
      </w:r>
      <w:r w:rsidR="00BB40B8">
        <w:rPr>
          <w:noProof/>
          <w:webHidden/>
        </w:rPr>
        <w:t>49</w:t>
      </w:r>
    </w:p>
    <w:p w14:paraId="57B95E7A" w14:textId="345C6C3A" w:rsidR="006072F1" w:rsidRDefault="006072F1">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5C102E">
        <w:rPr>
          <w:noProof/>
        </w:rPr>
        <w:t>E.1</w:t>
      </w:r>
      <w:r>
        <w:rPr>
          <w:rFonts w:asciiTheme="minorHAnsi" w:eastAsiaTheme="minorEastAsia" w:hAnsiTheme="minorHAnsi" w:cstheme="minorBidi"/>
          <w:smallCaps w:val="0"/>
          <w:noProof/>
          <w:color w:val="auto"/>
          <w:kern w:val="2"/>
          <w:sz w:val="24"/>
          <w:szCs w:val="24"/>
          <w:lang w:eastAsia="en-GB"/>
          <w14:ligatures w14:val="standardContextual"/>
        </w:rPr>
        <w:tab/>
      </w:r>
      <w:r w:rsidRPr="005C102E">
        <w:rPr>
          <w:noProof/>
        </w:rPr>
        <w:t>Form of Certificate from Borrower (Article 1.4.B)</w:t>
      </w:r>
      <w:r>
        <w:rPr>
          <w:noProof/>
          <w:webHidden/>
        </w:rPr>
        <w:tab/>
      </w:r>
      <w:r w:rsidR="00BB40B8">
        <w:rPr>
          <w:noProof/>
          <w:webHidden/>
        </w:rPr>
        <w:t>49</w:t>
      </w:r>
    </w:p>
    <w:p w14:paraId="2F00C49A" w14:textId="49F4DD64" w:rsidR="000A5271" w:rsidRPr="00773931" w:rsidRDefault="000A5271" w:rsidP="00205663">
      <w:pPr>
        <w:spacing w:after="200" w:line="276" w:lineRule="auto"/>
        <w:ind w:left="0"/>
        <w:rPr>
          <w:sz w:val="18"/>
        </w:rPr>
      </w:pPr>
      <w:r w:rsidRPr="00773931">
        <w:br w:type="page"/>
      </w:r>
    </w:p>
    <w:p w14:paraId="4B830E74" w14:textId="77777777" w:rsidR="009E6CC4" w:rsidRPr="00773931" w:rsidRDefault="009E6CC4" w:rsidP="00906E23">
      <w:pPr>
        <w:rPr>
          <w:rStyle w:val="BoldEIB"/>
        </w:rPr>
      </w:pPr>
      <w:r w:rsidRPr="00773931">
        <w:rPr>
          <w:rStyle w:val="BoldEIB"/>
        </w:rPr>
        <w:lastRenderedPageBreak/>
        <w:t xml:space="preserve">THIS CONTRACT IS MADE BETWEEN: </w:t>
      </w:r>
    </w:p>
    <w:p w14:paraId="7DCE4F0E" w14:textId="77777777" w:rsidR="009E6CC4" w:rsidRPr="00773931" w:rsidRDefault="009E6CC4" w:rsidP="00205663"/>
    <w:tbl>
      <w:tblPr>
        <w:tblW w:w="0" w:type="auto"/>
        <w:tblInd w:w="856" w:type="dxa"/>
        <w:tblLook w:val="04A0" w:firstRow="1" w:lastRow="0" w:firstColumn="1" w:lastColumn="0" w:noHBand="0" w:noVBand="1"/>
      </w:tblPr>
      <w:tblGrid>
        <w:gridCol w:w="3275"/>
        <w:gridCol w:w="4939"/>
      </w:tblGrid>
      <w:tr w:rsidR="009E6CC4" w:rsidRPr="00773931" w14:paraId="5084958A" w14:textId="77777777" w:rsidTr="003518B2">
        <w:tc>
          <w:tcPr>
            <w:tcW w:w="3275" w:type="dxa"/>
            <w:shd w:val="clear" w:color="auto" w:fill="auto"/>
          </w:tcPr>
          <w:p w14:paraId="6EBBC0E6" w14:textId="1862CCEF" w:rsidR="009E6CC4" w:rsidRPr="00773931" w:rsidRDefault="00395952" w:rsidP="00DF0C5C">
            <w:pPr>
              <w:ind w:left="0"/>
            </w:pPr>
            <w:r>
              <w:t xml:space="preserve">The Republic of Serbia, represented by the </w:t>
            </w:r>
            <w:r w:rsidR="00DF0C5C">
              <w:t xml:space="preserve">First Deputy Prime Minister and </w:t>
            </w:r>
            <w:r>
              <w:t xml:space="preserve">Minister of Finance, </w:t>
            </w:r>
            <w:r w:rsidR="00DF0C5C">
              <w:t>Mr. Siniša Mali</w:t>
            </w:r>
            <w:r w:rsidR="003518B2">
              <w:t xml:space="preserve">, on behalf of the </w:t>
            </w:r>
            <w:r w:rsidR="00DF0C5C">
              <w:t xml:space="preserve">Government </w:t>
            </w:r>
            <w:r w:rsidR="003518B2">
              <w:t>as representative of the Republic of Serbia</w:t>
            </w:r>
            <w:r w:rsidR="00DF0C5C">
              <w:t>,</w:t>
            </w:r>
          </w:p>
        </w:tc>
        <w:tc>
          <w:tcPr>
            <w:tcW w:w="4939" w:type="dxa"/>
            <w:shd w:val="clear" w:color="auto" w:fill="auto"/>
          </w:tcPr>
          <w:p w14:paraId="33E4184A" w14:textId="427C4E0C" w:rsidR="009E6CC4" w:rsidRPr="00773931" w:rsidRDefault="003518B2" w:rsidP="002F6CAD">
            <w:pPr>
              <w:jc w:val="left"/>
            </w:pPr>
            <w:r w:rsidRPr="00773931">
              <w:t>(the "</w:t>
            </w:r>
            <w:r w:rsidRPr="00773931">
              <w:rPr>
                <w:rStyle w:val="BoldEIB"/>
              </w:rPr>
              <w:t>Borrower</w:t>
            </w:r>
            <w:r w:rsidRPr="00773931">
              <w:t xml:space="preserve">") </w:t>
            </w:r>
          </w:p>
        </w:tc>
      </w:tr>
      <w:tr w:rsidR="00472316" w:rsidRPr="00773931" w14:paraId="7CBFDB4D" w14:textId="77777777" w:rsidTr="003518B2">
        <w:trPr>
          <w:trHeight w:val="730"/>
        </w:trPr>
        <w:tc>
          <w:tcPr>
            <w:tcW w:w="3275" w:type="dxa"/>
            <w:shd w:val="clear" w:color="auto" w:fill="auto"/>
          </w:tcPr>
          <w:p w14:paraId="0246A765" w14:textId="77777777" w:rsidR="003518B2" w:rsidRDefault="00472316" w:rsidP="002F6CAD">
            <w:pPr>
              <w:spacing w:before="360"/>
              <w:ind w:left="0"/>
            </w:pPr>
            <w:r w:rsidRPr="00773931">
              <w:t>of the first part, and</w:t>
            </w:r>
          </w:p>
          <w:p w14:paraId="0969B3FD" w14:textId="7CE5F79D" w:rsidR="003518B2" w:rsidRPr="00773931" w:rsidRDefault="003518B2" w:rsidP="003518B2">
            <w:pPr>
              <w:ind w:left="0"/>
            </w:pPr>
          </w:p>
        </w:tc>
        <w:tc>
          <w:tcPr>
            <w:tcW w:w="4939" w:type="dxa"/>
            <w:shd w:val="clear" w:color="auto" w:fill="auto"/>
          </w:tcPr>
          <w:p w14:paraId="372AB71E" w14:textId="77777777" w:rsidR="00472316" w:rsidRPr="00773931" w:rsidRDefault="00472316" w:rsidP="002F6CAD">
            <w:pPr>
              <w:spacing w:before="360"/>
              <w:jc w:val="left"/>
            </w:pPr>
          </w:p>
        </w:tc>
      </w:tr>
      <w:tr w:rsidR="00395952" w:rsidRPr="00773931" w14:paraId="358C7CBB" w14:textId="77777777" w:rsidTr="003518B2">
        <w:tc>
          <w:tcPr>
            <w:tcW w:w="3275" w:type="dxa"/>
            <w:shd w:val="clear" w:color="auto" w:fill="auto"/>
          </w:tcPr>
          <w:p w14:paraId="148F1C4E" w14:textId="77CA32EE" w:rsidR="00395952" w:rsidRPr="00773931" w:rsidRDefault="003518B2" w:rsidP="00395952">
            <w:pPr>
              <w:ind w:left="0"/>
            </w:pPr>
            <w:r w:rsidRPr="00773931">
              <w:t xml:space="preserve">the European Investment Bank having its seat at 100 </w:t>
            </w:r>
            <w:proofErr w:type="spellStart"/>
            <w:r w:rsidRPr="00773931">
              <w:t>blvd</w:t>
            </w:r>
            <w:proofErr w:type="spellEnd"/>
            <w:r w:rsidRPr="00773931">
              <w:t xml:space="preserve"> Konrad Adenauer, Luxembourg, L-2950 Luxembourg, represented by </w:t>
            </w:r>
            <w:r w:rsidR="008A2A95" w:rsidRPr="008A2A95">
              <w:t xml:space="preserve">Kristina </w:t>
            </w:r>
            <w:proofErr w:type="spellStart"/>
            <w:r w:rsidR="008A2A95" w:rsidRPr="008A2A95">
              <w:t>Kanapinskaite</w:t>
            </w:r>
            <w:proofErr w:type="spellEnd"/>
            <w:r w:rsidR="008A2A95" w:rsidRPr="008A2A95">
              <w:t xml:space="preserve">, Head of Division, and Anne-France </w:t>
            </w:r>
            <w:proofErr w:type="spellStart"/>
            <w:r w:rsidR="008A2A95" w:rsidRPr="008A2A95">
              <w:t>Catoir</w:t>
            </w:r>
            <w:proofErr w:type="spellEnd"/>
            <w:r w:rsidR="008A2A95" w:rsidRPr="008A2A95">
              <w:t>, Senior Legal Counsel</w:t>
            </w:r>
            <w:r w:rsidRPr="00773931">
              <w:t>,</w:t>
            </w:r>
          </w:p>
        </w:tc>
        <w:tc>
          <w:tcPr>
            <w:tcW w:w="4939" w:type="dxa"/>
            <w:shd w:val="clear" w:color="auto" w:fill="auto"/>
          </w:tcPr>
          <w:p w14:paraId="40FC9928" w14:textId="35CB0770" w:rsidR="00395952" w:rsidRPr="00773931" w:rsidRDefault="003518B2" w:rsidP="00395952">
            <w:pPr>
              <w:jc w:val="left"/>
            </w:pPr>
            <w:r w:rsidRPr="00773931">
              <w:t>(the "</w:t>
            </w:r>
            <w:r w:rsidRPr="00773931">
              <w:rPr>
                <w:rStyle w:val="BoldEIB"/>
              </w:rPr>
              <w:t>Bank</w:t>
            </w:r>
            <w:r w:rsidRPr="00773931">
              <w:t>")</w:t>
            </w:r>
          </w:p>
        </w:tc>
      </w:tr>
      <w:tr w:rsidR="00395952" w:rsidRPr="00773931" w14:paraId="6A2748E6" w14:textId="77777777" w:rsidTr="003518B2">
        <w:tc>
          <w:tcPr>
            <w:tcW w:w="3275" w:type="dxa"/>
            <w:shd w:val="clear" w:color="auto" w:fill="auto"/>
          </w:tcPr>
          <w:p w14:paraId="6999ECAB" w14:textId="77777777" w:rsidR="00395952" w:rsidRPr="008D32D3" w:rsidRDefault="00395952" w:rsidP="003518B2">
            <w:pPr>
              <w:spacing w:before="360" w:after="0"/>
              <w:ind w:left="0"/>
              <w:jc w:val="left"/>
              <w:rPr>
                <w:lang w:val="en-US"/>
              </w:rPr>
            </w:pPr>
            <w:proofErr w:type="gramStart"/>
            <w:r w:rsidRPr="00773931">
              <w:t>of</w:t>
            </w:r>
            <w:proofErr w:type="gramEnd"/>
            <w:r w:rsidRPr="00773931">
              <w:t xml:space="preserve"> the second part.</w:t>
            </w:r>
          </w:p>
        </w:tc>
        <w:tc>
          <w:tcPr>
            <w:tcW w:w="4939" w:type="dxa"/>
            <w:shd w:val="clear" w:color="auto" w:fill="auto"/>
          </w:tcPr>
          <w:p w14:paraId="51195B0D" w14:textId="77777777" w:rsidR="00395952" w:rsidRPr="00773931" w:rsidRDefault="00395952" w:rsidP="00395952">
            <w:pPr>
              <w:spacing w:before="360"/>
              <w:jc w:val="left"/>
            </w:pPr>
          </w:p>
          <w:p w14:paraId="54C6D006" w14:textId="77777777" w:rsidR="00395952" w:rsidRPr="00773931" w:rsidRDefault="00395952" w:rsidP="00395952">
            <w:pPr>
              <w:spacing w:before="360"/>
              <w:jc w:val="left"/>
            </w:pPr>
          </w:p>
        </w:tc>
      </w:tr>
    </w:tbl>
    <w:p w14:paraId="155FC631" w14:textId="148CE9F8" w:rsidR="00C72183" w:rsidRPr="00773931" w:rsidRDefault="00C72183" w:rsidP="00C72183">
      <w:bookmarkStart w:id="0" w:name="_Toc500779003"/>
      <w:r w:rsidRPr="00773931">
        <w:t xml:space="preserve">The Borrower </w:t>
      </w:r>
      <w:r w:rsidR="003518B2">
        <w:t xml:space="preserve">and the Bank </w:t>
      </w:r>
      <w:r w:rsidRPr="00773931">
        <w:t xml:space="preserve">together are referred to as the </w:t>
      </w:r>
      <w:r w:rsidR="000F269D">
        <w:t>"</w:t>
      </w:r>
      <w:r w:rsidRPr="00773931">
        <w:rPr>
          <w:b/>
        </w:rPr>
        <w:t>Parties</w:t>
      </w:r>
      <w:r w:rsidR="000F269D">
        <w:t>"</w:t>
      </w:r>
      <w:r w:rsidRPr="00773931">
        <w:t xml:space="preserve"> and any of them is a </w:t>
      </w:r>
      <w:r w:rsidR="000F269D">
        <w:t>"</w:t>
      </w:r>
      <w:r w:rsidRPr="00773931">
        <w:rPr>
          <w:b/>
        </w:rPr>
        <w:t>Party</w:t>
      </w:r>
      <w:r w:rsidR="000F269D">
        <w:t>"</w:t>
      </w:r>
      <w:r w:rsidRPr="00773931">
        <w:t>.</w:t>
      </w:r>
    </w:p>
    <w:p w14:paraId="1642F070" w14:textId="77777777" w:rsidR="00DD034E" w:rsidRPr="00773931" w:rsidRDefault="00DD034E" w:rsidP="00205663">
      <w:pPr>
        <w:spacing w:after="200" w:line="276" w:lineRule="auto"/>
        <w:ind w:left="0"/>
        <w:rPr>
          <w:b/>
          <w:caps/>
        </w:rPr>
      </w:pPr>
      <w:r w:rsidRPr="00773931">
        <w:br w:type="page"/>
      </w:r>
    </w:p>
    <w:p w14:paraId="210EC818" w14:textId="77777777" w:rsidR="00DF043D" w:rsidRPr="00773931" w:rsidRDefault="00DF043D" w:rsidP="00205663">
      <w:pPr>
        <w:pStyle w:val="OutlineEIB"/>
      </w:pPr>
      <w:bookmarkStart w:id="1" w:name="_Toc2758592"/>
      <w:bookmarkStart w:id="2" w:name="_Toc204594920"/>
      <w:r w:rsidRPr="00773931">
        <w:lastRenderedPageBreak/>
        <w:t>WHEREAS:</w:t>
      </w:r>
      <w:bookmarkEnd w:id="0"/>
      <w:bookmarkEnd w:id="1"/>
      <w:bookmarkEnd w:id="2"/>
    </w:p>
    <w:p w14:paraId="67BB3DF6" w14:textId="59A42903" w:rsidR="003605DA" w:rsidRDefault="00DF043D" w:rsidP="003605DA">
      <w:pPr>
        <w:pStyle w:val="NoIndentEIB"/>
        <w:numPr>
          <w:ilvl w:val="0"/>
          <w:numId w:val="3"/>
        </w:numPr>
      </w:pPr>
      <w:bookmarkStart w:id="3" w:name="_Ref169003176"/>
      <w:bookmarkStart w:id="4" w:name="_Ref430852331"/>
      <w:r w:rsidRPr="00773931">
        <w:t>The Borrower</w:t>
      </w:r>
      <w:r w:rsidR="003518B2">
        <w:t xml:space="preserve">, through </w:t>
      </w:r>
      <w:r w:rsidR="00575BCD">
        <w:t>the</w:t>
      </w:r>
      <w:r w:rsidR="00575BCD" w:rsidRPr="00E436A7">
        <w:t xml:space="preserve"> Ministry of Construction, Transport and Infrastructure</w:t>
      </w:r>
      <w:r w:rsidR="00575BCD">
        <w:t xml:space="preserve"> (the “</w:t>
      </w:r>
      <w:r w:rsidR="00575BCD" w:rsidRPr="00AA288C">
        <w:rPr>
          <w:b/>
        </w:rPr>
        <w:t>Promoter</w:t>
      </w:r>
      <w:r w:rsidR="00575BCD">
        <w:t>”), and</w:t>
      </w:r>
      <w:r w:rsidR="00575BCD" w:rsidRPr="00B338AB">
        <w:t xml:space="preserve"> </w:t>
      </w:r>
      <w:proofErr w:type="spellStart"/>
      <w:r w:rsidR="003518B2" w:rsidRPr="00B338AB">
        <w:t>Infrastruktura</w:t>
      </w:r>
      <w:proofErr w:type="spellEnd"/>
      <w:r w:rsidR="003518B2" w:rsidRPr="00B338AB">
        <w:t xml:space="preserve"> </w:t>
      </w:r>
      <w:proofErr w:type="spellStart"/>
      <w:r w:rsidR="003518B2">
        <w:t>ž</w:t>
      </w:r>
      <w:r w:rsidR="003518B2" w:rsidRPr="00B338AB">
        <w:t>eleznice</w:t>
      </w:r>
      <w:proofErr w:type="spellEnd"/>
      <w:r w:rsidR="003518B2" w:rsidRPr="00B338AB">
        <w:t xml:space="preserve"> </w:t>
      </w:r>
      <w:proofErr w:type="spellStart"/>
      <w:r w:rsidR="003518B2" w:rsidRPr="00B338AB">
        <w:t>Srbije</w:t>
      </w:r>
      <w:proofErr w:type="spellEnd"/>
      <w:r w:rsidR="003518B2" w:rsidRPr="00B338AB">
        <w:t xml:space="preserve"> AD</w:t>
      </w:r>
      <w:r w:rsidR="003518B2">
        <w:t xml:space="preserve">, a company wholly owned by the Borrower (the </w:t>
      </w:r>
      <w:r w:rsidR="00C04EE4" w:rsidRPr="00773931">
        <w:t>"</w:t>
      </w:r>
      <w:r w:rsidR="003518B2">
        <w:rPr>
          <w:b/>
        </w:rPr>
        <w:t>Final Beneficiary</w:t>
      </w:r>
      <w:r w:rsidR="00C04EE4" w:rsidRPr="00773931">
        <w:t>"</w:t>
      </w:r>
      <w:r w:rsidR="003518B2">
        <w:t xml:space="preserve">), </w:t>
      </w:r>
      <w:r w:rsidR="003D7356">
        <w:t>is undertaking</w:t>
      </w:r>
      <w:r w:rsidRPr="00773931">
        <w:t xml:space="preserve"> a project </w:t>
      </w:r>
      <w:r w:rsidR="003518B2">
        <w:t>for</w:t>
      </w:r>
      <w:r w:rsidR="003518B2" w:rsidRPr="00C66FEF">
        <w:t xml:space="preserve"> the reconstruction and modernisation of the existing si</w:t>
      </w:r>
      <w:r w:rsidR="003518B2">
        <w:t xml:space="preserve">ngle track railway line </w:t>
      </w:r>
      <w:proofErr w:type="spellStart"/>
      <w:r w:rsidR="00575BCD">
        <w:t>Prosek</w:t>
      </w:r>
      <w:proofErr w:type="spellEnd"/>
      <w:r w:rsidR="00575BCD">
        <w:t xml:space="preserve"> (</w:t>
      </w:r>
      <w:proofErr w:type="spellStart"/>
      <w:r w:rsidR="003518B2">
        <w:t>Sićevo</w:t>
      </w:r>
      <w:proofErr w:type="spellEnd"/>
      <w:r w:rsidR="00575BCD">
        <w:t>)</w:t>
      </w:r>
      <w:r w:rsidR="003518B2">
        <w:t xml:space="preserve"> - </w:t>
      </w:r>
      <w:proofErr w:type="spellStart"/>
      <w:r w:rsidR="003518B2" w:rsidRPr="00C66FEF">
        <w:t>Dimitrovgrad</w:t>
      </w:r>
      <w:proofErr w:type="spellEnd"/>
      <w:r w:rsidR="003518B2" w:rsidRPr="00C66FEF">
        <w:t xml:space="preserve"> and construction of single track by-pass in the North of the City of </w:t>
      </w:r>
      <w:proofErr w:type="spellStart"/>
      <w:r w:rsidR="003518B2" w:rsidRPr="00C66FEF">
        <w:t>Niš</w:t>
      </w:r>
      <w:proofErr w:type="spellEnd"/>
      <w:r w:rsidR="003518B2">
        <w:t xml:space="preserve"> (the </w:t>
      </w:r>
      <w:r w:rsidR="00C04EE4" w:rsidRPr="00773931">
        <w:t>"</w:t>
      </w:r>
      <w:r w:rsidR="003518B2">
        <w:rPr>
          <w:rStyle w:val="BoldEIB"/>
        </w:rPr>
        <w:t>Project</w:t>
      </w:r>
      <w:r w:rsidR="00C04EE4" w:rsidRPr="00773931">
        <w:t>"</w:t>
      </w:r>
      <w:r w:rsidR="003518B2">
        <w:t xml:space="preserve">), </w:t>
      </w:r>
      <w:r w:rsidRPr="00773931">
        <w:t xml:space="preserve">as more particularly described in the technical description set out in </w:t>
      </w:r>
      <w:r w:rsidR="00F94AF4" w:rsidRPr="00773931">
        <w:t>Schedule</w:t>
      </w:r>
      <w:r w:rsidR="0072776D">
        <w:t xml:space="preserve"> A </w:t>
      </w:r>
      <w:r w:rsidR="00226650">
        <w:t xml:space="preserve">of </w:t>
      </w:r>
      <w:r w:rsidR="007C5125">
        <w:t>this Contract</w:t>
      </w:r>
      <w:r w:rsidR="00226650">
        <w:t xml:space="preserve"> </w:t>
      </w:r>
      <w:r w:rsidR="007C5125">
        <w:t xml:space="preserve">and of the </w:t>
      </w:r>
      <w:r w:rsidR="007A3B86">
        <w:t xml:space="preserve">finance contract </w:t>
      </w:r>
      <w:r w:rsidR="009030B4">
        <w:t>(</w:t>
      </w:r>
      <w:r w:rsidR="00226650">
        <w:t>FI No 86763</w:t>
      </w:r>
      <w:r w:rsidR="009030B4">
        <w:t>)</w:t>
      </w:r>
      <w:r w:rsidR="00226650">
        <w:t xml:space="preserve"> signed on 31 January 2018 between the Borrower and the Bank</w:t>
      </w:r>
      <w:r w:rsidR="00CA01B2">
        <w:t xml:space="preserve">, as amended from time to time, it being understood that this is a summarised version for information purposes only and that the full version of the Technical Description applicable to the Project is set out in Schedule A </w:t>
      </w:r>
      <w:r w:rsidR="00CA01B2" w:rsidRPr="00773931">
        <w:t>(the "</w:t>
      </w:r>
      <w:r w:rsidR="00CA01B2" w:rsidRPr="00773931">
        <w:rPr>
          <w:rStyle w:val="BoldEIB"/>
        </w:rPr>
        <w:t>Technical Description</w:t>
      </w:r>
      <w:r w:rsidR="00CA01B2" w:rsidRPr="00773931">
        <w:t>")</w:t>
      </w:r>
      <w:r w:rsidR="00CA01B2">
        <w:t xml:space="preserve"> of the Project Implementation Agreement dated </w:t>
      </w:r>
      <w:r w:rsidR="005F0D30">
        <w:t>3 September 2018</w:t>
      </w:r>
      <w:r w:rsidR="00361019">
        <w:t xml:space="preserve">, </w:t>
      </w:r>
      <w:r w:rsidR="00361019" w:rsidRPr="00361019">
        <w:t>between the Promoter, the Final Beneficiary and the Bank</w:t>
      </w:r>
      <w:r w:rsidR="00CA01B2">
        <w:t xml:space="preserve">, as amended </w:t>
      </w:r>
      <w:r w:rsidR="00173B08">
        <w:t xml:space="preserve">and restated </w:t>
      </w:r>
      <w:r w:rsidR="00CA01B2">
        <w:t xml:space="preserve">from time to time (the </w:t>
      </w:r>
      <w:r w:rsidR="00C04EE4" w:rsidRPr="00773931">
        <w:t>"</w:t>
      </w:r>
      <w:r w:rsidR="00CA01B2" w:rsidRPr="00CA01B2">
        <w:rPr>
          <w:b/>
          <w:bCs/>
        </w:rPr>
        <w:t>Project Implementation Agreement</w:t>
      </w:r>
      <w:r w:rsidR="00C04EE4" w:rsidRPr="00773931">
        <w:t>"</w:t>
      </w:r>
      <w:r w:rsidR="00CA01B2">
        <w:t>)</w:t>
      </w:r>
      <w:r w:rsidR="003605DA">
        <w:t>.</w:t>
      </w:r>
      <w:bookmarkEnd w:id="3"/>
    </w:p>
    <w:p w14:paraId="2E6F001C" w14:textId="27103715" w:rsidR="00925A75" w:rsidRDefault="00925A75" w:rsidP="003605DA">
      <w:pPr>
        <w:pStyle w:val="NoIndentEIB"/>
        <w:numPr>
          <w:ilvl w:val="0"/>
          <w:numId w:val="3"/>
        </w:numPr>
      </w:pPr>
      <w:bookmarkStart w:id="5" w:name="_Ref169003214"/>
      <w:r w:rsidRPr="00450D39">
        <w:t xml:space="preserve">The </w:t>
      </w:r>
      <w:r w:rsidR="00575BCD">
        <w:t xml:space="preserve">Promoter and </w:t>
      </w:r>
      <w:r>
        <w:t>Final Beneficiary (</w:t>
      </w:r>
      <w:proofErr w:type="spellStart"/>
      <w:r>
        <w:t>i</w:t>
      </w:r>
      <w:proofErr w:type="spellEnd"/>
      <w:r>
        <w:t xml:space="preserve">) </w:t>
      </w:r>
      <w:r w:rsidR="00575BCD">
        <w:t>are</w:t>
      </w:r>
      <w:r w:rsidR="00575BCD" w:rsidRPr="00450D39">
        <w:t xml:space="preserve"> </w:t>
      </w:r>
      <w:r w:rsidRPr="00450D39">
        <w:t>responsible for</w:t>
      </w:r>
      <w:r>
        <w:t xml:space="preserve"> the </w:t>
      </w:r>
      <w:r w:rsidRPr="00450D39">
        <w:t xml:space="preserve">implementation </w:t>
      </w:r>
      <w:r>
        <w:t xml:space="preserve">of the </w:t>
      </w:r>
      <w:r w:rsidRPr="00450D39">
        <w:t>Project</w:t>
      </w:r>
      <w:r>
        <w:t>,</w:t>
      </w:r>
      <w:r w:rsidRPr="00450D39">
        <w:t xml:space="preserve"> with all the necessary support from the Borrower</w:t>
      </w:r>
      <w:r w:rsidR="00575BCD">
        <w:t xml:space="preserve"> </w:t>
      </w:r>
      <w:r>
        <w:t xml:space="preserve">and (ii) shall implement the Project pursuant to the terms of </w:t>
      </w:r>
      <w:r w:rsidR="00CA01B2">
        <w:t>the</w:t>
      </w:r>
      <w:r>
        <w:t xml:space="preserve"> </w:t>
      </w:r>
      <w:r w:rsidR="00CA01B2">
        <w:t>Project I</w:t>
      </w:r>
      <w:r>
        <w:t xml:space="preserve">mplementation </w:t>
      </w:r>
      <w:r w:rsidR="00CA01B2">
        <w:t>Agreement.</w:t>
      </w:r>
      <w:bookmarkEnd w:id="5"/>
    </w:p>
    <w:p w14:paraId="75D16A9C" w14:textId="1582854C" w:rsidR="00936DA6" w:rsidRPr="00773931" w:rsidRDefault="00DF043D" w:rsidP="00205663">
      <w:pPr>
        <w:pStyle w:val="NoIndentEIB"/>
        <w:numPr>
          <w:ilvl w:val="0"/>
          <w:numId w:val="3"/>
        </w:numPr>
      </w:pPr>
      <w:bookmarkStart w:id="6" w:name="_Ref430937797"/>
      <w:bookmarkStart w:id="7" w:name="_Hlk171978723"/>
      <w:bookmarkEnd w:id="4"/>
      <w:r w:rsidRPr="00773931">
        <w:t xml:space="preserve">The total cost of the Project, as </w:t>
      </w:r>
      <w:r w:rsidR="00925A75">
        <w:t xml:space="preserve">initially </w:t>
      </w:r>
      <w:r w:rsidRPr="00773931">
        <w:t xml:space="preserve">estimated by the Bank, </w:t>
      </w:r>
      <w:r w:rsidR="00925A75">
        <w:t>was</w:t>
      </w:r>
      <w:r w:rsidRPr="00773931">
        <w:t xml:space="preserve"> </w:t>
      </w:r>
      <w:r w:rsidR="00925A75" w:rsidRPr="00782593">
        <w:t>EUR</w:t>
      </w:r>
      <w:r w:rsidR="00925A75">
        <w:t> </w:t>
      </w:r>
      <w:r w:rsidR="00925A75" w:rsidRPr="00782593">
        <w:t>268,280,000.00</w:t>
      </w:r>
      <w:r w:rsidR="00925A75">
        <w:t xml:space="preserve"> (two hundred sixty-eight million and two hundred eighty thousand euros). S</w:t>
      </w:r>
      <w:r w:rsidR="00925A75" w:rsidRPr="0031164F">
        <w:t xml:space="preserve">everal global events </w:t>
      </w:r>
      <w:r w:rsidR="00925A75">
        <w:t xml:space="preserve">which </w:t>
      </w:r>
      <w:r w:rsidR="00925A75" w:rsidRPr="0031164F">
        <w:t>have impacted the project</w:t>
      </w:r>
      <w:r w:rsidR="00925A75">
        <w:t xml:space="preserve"> </w:t>
      </w:r>
      <w:r w:rsidR="00925A75" w:rsidRPr="0031164F">
        <w:t>implementation progress,</w:t>
      </w:r>
      <w:r w:rsidR="00925A75">
        <w:t xml:space="preserve"> </w:t>
      </w:r>
      <w:bookmarkStart w:id="8" w:name="_Hlk171950818"/>
      <w:r w:rsidR="00925A75" w:rsidRPr="0031164F">
        <w:t>delays in project preparation, together with the decision of the Promoter to</w:t>
      </w:r>
      <w:r w:rsidR="00925A75">
        <w:t xml:space="preserve"> </w:t>
      </w:r>
      <w:r w:rsidR="00925A75" w:rsidRPr="0031164F">
        <w:t>further improve security and safety levels for the entire core rail network in Serbia</w:t>
      </w:r>
      <w:bookmarkEnd w:id="8"/>
      <w:r w:rsidR="00925A75" w:rsidRPr="0031164F">
        <w:t>,</w:t>
      </w:r>
      <w:r w:rsidR="00925A75">
        <w:t xml:space="preserve"> </w:t>
      </w:r>
      <w:r w:rsidR="00925A75" w:rsidRPr="0031164F">
        <w:t xml:space="preserve">have resulted in a </w:t>
      </w:r>
      <w:bookmarkStart w:id="9" w:name="_Hlk171950774"/>
      <w:r w:rsidR="00925A75" w:rsidRPr="0031164F">
        <w:t xml:space="preserve">substantial increase of the project cost </w:t>
      </w:r>
      <w:bookmarkEnd w:id="9"/>
      <w:r w:rsidR="00925A75" w:rsidRPr="0031164F">
        <w:t>to</w:t>
      </w:r>
      <w:r w:rsidR="00925A75">
        <w:t xml:space="preserve"> </w:t>
      </w:r>
      <w:r w:rsidR="00925A75" w:rsidRPr="0031164F">
        <w:t>EUR 502</w:t>
      </w:r>
      <w:r w:rsidR="00925A75">
        <w:t>,000,000.00 (five hundred and two million euros). The</w:t>
      </w:r>
      <w:r w:rsidRPr="00773931">
        <w:t xml:space="preserve"> Borrower has stated that it intends to finance the Project as follows:</w:t>
      </w:r>
      <w:bookmarkEnd w:id="6"/>
    </w:p>
    <w:tbl>
      <w:tblPr>
        <w:tblW w:w="0" w:type="auto"/>
        <w:tblInd w:w="1384" w:type="dxa"/>
        <w:tblLook w:val="04A0" w:firstRow="1" w:lastRow="0" w:firstColumn="1" w:lastColumn="0" w:noHBand="0" w:noVBand="1"/>
      </w:tblPr>
      <w:tblGrid>
        <w:gridCol w:w="3589"/>
        <w:gridCol w:w="4097"/>
      </w:tblGrid>
      <w:tr w:rsidR="004D7CB4" w:rsidRPr="00773931" w14:paraId="38A80F43" w14:textId="77777777" w:rsidTr="00EF3E5B">
        <w:tc>
          <w:tcPr>
            <w:tcW w:w="3589" w:type="dxa"/>
            <w:shd w:val="clear" w:color="auto" w:fill="auto"/>
          </w:tcPr>
          <w:p w14:paraId="7DF3E7F7" w14:textId="77777777" w:rsidR="004D7CB4" w:rsidRPr="00773931" w:rsidRDefault="004D7CB4" w:rsidP="002F6CAD">
            <w:pPr>
              <w:ind w:left="0"/>
              <w:jc w:val="left"/>
              <w:rPr>
                <w:rStyle w:val="BoldEIB"/>
              </w:rPr>
            </w:pPr>
            <w:r w:rsidRPr="00773931">
              <w:rPr>
                <w:rStyle w:val="BoldEIB"/>
              </w:rPr>
              <w:t>Source</w:t>
            </w:r>
          </w:p>
        </w:tc>
        <w:tc>
          <w:tcPr>
            <w:tcW w:w="4097" w:type="dxa"/>
            <w:shd w:val="clear" w:color="auto" w:fill="auto"/>
          </w:tcPr>
          <w:p w14:paraId="1116F455" w14:textId="2A3F2104" w:rsidR="004D7CB4" w:rsidRPr="00773931" w:rsidRDefault="004D7CB4" w:rsidP="002F6CAD">
            <w:pPr>
              <w:ind w:left="0"/>
              <w:jc w:val="right"/>
              <w:rPr>
                <w:rStyle w:val="BoldEIB"/>
              </w:rPr>
            </w:pPr>
            <w:r w:rsidRPr="00773931">
              <w:rPr>
                <w:rStyle w:val="BoldEIB"/>
              </w:rPr>
              <w:t>Amount (EUR)</w:t>
            </w:r>
          </w:p>
        </w:tc>
      </w:tr>
      <w:tr w:rsidR="004D7CB4" w:rsidRPr="00773931" w14:paraId="6C186B96" w14:textId="77777777" w:rsidTr="00EF3E5B">
        <w:tc>
          <w:tcPr>
            <w:tcW w:w="3589" w:type="dxa"/>
            <w:shd w:val="clear" w:color="auto" w:fill="auto"/>
          </w:tcPr>
          <w:p w14:paraId="225E4187" w14:textId="415EF5F6" w:rsidR="004D7CB4" w:rsidRPr="00773931" w:rsidRDefault="0069585B" w:rsidP="002F6CAD">
            <w:pPr>
              <w:ind w:left="0"/>
              <w:jc w:val="left"/>
            </w:pPr>
            <w:r>
              <w:t xml:space="preserve">Approved </w:t>
            </w:r>
            <w:r w:rsidR="00925A75" w:rsidRPr="00773931">
              <w:t>Credit from the Bank</w:t>
            </w:r>
          </w:p>
        </w:tc>
        <w:tc>
          <w:tcPr>
            <w:tcW w:w="4097" w:type="dxa"/>
            <w:shd w:val="clear" w:color="auto" w:fill="auto"/>
          </w:tcPr>
          <w:p w14:paraId="648D8BBD" w14:textId="27C0B4A7" w:rsidR="004D7CB4" w:rsidRDefault="00C344DC" w:rsidP="00205663">
            <w:pPr>
              <w:pStyle w:val="RightEIB"/>
            </w:pPr>
            <w:r>
              <w:t>2</w:t>
            </w:r>
            <w:r w:rsidR="00925A75">
              <w:t>34</w:t>
            </w:r>
            <w:r w:rsidR="00CA01B2">
              <w:t>,000,000</w:t>
            </w:r>
            <w:r w:rsidR="00925A75">
              <w:t>.00</w:t>
            </w:r>
          </w:p>
          <w:p w14:paraId="150496C3" w14:textId="5B5205F1" w:rsidR="00D56C32" w:rsidRPr="00773931" w:rsidRDefault="00D56C32" w:rsidP="00205663">
            <w:pPr>
              <w:pStyle w:val="RightEIB"/>
            </w:pPr>
          </w:p>
        </w:tc>
      </w:tr>
      <w:tr w:rsidR="004D7CB4" w:rsidRPr="00773931" w14:paraId="2A8DCA94" w14:textId="77777777" w:rsidTr="00EF3E5B">
        <w:tc>
          <w:tcPr>
            <w:tcW w:w="3589" w:type="dxa"/>
            <w:shd w:val="clear" w:color="auto" w:fill="auto"/>
          </w:tcPr>
          <w:p w14:paraId="7FE454E5" w14:textId="360C33FB" w:rsidR="004D7CB4" w:rsidRPr="00773931" w:rsidRDefault="00925A75" w:rsidP="002F6CAD">
            <w:pPr>
              <w:ind w:left="0"/>
              <w:jc w:val="left"/>
            </w:pPr>
            <w:r>
              <w:t>Republic of Serbia</w:t>
            </w:r>
            <w:r w:rsidR="004D7CB4" w:rsidRPr="00773931">
              <w:t xml:space="preserve"> </w:t>
            </w:r>
          </w:p>
        </w:tc>
        <w:tc>
          <w:tcPr>
            <w:tcW w:w="4097" w:type="dxa"/>
            <w:shd w:val="clear" w:color="auto" w:fill="auto"/>
          </w:tcPr>
          <w:p w14:paraId="7599DBAF" w14:textId="52E26218" w:rsidR="004D7CB4" w:rsidRPr="00773931" w:rsidRDefault="00CA01B2" w:rsidP="00205663">
            <w:pPr>
              <w:pStyle w:val="RightEIB"/>
            </w:pPr>
            <w:r>
              <w:t>162,081,740</w:t>
            </w:r>
            <w:r w:rsidR="00A45BFC">
              <w:t>.00</w:t>
            </w:r>
          </w:p>
        </w:tc>
      </w:tr>
      <w:tr w:rsidR="004D7CB4" w:rsidRPr="00773931" w14:paraId="7D408E3E" w14:textId="77777777" w:rsidTr="00EF3E5B">
        <w:tc>
          <w:tcPr>
            <w:tcW w:w="3589" w:type="dxa"/>
            <w:shd w:val="clear" w:color="auto" w:fill="auto"/>
          </w:tcPr>
          <w:p w14:paraId="1CA148F0" w14:textId="2F08D31D" w:rsidR="004D7CB4" w:rsidRPr="00773931" w:rsidRDefault="00925A75" w:rsidP="002F6CAD">
            <w:pPr>
              <w:ind w:left="0"/>
              <w:jc w:val="left"/>
            </w:pPr>
            <w:r>
              <w:t>WBIF investment grants</w:t>
            </w:r>
          </w:p>
        </w:tc>
        <w:tc>
          <w:tcPr>
            <w:tcW w:w="4097" w:type="dxa"/>
            <w:shd w:val="clear" w:color="auto" w:fill="auto"/>
          </w:tcPr>
          <w:p w14:paraId="7277E95D" w14:textId="51DA076D" w:rsidR="004D7CB4" w:rsidRPr="00773931" w:rsidRDefault="00CA01B2" w:rsidP="00205663">
            <w:pPr>
              <w:pStyle w:val="RightEIB"/>
            </w:pPr>
            <w:r>
              <w:t>105,918,260</w:t>
            </w:r>
            <w:r w:rsidR="00A45BFC">
              <w:t>.00</w:t>
            </w:r>
          </w:p>
        </w:tc>
      </w:tr>
      <w:tr w:rsidR="004D7CB4" w:rsidRPr="00773931" w14:paraId="2AD1E40E" w14:textId="77777777" w:rsidTr="00EF3E5B">
        <w:tc>
          <w:tcPr>
            <w:tcW w:w="3589" w:type="dxa"/>
            <w:shd w:val="clear" w:color="auto" w:fill="auto"/>
          </w:tcPr>
          <w:p w14:paraId="309DCB4C" w14:textId="77777777" w:rsidR="004D7CB4" w:rsidRPr="00773931" w:rsidRDefault="004D7CB4" w:rsidP="002F6CAD">
            <w:pPr>
              <w:ind w:left="0"/>
              <w:jc w:val="left"/>
              <w:rPr>
                <w:b/>
              </w:rPr>
            </w:pPr>
            <w:r w:rsidRPr="00773931">
              <w:rPr>
                <w:b/>
              </w:rPr>
              <w:t>TOTAL</w:t>
            </w:r>
          </w:p>
        </w:tc>
        <w:tc>
          <w:tcPr>
            <w:tcW w:w="4097" w:type="dxa"/>
            <w:shd w:val="clear" w:color="auto" w:fill="auto"/>
          </w:tcPr>
          <w:p w14:paraId="308CF64E" w14:textId="428E5260" w:rsidR="004D7CB4" w:rsidRPr="00184780" w:rsidRDefault="00925A75" w:rsidP="00205663">
            <w:pPr>
              <w:pStyle w:val="RightEIB"/>
            </w:pPr>
            <w:r>
              <w:t>502</w:t>
            </w:r>
            <w:r w:rsidR="00CA01B2">
              <w:t>,000,000</w:t>
            </w:r>
            <w:r>
              <w:t>.00</w:t>
            </w:r>
          </w:p>
        </w:tc>
      </w:tr>
    </w:tbl>
    <w:p w14:paraId="207FFFD0" w14:textId="40A958A6" w:rsidR="00575BCD" w:rsidRDefault="00575BCD" w:rsidP="00575BCD">
      <w:pPr>
        <w:pStyle w:val="NoIndentEIB"/>
        <w:ind w:left="1423"/>
      </w:pPr>
      <w:bookmarkStart w:id="10" w:name="_Ref160195170"/>
      <w:bookmarkStart w:id="11" w:name="_Ref168931593"/>
      <w:bookmarkEnd w:id="7"/>
      <w:r w:rsidRPr="00575BCD">
        <w:t>it being understood that the Republic of Serbia’s contribution to the Project from its own funds (as set out above) may reduce if and to the extent that the WBIF investment grant is granted to the Republic of Serbia and is applied by the Republic of Serbia to the Project</w:t>
      </w:r>
      <w:r w:rsidR="00601874">
        <w:t>.</w:t>
      </w:r>
    </w:p>
    <w:p w14:paraId="5126BF22" w14:textId="65950224" w:rsidR="00F45297" w:rsidRDefault="00F45297" w:rsidP="00CC3C58">
      <w:pPr>
        <w:pStyle w:val="NoIndentEIB"/>
        <w:numPr>
          <w:ilvl w:val="0"/>
          <w:numId w:val="3"/>
        </w:numPr>
      </w:pPr>
      <w:bookmarkStart w:id="12" w:name="_Ref204595169"/>
      <w:r>
        <w:t xml:space="preserve">The financing under this Contract </w:t>
      </w:r>
      <w:bookmarkStart w:id="13" w:name="_Hlk171951122"/>
      <w:bookmarkStart w:id="14" w:name="_Hlk171979026"/>
      <w:r>
        <w:t>is provided pursuant to the European Fund for Sustainable Development Plus (</w:t>
      </w:r>
      <w:r w:rsidR="000F269D">
        <w:t>"</w:t>
      </w:r>
      <w:r w:rsidRPr="00B40130">
        <w:rPr>
          <w:b/>
        </w:rPr>
        <w:t>EFSD+</w:t>
      </w:r>
      <w:r w:rsidR="000F269D">
        <w:t>"</w:t>
      </w:r>
      <w:r>
        <w:t>), an integrated financial package supplying financing capacity in the form of grants, budgetary guarantees and financial instruments worldwide; and in particular under the exclusive investment window for operations with sovereign counterparts and non-commercial sub-sovereign counterparts under article</w:t>
      </w:r>
      <w:r w:rsidR="009D52DD">
        <w:t> </w:t>
      </w:r>
      <w:r>
        <w:t>36.1</w:t>
      </w:r>
      <w:r w:rsidR="00EF3E5B">
        <w:t xml:space="preserve"> </w:t>
      </w:r>
      <w:r>
        <w:t xml:space="preserve">of the NDICI-GE Regulation </w:t>
      </w:r>
      <w:bookmarkStart w:id="15" w:name="_Hlk171951211"/>
      <w:r>
        <w:t>(</w:t>
      </w:r>
      <w:r w:rsidR="000F269D">
        <w:t>"</w:t>
      </w:r>
      <w:r w:rsidRPr="00A37EF5">
        <w:rPr>
          <w:b/>
        </w:rPr>
        <w:t>EFSD+ DIW1</w:t>
      </w:r>
      <w:r w:rsidR="000F269D">
        <w:t>"</w:t>
      </w:r>
      <w:r>
        <w:t>)</w:t>
      </w:r>
      <w:bookmarkEnd w:id="13"/>
      <w:bookmarkEnd w:id="15"/>
      <w:r>
        <w:t xml:space="preserve">. Pursuant to article 36.8 of the NDICI-GE Regulation, on </w:t>
      </w:r>
      <w:r w:rsidR="00063A28">
        <w:t>29 April 2022</w:t>
      </w:r>
      <w:r>
        <w:t xml:space="preserve">, the Bank and the European Union, represented by the European Commission, entered into an EFSD+ guarantee agreement (the </w:t>
      </w:r>
      <w:r w:rsidR="000F269D">
        <w:t>"</w:t>
      </w:r>
      <w:r w:rsidRPr="00A37EF5">
        <w:rPr>
          <w:b/>
        </w:rPr>
        <w:t>EFSD+ DIW1</w:t>
      </w:r>
      <w:r w:rsidR="00CC3C58">
        <w:rPr>
          <w:b/>
        </w:rPr>
        <w:t xml:space="preserve"> </w:t>
      </w:r>
      <w:r w:rsidRPr="00A37EF5">
        <w:rPr>
          <w:b/>
        </w:rPr>
        <w:t>Guarantee Agreement</w:t>
      </w:r>
      <w:r w:rsidR="000F269D">
        <w:t>"</w:t>
      </w:r>
      <w:r>
        <w:t>) whereby the European Union granted to the Bank a comprehensive guarantee for eligible financing operations of the Bank in respect of projects carried out in countries within the geographic areas referred to in article</w:t>
      </w:r>
      <w:r w:rsidR="009D52DD">
        <w:t> </w:t>
      </w:r>
      <w:r>
        <w:t xml:space="preserve">4(2) of the NDICI-GE Regulation and in Annex I of the IPA III Regulation (the </w:t>
      </w:r>
      <w:r w:rsidR="000F269D">
        <w:t>"</w:t>
      </w:r>
      <w:r w:rsidRPr="00A37EF5">
        <w:rPr>
          <w:b/>
        </w:rPr>
        <w:t>EFSD+ DIW1</w:t>
      </w:r>
      <w:r w:rsidR="00CC3C58">
        <w:rPr>
          <w:b/>
        </w:rPr>
        <w:t xml:space="preserve"> </w:t>
      </w:r>
      <w:r w:rsidRPr="00CC3C58">
        <w:rPr>
          <w:b/>
        </w:rPr>
        <w:t>Guarantee</w:t>
      </w:r>
      <w:r w:rsidR="000F269D">
        <w:t>"</w:t>
      </w:r>
      <w:r>
        <w:t>)</w:t>
      </w:r>
      <w:r w:rsidR="002A71EB">
        <w:t xml:space="preserve">. </w:t>
      </w:r>
      <w:r w:rsidR="00EF3E5B">
        <w:t>The Republic of Serbia</w:t>
      </w:r>
      <w:r w:rsidR="002A71EB">
        <w:t xml:space="preserve"> is an eligible country pursuant to the NDICI-GE Regulation and the IPA III Regulation</w:t>
      </w:r>
      <w:r>
        <w:t>.</w:t>
      </w:r>
      <w:bookmarkEnd w:id="10"/>
      <w:bookmarkEnd w:id="11"/>
      <w:bookmarkEnd w:id="12"/>
      <w:bookmarkEnd w:id="14"/>
    </w:p>
    <w:p w14:paraId="6D5BB153" w14:textId="3D48BB4D" w:rsidR="001B0FAD" w:rsidRPr="008C2067" w:rsidRDefault="001B0FAD" w:rsidP="001B0FAD">
      <w:pPr>
        <w:pStyle w:val="NoIndentEIB"/>
        <w:numPr>
          <w:ilvl w:val="0"/>
          <w:numId w:val="3"/>
        </w:numPr>
      </w:pPr>
      <w:bookmarkStart w:id="16" w:name="_Ref430852072"/>
      <w:r w:rsidRPr="008C2067">
        <w:t>In order to fulfil the financing plan set out in Recital </w:t>
      </w:r>
      <w:r w:rsidR="00B2113D">
        <w:t>(c)</w:t>
      </w:r>
      <w:r w:rsidRPr="008C2067">
        <w:t xml:space="preserve">, the Borrower has requested from the Bank </w:t>
      </w:r>
      <w:bookmarkStart w:id="17" w:name="_Hlk171978900"/>
      <w:r w:rsidRPr="008C2067">
        <w:t xml:space="preserve">a credit of EUR </w:t>
      </w:r>
      <w:r w:rsidR="00EF3E5B">
        <w:t>234,000,000.00 (two hundred thirty-four million euros)</w:t>
      </w:r>
      <w:r w:rsidR="00B921D6">
        <w:t xml:space="preserve"> (</w:t>
      </w:r>
      <w:r w:rsidR="00C04EE4" w:rsidRPr="00773931">
        <w:t>"</w:t>
      </w:r>
      <w:r w:rsidR="00B921D6" w:rsidRPr="00B921D6">
        <w:rPr>
          <w:b/>
          <w:bCs/>
        </w:rPr>
        <w:t>Approved Credit</w:t>
      </w:r>
      <w:r w:rsidR="00C04EE4" w:rsidRPr="00773931">
        <w:t>"</w:t>
      </w:r>
      <w:r w:rsidR="00B921D6">
        <w:t>)</w:t>
      </w:r>
      <w:r w:rsidRPr="008C2067">
        <w:t>.</w:t>
      </w:r>
    </w:p>
    <w:p w14:paraId="71AEB123" w14:textId="593AA52A" w:rsidR="00DF043D" w:rsidRPr="00773931" w:rsidRDefault="00DF043D" w:rsidP="004D4A2C">
      <w:pPr>
        <w:pStyle w:val="NoIndentEIB"/>
        <w:numPr>
          <w:ilvl w:val="0"/>
          <w:numId w:val="3"/>
        </w:numPr>
      </w:pPr>
      <w:bookmarkStart w:id="18" w:name="_Ref168930021"/>
      <w:r w:rsidRPr="00773931">
        <w:lastRenderedPageBreak/>
        <w:t>The Bank</w:t>
      </w:r>
      <w:r w:rsidR="004143DC" w:rsidRPr="00773931">
        <w:t>,</w:t>
      </w:r>
      <w:r w:rsidRPr="00773931">
        <w:t xml:space="preserve"> considering that the financing of the Project falls within the scope of its functions</w:t>
      </w:r>
      <w:r w:rsidR="00577FE7">
        <w:t xml:space="preserve"> </w:t>
      </w:r>
      <w:r w:rsidRPr="00773931">
        <w:t xml:space="preserve">and having regard to the statements and facts cited in these Recitals, has decided to give effect to the Borrower’s request providing to it </w:t>
      </w:r>
      <w:r w:rsidR="00B921D6">
        <w:t>the Approved Credit</w:t>
      </w:r>
      <w:r w:rsidRPr="00773931">
        <w:t xml:space="preserve"> in an amount of </w:t>
      </w:r>
      <w:r w:rsidR="00944414">
        <w:t xml:space="preserve">EUR </w:t>
      </w:r>
      <w:r w:rsidR="00EF3E5B">
        <w:t>234,000,000.00 (two hundred thirty-four million euros)</w:t>
      </w:r>
      <w:r w:rsidR="00EF3E5B" w:rsidRPr="003D1D89">
        <w:t xml:space="preserve"> </w:t>
      </w:r>
      <w:r w:rsidRPr="00773931">
        <w:t>provided that the amount of the Bank</w:t>
      </w:r>
      <w:r w:rsidR="004143DC" w:rsidRPr="00773931">
        <w:t>’s</w:t>
      </w:r>
      <w:r w:rsidRPr="00773931">
        <w:t xml:space="preserve"> loan</w:t>
      </w:r>
      <w:r w:rsidR="006B3C5F">
        <w:t xml:space="preserve"> under this Contract</w:t>
      </w:r>
      <w:r w:rsidR="00690903">
        <w:t xml:space="preserve"> (when aggregated with the amount of any other loans provided by the Bank for </w:t>
      </w:r>
      <w:r w:rsidR="00F33C91">
        <w:t>the</w:t>
      </w:r>
      <w:r w:rsidR="00690903">
        <w:t xml:space="preserve"> Project)</w:t>
      </w:r>
      <w:r w:rsidRPr="00773931">
        <w:t xml:space="preserve"> shall not, in any case, </w:t>
      </w:r>
      <w:r w:rsidR="002922F6" w:rsidRPr="00773931">
        <w:t xml:space="preserve">exceed </w:t>
      </w:r>
      <w:r w:rsidR="00B921D6">
        <w:t>(</w:t>
      </w:r>
      <w:proofErr w:type="spellStart"/>
      <w:r w:rsidR="00B921D6">
        <w:t>i</w:t>
      </w:r>
      <w:proofErr w:type="spellEnd"/>
      <w:r w:rsidR="00B921D6">
        <w:t xml:space="preserve">) </w:t>
      </w:r>
      <w:r w:rsidR="002922F6" w:rsidRPr="00773931">
        <w:t>50% (fifty per cent)</w:t>
      </w:r>
      <w:r w:rsidRPr="00773931">
        <w:t xml:space="preserve"> of the total cost of the Project set out in </w:t>
      </w:r>
      <w:r w:rsidR="00395719" w:rsidRPr="00773931">
        <w:t>Recital</w:t>
      </w:r>
      <w:r w:rsidR="004666F0" w:rsidRPr="00773931">
        <w:t> </w:t>
      </w:r>
      <w:r w:rsidR="00B2113D">
        <w:t>(c)</w:t>
      </w:r>
      <w:r w:rsidR="00B921D6">
        <w:t xml:space="preserve">, nor (ii) when aggregated with any EU grants available for the Project, 90% (ninety per cent) of the total cost of the Project set out in Recital </w:t>
      </w:r>
      <w:r w:rsidR="00B2113D">
        <w:t>(c)</w:t>
      </w:r>
      <w:r w:rsidR="00B921D6">
        <w:t xml:space="preserve">. The Bank has already extended one portion of the Approved Credit in an amount of EUR 134,000,000.00 (one hundred thirty-four million euros) under the finance contract </w:t>
      </w:r>
      <w:r w:rsidR="007A3B86">
        <w:t xml:space="preserve">with </w:t>
      </w:r>
      <w:r w:rsidR="00B921D6">
        <w:t>FI No 86.763 (dated 31 January 2018). The Bank hereby extends the additional portion of the Approved Credit to the Borrower in the amount of EUR 100,000,000.00 (one hundred million euros) under this Finance Contract (the "</w:t>
      </w:r>
      <w:r w:rsidR="00B921D6" w:rsidRPr="004D4A2C">
        <w:rPr>
          <w:b/>
          <w:bCs/>
        </w:rPr>
        <w:t>Contract</w:t>
      </w:r>
      <w:r w:rsidR="00B921D6">
        <w:t>").</w:t>
      </w:r>
      <w:bookmarkEnd w:id="16"/>
      <w:bookmarkEnd w:id="18"/>
    </w:p>
    <w:bookmarkEnd w:id="17"/>
    <w:p w14:paraId="3A640815" w14:textId="54CE3045" w:rsidR="00B921D6" w:rsidRPr="00B87588" w:rsidRDefault="00B921D6" w:rsidP="004D4A2C">
      <w:pPr>
        <w:pStyle w:val="NoIndentEIB"/>
        <w:numPr>
          <w:ilvl w:val="0"/>
          <w:numId w:val="3"/>
        </w:numPr>
      </w:pPr>
      <w:r w:rsidRPr="007502F1">
        <w:t xml:space="preserve">The </w:t>
      </w:r>
      <w:r w:rsidRPr="00B87588">
        <w:t>Borrower shall make available to the</w:t>
      </w:r>
      <w:r w:rsidR="00601874" w:rsidRPr="00B87588">
        <w:t xml:space="preserve"> Promoter and</w:t>
      </w:r>
      <w:r w:rsidRPr="00B87588">
        <w:t xml:space="preserve"> Final Beneficiary the proceeds of the Credit for the sole purpose of financing and implementation of the Project.</w:t>
      </w:r>
    </w:p>
    <w:p w14:paraId="4F474379" w14:textId="1C670DBD" w:rsidR="006B62D1" w:rsidRPr="00B87588" w:rsidRDefault="006B62D1" w:rsidP="004D4A2C">
      <w:pPr>
        <w:pStyle w:val="NoIndentEIB"/>
        <w:numPr>
          <w:ilvl w:val="0"/>
          <w:numId w:val="3"/>
        </w:numPr>
      </w:pPr>
      <w:r w:rsidRPr="00B87588">
        <w:t>The Borrower shall, through the Promoter, delegate to the Final Beneficiary the day-to-day management including but not limited to, consolidate financial and procurement management.</w:t>
      </w:r>
    </w:p>
    <w:p w14:paraId="7FE79437" w14:textId="7F510AC4" w:rsidR="006B62D1" w:rsidRPr="00B87588" w:rsidRDefault="006B62D1" w:rsidP="006B62D1">
      <w:pPr>
        <w:pStyle w:val="ListParagraph"/>
        <w:numPr>
          <w:ilvl w:val="0"/>
          <w:numId w:val="3"/>
        </w:numPr>
      </w:pPr>
      <w:r w:rsidRPr="00B87588">
        <w:t>The Borrower</w:t>
      </w:r>
      <w:r w:rsidR="006C5805">
        <w:t xml:space="preserve"> will,</w:t>
      </w:r>
      <w:r w:rsidRPr="00B87588">
        <w:t xml:space="preserve"> </w:t>
      </w:r>
      <w:r w:rsidRPr="0096057A">
        <w:rPr>
          <w:color w:val="auto"/>
        </w:rPr>
        <w:t>through the Promoter</w:t>
      </w:r>
      <w:r w:rsidR="006C5805">
        <w:rPr>
          <w:color w:val="auto"/>
        </w:rPr>
        <w:t>,</w:t>
      </w:r>
      <w:r w:rsidRPr="0096057A">
        <w:rPr>
          <w:color w:val="auto"/>
        </w:rPr>
        <w:t xml:space="preserve"> </w:t>
      </w:r>
      <w:r w:rsidRPr="00B87588">
        <w:t xml:space="preserve">transfer free of charge the assets financed form the proceeds of the Loan to the Final Beneficiary, as applicable, at the latest one year after the receipt of the related assets. </w:t>
      </w:r>
    </w:p>
    <w:p w14:paraId="06382C01" w14:textId="11BED252" w:rsidR="00B921D6" w:rsidRDefault="00B921D6" w:rsidP="004D4A2C">
      <w:pPr>
        <w:pStyle w:val="NoIndentEIB"/>
        <w:numPr>
          <w:ilvl w:val="0"/>
          <w:numId w:val="3"/>
        </w:numPr>
      </w:pPr>
      <w:bookmarkStart w:id="19" w:name="_Ref500752375"/>
      <w:r w:rsidRPr="008B1D5D">
        <w:t xml:space="preserve">The </w:t>
      </w:r>
      <w:r w:rsidRPr="00537DDC">
        <w:t xml:space="preserve">Republic of Serbia and the Bank </w:t>
      </w:r>
      <w:r w:rsidRPr="00762A78">
        <w:t xml:space="preserve">concluded on 11 May </w:t>
      </w:r>
      <w:r w:rsidRPr="00D844CA">
        <w:t>2009, a framework agreement governing the Bank’s activities in the Republic of Serbia</w:t>
      </w:r>
      <w:r w:rsidR="006B4D66" w:rsidRPr="006B4D66">
        <w:t xml:space="preserve"> </w:t>
      </w:r>
      <w:r w:rsidR="006B4D66">
        <w:t>(the "</w:t>
      </w:r>
      <w:r w:rsidR="006B4D66" w:rsidRPr="00C344DC">
        <w:rPr>
          <w:b/>
          <w:bCs/>
        </w:rPr>
        <w:t>Framework Agreement</w:t>
      </w:r>
      <w:r w:rsidR="006B4D66">
        <w:t>")</w:t>
      </w:r>
      <w:r w:rsidRPr="008B1D5D">
        <w:t xml:space="preserve">. By a letter dated 14 December 2015, </w:t>
      </w:r>
      <w:r>
        <w:t xml:space="preserve">the </w:t>
      </w:r>
      <w:r w:rsidRPr="008B1D5D">
        <w:t>Republic of Serbia requested the financing of the Project,</w:t>
      </w:r>
      <w:r w:rsidRPr="00A00A6A">
        <w:t xml:space="preserve"> as such</w:t>
      </w:r>
      <w:r w:rsidRPr="008B1D5D">
        <w:t xml:space="preserve"> the present project falls within the scope of the </w:t>
      </w:r>
      <w:r>
        <w:t>f</w:t>
      </w:r>
      <w:r w:rsidRPr="008B1D5D">
        <w:t xml:space="preserve">ramework </w:t>
      </w:r>
      <w:r>
        <w:t>a</w:t>
      </w:r>
      <w:r w:rsidRPr="008B1D5D">
        <w:t>greement</w:t>
      </w:r>
      <w:r>
        <w:t>.</w:t>
      </w:r>
      <w:bookmarkEnd w:id="19"/>
    </w:p>
    <w:p w14:paraId="4EF2D532" w14:textId="52812D07" w:rsidR="00DF043D" w:rsidRPr="00773931" w:rsidRDefault="00DF043D" w:rsidP="004D4A2C">
      <w:pPr>
        <w:pStyle w:val="NoIndentEIB"/>
        <w:numPr>
          <w:ilvl w:val="0"/>
          <w:numId w:val="3"/>
        </w:numPr>
      </w:pPr>
      <w:r w:rsidRPr="00773931">
        <w:t>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w:t>
      </w:r>
    </w:p>
    <w:p w14:paraId="283F8C72" w14:textId="77777777" w:rsidR="00DF043D" w:rsidRPr="00773931" w:rsidRDefault="00DF043D" w:rsidP="004D4A2C">
      <w:pPr>
        <w:pStyle w:val="NoIndentEIB"/>
        <w:numPr>
          <w:ilvl w:val="0"/>
          <w:numId w:val="3"/>
        </w:numPr>
      </w:pPr>
      <w:r w:rsidRPr="00773931">
        <w:t xml:space="preserve">The Bank considers that access to information plays an essential role in the reduction of environmental and social risks, including human rights violations, linked to the projects it finances and has therefore established its </w:t>
      </w:r>
      <w:r w:rsidR="00F46F5D" w:rsidRPr="00773931">
        <w:t>t</w:t>
      </w:r>
      <w:r w:rsidR="00585699" w:rsidRPr="00773931">
        <w:t xml:space="preserve">ransparency </w:t>
      </w:r>
      <w:r w:rsidRPr="00773931">
        <w:t xml:space="preserve">policy, the purpose of which is to enhance the accountability of the Bank’s </w:t>
      </w:r>
      <w:r w:rsidR="00F46F5D" w:rsidRPr="00773931">
        <w:t>g</w:t>
      </w:r>
      <w:r w:rsidR="00585699" w:rsidRPr="00773931">
        <w:t xml:space="preserve">roup </w:t>
      </w:r>
      <w:r w:rsidRPr="00773931">
        <w:t xml:space="preserve">towards its stakeholders. </w:t>
      </w:r>
    </w:p>
    <w:p w14:paraId="28FBC81C" w14:textId="2A643FE6" w:rsidR="009F4AFD" w:rsidRDefault="009F4AFD" w:rsidP="004D4A2C">
      <w:pPr>
        <w:pStyle w:val="NoIndentEIB"/>
        <w:numPr>
          <w:ilvl w:val="0"/>
          <w:numId w:val="3"/>
        </w:numPr>
      </w:pPr>
      <w:r w:rsidRPr="00773931">
        <w:t xml:space="preserve">The Bank supports the implementation of international and </w:t>
      </w:r>
      <w:r w:rsidR="008F3A38" w:rsidRPr="00773931">
        <w:t>European Union</w:t>
      </w:r>
      <w:r w:rsidRPr="00773931">
        <w:t xml:space="preserve"> standards in the field of anti-money laundering and countering the financing of terrorism and promotes tax good governance standards. It has established policies and procedures to avoid the risk of misuse of its funds for purposes which are illegal or abusive in relat</w:t>
      </w:r>
      <w:r w:rsidR="00CC5033">
        <w:t xml:space="preserve">ion to applicable laws. The Bank’s </w:t>
      </w:r>
      <w:r w:rsidR="008F3A38" w:rsidRPr="00773931">
        <w:t>g</w:t>
      </w:r>
      <w:r w:rsidRPr="00773931">
        <w:t>roup statement on tax fraud, tax evasion, tax avoidance, aggressive tax planning, money laundering and financing of terrorism is available on the Bank’s website an</w:t>
      </w:r>
      <w:r w:rsidR="00CC5033">
        <w:t>d offers further guidance to the Bank’s</w:t>
      </w:r>
      <w:r w:rsidRPr="00773931">
        <w:t xml:space="preserve"> contracting counterparties</w:t>
      </w:r>
      <w:r w:rsidRPr="004D4A2C">
        <w:rPr>
          <w:vertAlign w:val="superscript"/>
        </w:rPr>
        <w:footnoteReference w:id="2"/>
      </w:r>
      <w:r w:rsidR="004D4A2C">
        <w:t>.</w:t>
      </w:r>
    </w:p>
    <w:p w14:paraId="345C8EC0" w14:textId="43A6B936" w:rsidR="004E60D8" w:rsidRDefault="004E60D8" w:rsidP="004D4A2C">
      <w:pPr>
        <w:pStyle w:val="NoIndentEIB"/>
        <w:numPr>
          <w:ilvl w:val="0"/>
          <w:numId w:val="3"/>
        </w:numPr>
      </w:pPr>
      <w:r w:rsidRPr="004E60D8">
        <w:t>The Bank has established an overarching policy framework that allows the Bank’s Group to focus on sustainable and inclusive development, committing to a just and fair transition and supporting the transition to economies and communities that are climate and disaster resilient, low carbon, environmentally sound and more resource-efficient. The policy framework includes the EIB Group Environmental and Social Policy and the EIB Environmental and Social Standards. The EIB Group Environmental and Social Policy and the EIB Environmental and Social Standards are available on the Bank’s website and offers further guidance to the Bank’s contracting counterparties.</w:t>
      </w:r>
    </w:p>
    <w:p w14:paraId="37C1E3EA" w14:textId="77777777" w:rsidR="000059F7" w:rsidRPr="00773931" w:rsidRDefault="000059F7" w:rsidP="00205663">
      <w:pPr>
        <w:spacing w:after="200" w:line="276" w:lineRule="auto"/>
        <w:ind w:left="0"/>
      </w:pPr>
    </w:p>
    <w:p w14:paraId="19960DF9" w14:textId="77777777" w:rsidR="00362100" w:rsidRDefault="00362100">
      <w:pPr>
        <w:spacing w:after="0"/>
        <w:ind w:left="0"/>
        <w:jc w:val="left"/>
        <w:rPr>
          <w:rStyle w:val="BoldEIB"/>
        </w:rPr>
      </w:pPr>
      <w:r>
        <w:rPr>
          <w:rStyle w:val="BoldEIB"/>
        </w:rPr>
        <w:br w:type="page"/>
      </w:r>
    </w:p>
    <w:p w14:paraId="61F0D35A" w14:textId="20207E32" w:rsidR="00DF043D" w:rsidRPr="00773931" w:rsidRDefault="00DF043D" w:rsidP="00205663">
      <w:r w:rsidRPr="00773931">
        <w:rPr>
          <w:rStyle w:val="BoldEIB"/>
        </w:rPr>
        <w:lastRenderedPageBreak/>
        <w:t>NOW THEREFORE</w:t>
      </w:r>
      <w:r w:rsidRPr="00773931">
        <w:t xml:space="preserve"> it is hereby agreed as follows:</w:t>
      </w:r>
    </w:p>
    <w:p w14:paraId="6EE91044" w14:textId="77777777" w:rsidR="00DF043D" w:rsidRPr="00773931" w:rsidRDefault="00DF043D" w:rsidP="00205663"/>
    <w:p w14:paraId="7E21E21B" w14:textId="77777777" w:rsidR="00DF043D" w:rsidRPr="00773931" w:rsidRDefault="00DF043D" w:rsidP="00205663">
      <w:pPr>
        <w:pStyle w:val="OutlineEIB"/>
      </w:pPr>
      <w:bookmarkStart w:id="20" w:name="_Toc500779004"/>
      <w:bookmarkStart w:id="21" w:name="_Toc2758593"/>
      <w:bookmarkStart w:id="22" w:name="_Toc204594921"/>
      <w:r w:rsidRPr="00773931">
        <w:t>INTERPRETATION AND DEFINITIONS</w:t>
      </w:r>
      <w:bookmarkEnd w:id="20"/>
      <w:bookmarkEnd w:id="21"/>
      <w:bookmarkEnd w:id="22"/>
    </w:p>
    <w:p w14:paraId="74EC2B1A" w14:textId="77777777" w:rsidR="00DF043D" w:rsidRPr="00773931" w:rsidRDefault="00DF043D" w:rsidP="00205663">
      <w:pPr>
        <w:rPr>
          <w:rStyle w:val="BoldEIB"/>
        </w:rPr>
      </w:pPr>
      <w:r w:rsidRPr="00773931">
        <w:rPr>
          <w:rStyle w:val="BoldEIB"/>
        </w:rPr>
        <w:t>Interpretation</w:t>
      </w:r>
    </w:p>
    <w:p w14:paraId="233E8A0B" w14:textId="77777777" w:rsidR="00DF043D" w:rsidRPr="00773931" w:rsidRDefault="00DF043D" w:rsidP="00205663">
      <w:r w:rsidRPr="00773931">
        <w:t>In this Contract:</w:t>
      </w:r>
    </w:p>
    <w:p w14:paraId="31429CBE" w14:textId="7A62B36F" w:rsidR="00DF043D" w:rsidRPr="00773931" w:rsidRDefault="00F46F5D" w:rsidP="00E3058F">
      <w:pPr>
        <w:pStyle w:val="NoIndentEIB"/>
        <w:numPr>
          <w:ilvl w:val="0"/>
          <w:numId w:val="4"/>
        </w:numPr>
        <w:ind w:left="1418" w:hanging="562"/>
      </w:pPr>
      <w:r w:rsidRPr="00773931">
        <w:t>r</w:t>
      </w:r>
      <w:r w:rsidR="00585699" w:rsidRPr="00773931">
        <w:t xml:space="preserve">eferences to </w:t>
      </w:r>
      <w:r w:rsidR="000F269D">
        <w:t>"</w:t>
      </w:r>
      <w:r w:rsidR="00DF043D" w:rsidRPr="00773931">
        <w:t>Articles</w:t>
      </w:r>
      <w:r w:rsidR="000F269D">
        <w:t>"</w:t>
      </w:r>
      <w:r w:rsidR="00DF043D" w:rsidRPr="00773931">
        <w:t xml:space="preserve">, </w:t>
      </w:r>
      <w:r w:rsidR="000F269D">
        <w:t>"</w:t>
      </w:r>
      <w:r w:rsidR="00DF043D" w:rsidRPr="00773931">
        <w:t>Recitals</w:t>
      </w:r>
      <w:r w:rsidR="000F269D">
        <w:t>"</w:t>
      </w:r>
      <w:r w:rsidR="00DF043D" w:rsidRPr="00773931">
        <w:t xml:space="preserve">, </w:t>
      </w:r>
      <w:r w:rsidR="000F269D">
        <w:t>"</w:t>
      </w:r>
      <w:r w:rsidR="00DF043D" w:rsidRPr="00773931">
        <w:t>Schedules</w:t>
      </w:r>
      <w:r w:rsidR="000F269D">
        <w:t>"</w:t>
      </w:r>
      <w:r w:rsidR="00DF043D" w:rsidRPr="00773931">
        <w:t xml:space="preserve"> and </w:t>
      </w:r>
      <w:r w:rsidR="000F269D">
        <w:t>"</w:t>
      </w:r>
      <w:r w:rsidR="00DF043D" w:rsidRPr="00773931">
        <w:t>Annexes</w:t>
      </w:r>
      <w:r w:rsidR="000F269D">
        <w:t>"</w:t>
      </w:r>
      <w:r w:rsidR="00DF043D" w:rsidRPr="00773931">
        <w:t xml:space="preserve"> are, save if explicitly stipulated otherwise, references respectively to articles of, and recitals, schedules and annexes to this Contract</w:t>
      </w:r>
      <w:r w:rsidRPr="00773931">
        <w:t>;</w:t>
      </w:r>
      <w:r w:rsidR="00D8011F" w:rsidRPr="00773931">
        <w:t xml:space="preserve"> </w:t>
      </w:r>
    </w:p>
    <w:p w14:paraId="6383E935" w14:textId="77777777" w:rsidR="001B5FA4" w:rsidRPr="00773931" w:rsidRDefault="00F46F5D" w:rsidP="00E3058F">
      <w:pPr>
        <w:pStyle w:val="NoIndentEIB"/>
        <w:numPr>
          <w:ilvl w:val="0"/>
          <w:numId w:val="4"/>
        </w:numPr>
        <w:ind w:left="1418" w:hanging="562"/>
      </w:pPr>
      <w:r w:rsidRPr="00773931">
        <w:t>r</w:t>
      </w:r>
      <w:r w:rsidR="00AA31CE" w:rsidRPr="00773931">
        <w:t xml:space="preserve">eferences to </w:t>
      </w:r>
      <w:r w:rsidR="008A5B2C" w:rsidRPr="00773931">
        <w:t>"</w:t>
      </w:r>
      <w:r w:rsidR="00AA31CE" w:rsidRPr="00773931">
        <w:t>law</w:t>
      </w:r>
      <w:r w:rsidR="008A5B2C" w:rsidRPr="00773931">
        <w:t>"</w:t>
      </w:r>
      <w:r w:rsidR="00AA31CE" w:rsidRPr="00773931">
        <w:t xml:space="preserve"> or </w:t>
      </w:r>
      <w:r w:rsidR="008A5B2C" w:rsidRPr="00773931">
        <w:t>"</w:t>
      </w:r>
      <w:r w:rsidR="00AA31CE" w:rsidRPr="00773931">
        <w:t>laws</w:t>
      </w:r>
      <w:r w:rsidR="008A5B2C" w:rsidRPr="00773931">
        <w:t>"</w:t>
      </w:r>
      <w:r w:rsidR="00AA31CE" w:rsidRPr="00773931">
        <w:t xml:space="preserve"> mean</w:t>
      </w:r>
      <w:r w:rsidR="001B5FA4" w:rsidRPr="00773931">
        <w:t>:</w:t>
      </w:r>
      <w:r w:rsidR="00AA31CE" w:rsidRPr="00773931">
        <w:t xml:space="preserve"> </w:t>
      </w:r>
    </w:p>
    <w:p w14:paraId="56967B55" w14:textId="77777777" w:rsidR="001B5FA4" w:rsidRPr="00773931" w:rsidRDefault="00AA31CE" w:rsidP="00E3058F">
      <w:pPr>
        <w:pStyle w:val="NoIndentEIB"/>
        <w:numPr>
          <w:ilvl w:val="1"/>
          <w:numId w:val="4"/>
        </w:numPr>
        <w:ind w:hanging="572"/>
      </w:pPr>
      <w:r w:rsidRPr="00773931">
        <w:t>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w:t>
      </w:r>
      <w:r w:rsidR="001B5FA4" w:rsidRPr="00773931">
        <w:t>;</w:t>
      </w:r>
      <w:r w:rsidRPr="00773931">
        <w:t xml:space="preserve"> </w:t>
      </w:r>
      <w:r w:rsidR="00161D60" w:rsidRPr="00773931">
        <w:t>and</w:t>
      </w:r>
    </w:p>
    <w:p w14:paraId="660646FD" w14:textId="77777777" w:rsidR="00AA31CE" w:rsidRPr="00773931" w:rsidRDefault="00AA31CE" w:rsidP="00E3058F">
      <w:pPr>
        <w:pStyle w:val="NoIndentEIB"/>
        <w:numPr>
          <w:ilvl w:val="1"/>
          <w:numId w:val="4"/>
        </w:numPr>
        <w:ind w:hanging="572"/>
      </w:pPr>
      <w:r w:rsidRPr="00773931">
        <w:t>EU Law</w:t>
      </w:r>
      <w:r w:rsidR="00F46F5D" w:rsidRPr="00773931">
        <w:t>;</w:t>
      </w:r>
    </w:p>
    <w:p w14:paraId="19DE5352" w14:textId="77777777" w:rsidR="008A5B2C" w:rsidRPr="00773931" w:rsidRDefault="00F46F5D" w:rsidP="00E3058F">
      <w:pPr>
        <w:pStyle w:val="NoIndentEIB"/>
        <w:numPr>
          <w:ilvl w:val="0"/>
          <w:numId w:val="4"/>
        </w:numPr>
        <w:ind w:left="1418" w:hanging="562"/>
      </w:pPr>
      <w:r w:rsidRPr="00773931">
        <w:t>r</w:t>
      </w:r>
      <w:r w:rsidR="00AA31CE" w:rsidRPr="00773931">
        <w:t xml:space="preserve">eferences to </w:t>
      </w:r>
      <w:r w:rsidR="0010348D" w:rsidRPr="00773931">
        <w:t>"</w:t>
      </w:r>
      <w:r w:rsidR="00AA31CE" w:rsidRPr="00773931">
        <w:t>applicable law</w:t>
      </w:r>
      <w:r w:rsidR="0010348D" w:rsidRPr="00773931">
        <w:t>"</w:t>
      </w:r>
      <w:r w:rsidR="00AA31CE" w:rsidRPr="00773931">
        <w:t xml:space="preserve">, </w:t>
      </w:r>
      <w:r w:rsidR="0010348D" w:rsidRPr="00773931">
        <w:t>"</w:t>
      </w:r>
      <w:r w:rsidR="00AA31CE" w:rsidRPr="00773931">
        <w:t>applicable laws</w:t>
      </w:r>
      <w:r w:rsidR="0010348D" w:rsidRPr="00773931">
        <w:t>"</w:t>
      </w:r>
      <w:r w:rsidR="00AA31CE" w:rsidRPr="00773931">
        <w:t xml:space="preserve"> or </w:t>
      </w:r>
      <w:r w:rsidR="0010348D" w:rsidRPr="00773931">
        <w:t>"</w:t>
      </w:r>
      <w:r w:rsidR="00AA31CE" w:rsidRPr="00773931">
        <w:t>applicable jurisdiction</w:t>
      </w:r>
      <w:r w:rsidR="0010348D" w:rsidRPr="00773931">
        <w:t>"</w:t>
      </w:r>
      <w:r w:rsidR="00AA31CE" w:rsidRPr="00773931">
        <w:t xml:space="preserve"> mean</w:t>
      </w:r>
      <w:r w:rsidR="008A5B2C" w:rsidRPr="00773931">
        <w:t>:</w:t>
      </w:r>
    </w:p>
    <w:p w14:paraId="012F2A7D" w14:textId="77777777" w:rsidR="008A5B2C" w:rsidRPr="00773931" w:rsidRDefault="00AA31CE" w:rsidP="00E3058F">
      <w:pPr>
        <w:pStyle w:val="NoIndentEIB"/>
        <w:numPr>
          <w:ilvl w:val="1"/>
          <w:numId w:val="4"/>
        </w:numPr>
        <w:ind w:hanging="572"/>
      </w:pPr>
      <w:r w:rsidRPr="00773931">
        <w:t xml:space="preserve">a law or jurisdiction applicable to the Borrower, its rights and/or obligations (in each case arising out of or in connection with </w:t>
      </w:r>
      <w:r w:rsidR="008A5B2C" w:rsidRPr="00773931">
        <w:t xml:space="preserve">this </w:t>
      </w:r>
      <w:r w:rsidRPr="00773931">
        <w:t>Contract), its capacity and/or assets and/or the Project; and/or, as applicable</w:t>
      </w:r>
      <w:r w:rsidR="008A5B2C" w:rsidRPr="00773931">
        <w:t xml:space="preserve"> </w:t>
      </w:r>
    </w:p>
    <w:p w14:paraId="097DABA5" w14:textId="77777777" w:rsidR="00AA31CE" w:rsidRPr="00773931" w:rsidRDefault="00AA31CE" w:rsidP="00E3058F">
      <w:pPr>
        <w:pStyle w:val="NoIndentEIB"/>
        <w:numPr>
          <w:ilvl w:val="1"/>
          <w:numId w:val="4"/>
        </w:numPr>
        <w:ind w:hanging="572"/>
      </w:pPr>
      <w:r w:rsidRPr="00773931">
        <w:t>a law or jurisdiction (including in each case the Bank’s Statute) applicable to the Bank, its rights, obligations, capacity and/or assets</w:t>
      </w:r>
      <w:r w:rsidR="00F46F5D" w:rsidRPr="00773931">
        <w:t>;</w:t>
      </w:r>
    </w:p>
    <w:p w14:paraId="352E8F31" w14:textId="77777777" w:rsidR="00DF043D" w:rsidRPr="00773931" w:rsidRDefault="00F46F5D" w:rsidP="00E3058F">
      <w:pPr>
        <w:pStyle w:val="NoIndentEIB"/>
        <w:numPr>
          <w:ilvl w:val="0"/>
          <w:numId w:val="4"/>
        </w:numPr>
        <w:ind w:left="1418" w:hanging="562"/>
      </w:pPr>
      <w:r w:rsidRPr="00773931">
        <w:t>r</w:t>
      </w:r>
      <w:r w:rsidR="00585699" w:rsidRPr="00773931">
        <w:t xml:space="preserve">eferences to </w:t>
      </w:r>
      <w:r w:rsidR="00DF043D" w:rsidRPr="00773931">
        <w:t xml:space="preserve">a provision of law </w:t>
      </w:r>
      <w:r w:rsidR="0006758E" w:rsidRPr="00773931">
        <w:t xml:space="preserve">or a treaty </w:t>
      </w:r>
      <w:r w:rsidR="00DF043D" w:rsidRPr="00773931">
        <w:t>are references to that provision as amended or re-enacted</w:t>
      </w:r>
      <w:r w:rsidRPr="00773931">
        <w:t>;</w:t>
      </w:r>
    </w:p>
    <w:p w14:paraId="56381D42" w14:textId="77777777" w:rsidR="00585699" w:rsidRPr="00773931" w:rsidRDefault="00F46F5D" w:rsidP="00E3058F">
      <w:pPr>
        <w:pStyle w:val="NoIndentEIB"/>
        <w:numPr>
          <w:ilvl w:val="0"/>
          <w:numId w:val="4"/>
        </w:numPr>
        <w:ind w:left="1418" w:hanging="562"/>
      </w:pPr>
      <w:r w:rsidRPr="00773931">
        <w:t>r</w:t>
      </w:r>
      <w:r w:rsidR="00585699" w:rsidRPr="00773931">
        <w:t xml:space="preserve">eferences to </w:t>
      </w:r>
      <w:r w:rsidR="00DF043D" w:rsidRPr="00773931">
        <w:t>any other agreement or instrument are references to that other agreement or instrument as amended, novated, sup</w:t>
      </w:r>
      <w:r w:rsidRPr="00773931">
        <w:t>plemented, extended or restated</w:t>
      </w:r>
      <w:r w:rsidR="008A5B2C" w:rsidRPr="00773931">
        <w:t>;</w:t>
      </w:r>
      <w:r w:rsidRPr="00773931">
        <w:t xml:space="preserve"> </w:t>
      </w:r>
    </w:p>
    <w:p w14:paraId="41C755FD" w14:textId="77777777" w:rsidR="0034083B" w:rsidRPr="00773931" w:rsidRDefault="00F46F5D" w:rsidP="00E3058F">
      <w:pPr>
        <w:pStyle w:val="NoIndentEIB"/>
        <w:numPr>
          <w:ilvl w:val="0"/>
          <w:numId w:val="4"/>
        </w:numPr>
        <w:ind w:left="1418" w:hanging="562"/>
      </w:pPr>
      <w:r w:rsidRPr="00773931">
        <w:t>w</w:t>
      </w:r>
      <w:r w:rsidR="00585699" w:rsidRPr="00773931">
        <w:t xml:space="preserve">ords and expressions in plural shall </w:t>
      </w:r>
      <w:r w:rsidR="0034083B" w:rsidRPr="00773931">
        <w:t xml:space="preserve">include singular and vice versa; </w:t>
      </w:r>
      <w:r w:rsidR="00046ED9">
        <w:t>and</w:t>
      </w:r>
    </w:p>
    <w:p w14:paraId="173AA760" w14:textId="0C03C5BC" w:rsidR="00273A27" w:rsidRPr="00773931" w:rsidRDefault="00273A27" w:rsidP="00E3058F">
      <w:pPr>
        <w:pStyle w:val="NoIndentEIB"/>
        <w:numPr>
          <w:ilvl w:val="0"/>
          <w:numId w:val="4"/>
        </w:numPr>
        <w:ind w:left="1418" w:hanging="562"/>
      </w:pPr>
      <w:r w:rsidRPr="00773931">
        <w:t xml:space="preserve">references to </w:t>
      </w:r>
      <w:r w:rsidR="000F269D">
        <w:t>"</w:t>
      </w:r>
      <w:r w:rsidRPr="00773931">
        <w:t>month</w:t>
      </w:r>
      <w:r w:rsidR="000F269D">
        <w:t>"</w:t>
      </w:r>
      <w:r w:rsidRPr="00773931">
        <w:t xml:space="preserve"> mean a period starting on one day in a calendar month and ending on the numerically corresponding day in the next calendar month, except that and subject to </w:t>
      </w:r>
      <w:r w:rsidR="00AF391E">
        <w:t xml:space="preserve">the definition of Payment Date, </w:t>
      </w:r>
      <w:r w:rsidRPr="00773931">
        <w:t xml:space="preserve">Article </w:t>
      </w:r>
      <w:r w:rsidR="00B2113D">
        <w:t>5.1</w:t>
      </w:r>
      <w:r w:rsidRPr="00773931">
        <w:t xml:space="preserve"> and Schedule B and unless provided otherwise in this Contract:</w:t>
      </w:r>
    </w:p>
    <w:p w14:paraId="4033C6E5" w14:textId="77777777" w:rsidR="00273A27" w:rsidRPr="00773931" w:rsidRDefault="00273A27" w:rsidP="00E3058F">
      <w:pPr>
        <w:pStyle w:val="NoIndentEIB"/>
        <w:numPr>
          <w:ilvl w:val="1"/>
          <w:numId w:val="4"/>
        </w:numPr>
        <w:ind w:hanging="572"/>
      </w:pPr>
      <w:r w:rsidRPr="00773931">
        <w:t>if the numerically corresponding day is not a Business Day, that period shall end on the next Business Day in that calendar month in which that period is to end if there is one, or if there is not, on the immediately preceding Business Day; and</w:t>
      </w:r>
    </w:p>
    <w:p w14:paraId="2C3E0F2C" w14:textId="56EDA43F" w:rsidR="002C539B" w:rsidRDefault="00273A27" w:rsidP="00E3058F">
      <w:pPr>
        <w:pStyle w:val="NoIndentEIB"/>
        <w:numPr>
          <w:ilvl w:val="1"/>
          <w:numId w:val="4"/>
        </w:numPr>
        <w:ind w:hanging="572"/>
      </w:pPr>
      <w:r w:rsidRPr="00773931">
        <w:t>if there is no numerically corresponding day in the calendar month in which that period is to end, that period shall end on the last Business Day in that calendar month</w:t>
      </w:r>
      <w:r w:rsidR="002C539B">
        <w:t>; and</w:t>
      </w:r>
    </w:p>
    <w:p w14:paraId="4D8508BF" w14:textId="77777777" w:rsidR="002C539B" w:rsidRPr="0073760E" w:rsidRDefault="002C539B" w:rsidP="00E3058F">
      <w:pPr>
        <w:pStyle w:val="NoIndentEIB"/>
        <w:numPr>
          <w:ilvl w:val="0"/>
          <w:numId w:val="4"/>
        </w:numPr>
        <w:ind w:left="1418" w:hanging="562"/>
      </w:pPr>
      <w:r w:rsidRPr="0073760E">
        <w:t>a reference in this Contract to a page or screen of an information service displaying a rate shall include:</w:t>
      </w:r>
    </w:p>
    <w:p w14:paraId="03AD58D6" w14:textId="77777777" w:rsidR="002C539B" w:rsidRPr="0073760E" w:rsidRDefault="002C539B" w:rsidP="00E3058F">
      <w:pPr>
        <w:pStyle w:val="NoIndentEIB"/>
        <w:numPr>
          <w:ilvl w:val="1"/>
          <w:numId w:val="4"/>
        </w:numPr>
        <w:ind w:hanging="572"/>
      </w:pPr>
      <w:r w:rsidRPr="0073760E">
        <w:t>any replacement page of that information service which displays that rate; and</w:t>
      </w:r>
    </w:p>
    <w:p w14:paraId="2C35CE3A" w14:textId="77777777" w:rsidR="002C539B" w:rsidRPr="0073760E" w:rsidRDefault="002C539B" w:rsidP="00E3058F">
      <w:pPr>
        <w:pStyle w:val="NoIndentEIB"/>
        <w:numPr>
          <w:ilvl w:val="1"/>
          <w:numId w:val="4"/>
        </w:numPr>
        <w:ind w:hanging="572"/>
      </w:pPr>
      <w:r w:rsidRPr="0073760E">
        <w:t>the appropriate page of such other information service which displays that rate from time to time in place of that information service,</w:t>
      </w:r>
    </w:p>
    <w:p w14:paraId="1D6221CD" w14:textId="45C6AD92" w:rsidR="00273A27" w:rsidRPr="00773931" w:rsidRDefault="002C539B" w:rsidP="002C539B">
      <w:pPr>
        <w:pStyle w:val="NoIndentEIB"/>
        <w:ind w:left="1423"/>
      </w:pPr>
      <w:proofErr w:type="gramStart"/>
      <w:r w:rsidRPr="0073760E">
        <w:t>and</w:t>
      </w:r>
      <w:proofErr w:type="gramEnd"/>
      <w:r w:rsidRPr="0073760E">
        <w:t>, if such page or service ceases to be available, shall include any other page or service displaying that rate specified by the Bank.</w:t>
      </w:r>
    </w:p>
    <w:p w14:paraId="58B76A72" w14:textId="77777777" w:rsidR="00DF043D" w:rsidRPr="00773931" w:rsidRDefault="00DF043D" w:rsidP="00BB40B8">
      <w:pPr>
        <w:keepNext/>
        <w:spacing w:before="240"/>
        <w:rPr>
          <w:rStyle w:val="BoldEIB"/>
        </w:rPr>
      </w:pPr>
      <w:r w:rsidRPr="00773931">
        <w:rPr>
          <w:rStyle w:val="BoldEIB"/>
        </w:rPr>
        <w:t>Definitions</w:t>
      </w:r>
    </w:p>
    <w:p w14:paraId="0F7B815E" w14:textId="77777777" w:rsidR="00DF043D" w:rsidRPr="00773931" w:rsidRDefault="00DF043D" w:rsidP="00273A27">
      <w:pPr>
        <w:keepNext/>
      </w:pPr>
      <w:r w:rsidRPr="00773931">
        <w:t>In this Contract:</w:t>
      </w:r>
    </w:p>
    <w:p w14:paraId="101EA07C" w14:textId="785D88A0" w:rsidR="00DF043D" w:rsidRPr="00773931" w:rsidRDefault="00DF043D" w:rsidP="00205663">
      <w:r w:rsidRPr="00773931">
        <w:t>"</w:t>
      </w:r>
      <w:r w:rsidRPr="00773931">
        <w:rPr>
          <w:rStyle w:val="BoldEIB"/>
        </w:rPr>
        <w:t>Accepted Tranche</w:t>
      </w:r>
      <w:r w:rsidRPr="00773931">
        <w:t>" means a Tranche in respect</w:t>
      </w:r>
      <w:r w:rsidR="004D55A3" w:rsidRPr="00773931">
        <w:t xml:space="preserve"> of which a Disbursement Offer </w:t>
      </w:r>
      <w:r w:rsidRPr="00773931">
        <w:t>has been duly accepted by the Borrower in accordance with its terms on or before the Dis</w:t>
      </w:r>
      <w:r w:rsidR="005920BB" w:rsidRPr="00773931">
        <w:t>bursement Acceptance Deadline.</w:t>
      </w:r>
    </w:p>
    <w:p w14:paraId="6061CC19" w14:textId="1DDC8A85" w:rsidR="00C80C05" w:rsidRPr="00773931" w:rsidRDefault="00C80C05" w:rsidP="00205663">
      <w:r w:rsidRPr="00F11579">
        <w:lastRenderedPageBreak/>
        <w:t>"</w:t>
      </w:r>
      <w:r w:rsidRPr="00F11579">
        <w:rPr>
          <w:b/>
        </w:rPr>
        <w:t>Agreed Deferred Disbursement Date</w:t>
      </w:r>
      <w:r w:rsidRPr="00F11579">
        <w:t xml:space="preserve">" has the meaning given to it in Article </w:t>
      </w:r>
      <w:proofErr w:type="gramStart"/>
      <w:r w:rsidR="00B2113D">
        <w:t>1.5.A(</w:t>
      </w:r>
      <w:proofErr w:type="gramEnd"/>
      <w:r w:rsidR="00B2113D">
        <w:t>2)(b)</w:t>
      </w:r>
      <w:r w:rsidRPr="00F11579">
        <w:t>.</w:t>
      </w:r>
    </w:p>
    <w:p w14:paraId="22DFD212" w14:textId="77777777" w:rsidR="00DF043D" w:rsidRPr="004B1BAE" w:rsidRDefault="00DF043D" w:rsidP="00205663">
      <w:r w:rsidRPr="00773931">
        <w:t>"</w:t>
      </w:r>
      <w:r w:rsidRPr="00773931">
        <w:rPr>
          <w:rStyle w:val="BoldEIB"/>
        </w:rPr>
        <w:t>Authorisation</w:t>
      </w:r>
      <w:r w:rsidRPr="00773931">
        <w:t xml:space="preserve">" means an authorisation, permit, consent, approval, resolution, licence, </w:t>
      </w:r>
      <w:r w:rsidRPr="004B1BAE">
        <w:t>exemption, filing, notarisation or registration.</w:t>
      </w:r>
    </w:p>
    <w:p w14:paraId="7F8AC118" w14:textId="21555789" w:rsidR="00585699" w:rsidRPr="00773931" w:rsidRDefault="00585699" w:rsidP="00205663">
      <w:r w:rsidRPr="004B1BAE">
        <w:t>"</w:t>
      </w:r>
      <w:r w:rsidRPr="004B1BAE">
        <w:rPr>
          <w:b/>
        </w:rPr>
        <w:t>Authorised Signatory</w:t>
      </w:r>
      <w:r w:rsidRPr="004B1BAE">
        <w:t xml:space="preserve">" </w:t>
      </w:r>
      <w:r w:rsidR="00C80C05" w:rsidRPr="004B1BAE">
        <w:t>means a person authorised to sign individually or jointly (as the case may be) Disbursement Acceptances</w:t>
      </w:r>
      <w:r w:rsidR="004D4A2C" w:rsidRPr="004B1BAE">
        <w:t xml:space="preserve"> </w:t>
      </w:r>
      <w:r w:rsidR="00C80C05" w:rsidRPr="004B1BAE">
        <w:t>on behalf of the Borrower and named in the most recent List of Authorised Signatories and Accounts received by the Bank prior to the receipt of the relevant Disbursement Acceptance</w:t>
      </w:r>
      <w:r w:rsidRPr="004B1BAE">
        <w:t>.</w:t>
      </w:r>
    </w:p>
    <w:p w14:paraId="091EBDA4" w14:textId="510654E3" w:rsidR="00DF043D" w:rsidRDefault="00DF043D" w:rsidP="00205663">
      <w:r w:rsidRPr="00773931">
        <w:t>"</w:t>
      </w:r>
      <w:r w:rsidRPr="00773931">
        <w:rPr>
          <w:rStyle w:val="BoldEIB"/>
        </w:rPr>
        <w:t>Business Day</w:t>
      </w:r>
      <w:r w:rsidRPr="00773931">
        <w:t>" means a day (other than a Saturday or Sunday) on which the Bank and commercial banks are open for general business in Luxembourg</w:t>
      </w:r>
      <w:r w:rsidR="00A44E4B">
        <w:t xml:space="preserve"> and Belgrade</w:t>
      </w:r>
      <w:r w:rsidRPr="00773931">
        <w:t xml:space="preserve">. </w:t>
      </w:r>
    </w:p>
    <w:p w14:paraId="7B5E033B" w14:textId="6D5E2CA6" w:rsidR="00CC16F7" w:rsidRPr="00773931" w:rsidRDefault="00CC16F7" w:rsidP="00205663">
      <w:r w:rsidRPr="00773931">
        <w:t>"</w:t>
      </w:r>
      <w:r w:rsidRPr="00773931">
        <w:rPr>
          <w:b/>
        </w:rPr>
        <w:t>Cancelled Tranche</w:t>
      </w:r>
      <w:r w:rsidRPr="00773931">
        <w:t xml:space="preserve">" has the meaning given to it in Article </w:t>
      </w:r>
      <w:proofErr w:type="gramStart"/>
      <w:r w:rsidR="00B2113D">
        <w:t>1.6.C(</w:t>
      </w:r>
      <w:proofErr w:type="gramEnd"/>
      <w:r w:rsidR="00B2113D">
        <w:t>2)</w:t>
      </w:r>
      <w:r w:rsidRPr="00773931">
        <w:t>.</w:t>
      </w:r>
      <w:r w:rsidR="00043BDC" w:rsidRPr="00773931">
        <w:t xml:space="preserve"> </w:t>
      </w:r>
    </w:p>
    <w:p w14:paraId="726DCF85" w14:textId="3B464E6D" w:rsidR="00DF043D" w:rsidRDefault="00DF043D" w:rsidP="00205663">
      <w:r w:rsidRPr="00773931">
        <w:t>"</w:t>
      </w:r>
      <w:r w:rsidRPr="00773931">
        <w:rPr>
          <w:rStyle w:val="BoldEIB"/>
        </w:rPr>
        <w:t>Change-of-Law Event</w:t>
      </w:r>
      <w:r w:rsidRPr="00773931">
        <w:t>" has the meaning given to it in Article</w:t>
      </w:r>
      <w:r w:rsidR="00132591" w:rsidRPr="00773931">
        <w:t> </w:t>
      </w:r>
      <w:proofErr w:type="gramStart"/>
      <w:r w:rsidR="00B2113D">
        <w:t>4.3.A(</w:t>
      </w:r>
      <w:proofErr w:type="gramEnd"/>
      <w:r w:rsidR="00B2113D">
        <w:t>3)</w:t>
      </w:r>
      <w:r w:rsidRPr="00773931">
        <w:t>.</w:t>
      </w:r>
    </w:p>
    <w:p w14:paraId="77EF6FA4" w14:textId="1D489B87" w:rsidR="00834A78" w:rsidRPr="006600A0" w:rsidRDefault="00C04EE4" w:rsidP="00834A78">
      <w:r w:rsidRPr="00773931">
        <w:t>"</w:t>
      </w:r>
      <w:r w:rsidR="00834A78" w:rsidRPr="006600A0">
        <w:rPr>
          <w:b/>
        </w:rPr>
        <w:t>Components</w:t>
      </w:r>
      <w:r w:rsidRPr="00773931">
        <w:t>"</w:t>
      </w:r>
      <w:r w:rsidR="00834A78" w:rsidRPr="006600A0">
        <w:t xml:space="preserve"> means (</w:t>
      </w:r>
      <w:proofErr w:type="spellStart"/>
      <w:r w:rsidR="00834A78" w:rsidRPr="006600A0">
        <w:t>i</w:t>
      </w:r>
      <w:proofErr w:type="spellEnd"/>
      <w:r w:rsidR="00834A78" w:rsidRPr="006600A0">
        <w:t xml:space="preserve">) Component 1, (ii) Component 2, (iii) Component 3, (iv) Component 4 (each a </w:t>
      </w:r>
      <w:r w:rsidRPr="00773931">
        <w:t>"</w:t>
      </w:r>
      <w:r w:rsidR="00834A78" w:rsidRPr="006600A0">
        <w:rPr>
          <w:b/>
        </w:rPr>
        <w:t>Component</w:t>
      </w:r>
      <w:r w:rsidRPr="00773931">
        <w:t>"</w:t>
      </w:r>
      <w:r w:rsidR="00834A78" w:rsidRPr="006600A0">
        <w:t>).</w:t>
      </w:r>
    </w:p>
    <w:p w14:paraId="379AEFB3" w14:textId="18EFB111" w:rsidR="00834A78" w:rsidRPr="006600A0" w:rsidRDefault="00C04EE4" w:rsidP="00834A78">
      <w:r w:rsidRPr="00773931">
        <w:t>"</w:t>
      </w:r>
      <w:r w:rsidR="00834A78" w:rsidRPr="006600A0">
        <w:rPr>
          <w:b/>
        </w:rPr>
        <w:t>Component 1</w:t>
      </w:r>
      <w:r w:rsidRPr="00773931">
        <w:t>"</w:t>
      </w:r>
      <w:r w:rsidR="00834A78" w:rsidRPr="006600A0">
        <w:t xml:space="preserve"> means Section </w:t>
      </w:r>
      <w:proofErr w:type="spellStart"/>
      <w:r w:rsidR="00834A78" w:rsidRPr="006600A0">
        <w:t>Sićevo</w:t>
      </w:r>
      <w:proofErr w:type="spellEnd"/>
      <w:r w:rsidR="00834A78" w:rsidRPr="006600A0">
        <w:t xml:space="preserve"> – </w:t>
      </w:r>
      <w:proofErr w:type="spellStart"/>
      <w:r w:rsidR="00834A78" w:rsidRPr="006600A0">
        <w:t>Dimitrovgrad</w:t>
      </w:r>
      <w:proofErr w:type="spellEnd"/>
      <w:r w:rsidR="00834A78" w:rsidRPr="006600A0">
        <w:t>, reconstruction and modernisation civil works and track, preparatory works for electrification and signalling.</w:t>
      </w:r>
    </w:p>
    <w:p w14:paraId="4DEA6916" w14:textId="4C924CB6" w:rsidR="00834A78" w:rsidRPr="006600A0" w:rsidRDefault="00C04EE4" w:rsidP="00834A78">
      <w:r w:rsidRPr="00773931">
        <w:t>"</w:t>
      </w:r>
      <w:r w:rsidR="00834A78" w:rsidRPr="006600A0">
        <w:rPr>
          <w:b/>
        </w:rPr>
        <w:t>Component 2</w:t>
      </w:r>
      <w:r w:rsidRPr="00773931">
        <w:t>"</w:t>
      </w:r>
      <w:r w:rsidR="00834A78" w:rsidRPr="006600A0">
        <w:t xml:space="preserve"> means North by-pass of the City of </w:t>
      </w:r>
      <w:proofErr w:type="spellStart"/>
      <w:r w:rsidR="00834A78" w:rsidRPr="006600A0">
        <w:t>Niš</w:t>
      </w:r>
      <w:proofErr w:type="spellEnd"/>
      <w:r w:rsidR="00834A78" w:rsidRPr="006600A0">
        <w:t>, single track electrified line.</w:t>
      </w:r>
    </w:p>
    <w:p w14:paraId="34CE60A3" w14:textId="4055EED3" w:rsidR="00834A78" w:rsidRPr="006600A0" w:rsidRDefault="00C04EE4" w:rsidP="00834A78">
      <w:r w:rsidRPr="00773931">
        <w:t>"</w:t>
      </w:r>
      <w:r w:rsidR="00834A78" w:rsidRPr="006600A0">
        <w:rPr>
          <w:b/>
        </w:rPr>
        <w:t>Component 3</w:t>
      </w:r>
      <w:r w:rsidRPr="00773931">
        <w:t>"</w:t>
      </w:r>
      <w:r w:rsidR="00834A78" w:rsidRPr="006600A0">
        <w:t xml:space="preserve"> means Sections </w:t>
      </w:r>
      <w:proofErr w:type="spellStart"/>
      <w:r w:rsidR="00834A78" w:rsidRPr="006600A0">
        <w:t>Crveni</w:t>
      </w:r>
      <w:proofErr w:type="spellEnd"/>
      <w:r w:rsidR="00834A78" w:rsidRPr="006600A0">
        <w:t xml:space="preserve"> </w:t>
      </w:r>
      <w:proofErr w:type="spellStart"/>
      <w:r w:rsidR="00834A78" w:rsidRPr="006600A0">
        <w:t>Krst</w:t>
      </w:r>
      <w:proofErr w:type="spellEnd"/>
      <w:r w:rsidR="00834A78" w:rsidRPr="006600A0">
        <w:t xml:space="preserve"> – connection with the by-pass and </w:t>
      </w:r>
      <w:proofErr w:type="spellStart"/>
      <w:r w:rsidR="00834A78" w:rsidRPr="006600A0">
        <w:t>Sićevo</w:t>
      </w:r>
      <w:proofErr w:type="spellEnd"/>
      <w:r w:rsidR="00834A78" w:rsidRPr="006600A0">
        <w:t xml:space="preserve"> – </w:t>
      </w:r>
      <w:proofErr w:type="spellStart"/>
      <w:r w:rsidR="00834A78" w:rsidRPr="006600A0">
        <w:t>Dimitrovgrad</w:t>
      </w:r>
      <w:proofErr w:type="spellEnd"/>
      <w:r w:rsidR="00834A78" w:rsidRPr="006600A0">
        <w:t>, electrification and signalling.</w:t>
      </w:r>
    </w:p>
    <w:p w14:paraId="6C5E196A" w14:textId="1B843B18" w:rsidR="00834A78" w:rsidRPr="00CD24C0" w:rsidRDefault="00C04EE4" w:rsidP="00834A78">
      <w:r w:rsidRPr="00773931">
        <w:t>"</w:t>
      </w:r>
      <w:r w:rsidR="00834A78" w:rsidRPr="006600A0">
        <w:rPr>
          <w:b/>
        </w:rPr>
        <w:t>Component 4</w:t>
      </w:r>
      <w:r w:rsidRPr="00773931">
        <w:t>"</w:t>
      </w:r>
      <w:r w:rsidR="00834A78" w:rsidRPr="006600A0">
        <w:t xml:space="preserve"> means Services for design, third party works supervision and implementation support plus preparation of future projects.</w:t>
      </w:r>
    </w:p>
    <w:p w14:paraId="33FD027F" w14:textId="64E7979D" w:rsidR="00DF043D" w:rsidRPr="006600A0" w:rsidRDefault="00DF043D" w:rsidP="00205663">
      <w:r w:rsidRPr="00773931">
        <w:t>"</w:t>
      </w:r>
      <w:r w:rsidRPr="006600A0">
        <w:rPr>
          <w:rStyle w:val="BoldEIB"/>
        </w:rPr>
        <w:t>Contract</w:t>
      </w:r>
      <w:r w:rsidRPr="006600A0">
        <w:t>" has the meaning given to it in Recital</w:t>
      </w:r>
      <w:r w:rsidR="00132591" w:rsidRPr="006600A0">
        <w:t> </w:t>
      </w:r>
      <w:r w:rsidR="00B2113D">
        <w:t>(f)</w:t>
      </w:r>
      <w:r w:rsidRPr="006600A0">
        <w:t>.</w:t>
      </w:r>
    </w:p>
    <w:p w14:paraId="0C558FD7" w14:textId="77777777" w:rsidR="004A1B17" w:rsidRPr="00601874" w:rsidRDefault="004A1B17" w:rsidP="00205663">
      <w:r w:rsidRPr="006600A0">
        <w:t>"</w:t>
      </w:r>
      <w:r w:rsidRPr="006600A0">
        <w:rPr>
          <w:rStyle w:val="BoldEIB"/>
        </w:rPr>
        <w:t>Contract Number</w:t>
      </w:r>
      <w:r w:rsidRPr="006600A0">
        <w:t>" mean</w:t>
      </w:r>
      <w:r w:rsidR="000A6D6F" w:rsidRPr="006600A0">
        <w:t>s</w:t>
      </w:r>
      <w:r w:rsidRPr="006600A0">
        <w:t xml:space="preserve"> the Bank generated number identifying this Contract and indicated </w:t>
      </w:r>
      <w:r w:rsidRPr="00601874">
        <w:t xml:space="preserve">on the cover page of this Contract after the letters "FI N°". </w:t>
      </w:r>
    </w:p>
    <w:p w14:paraId="36B68E0F" w14:textId="563E4968" w:rsidR="00601874" w:rsidRPr="00773931" w:rsidRDefault="00601874" w:rsidP="00601874">
      <w:r w:rsidRPr="00601874">
        <w:t>"</w:t>
      </w:r>
      <w:r w:rsidRPr="00601874">
        <w:rPr>
          <w:b/>
        </w:rPr>
        <w:t>Declaration on Honour</w:t>
      </w:r>
      <w:r w:rsidRPr="00601874">
        <w:t>" means the "Declaration on Honour" under EFSD+ signed by the Borrower</w:t>
      </w:r>
      <w:r w:rsidRPr="00601874">
        <w:rPr>
          <w:lang w:val="sr-Cyrl-RS"/>
        </w:rPr>
        <w:t xml:space="preserve"> </w:t>
      </w:r>
      <w:r w:rsidRPr="00601874">
        <w:t xml:space="preserve">on </w:t>
      </w:r>
      <w:r w:rsidR="00DA2F52">
        <w:t>7 August 2025</w:t>
      </w:r>
      <w:r w:rsidRPr="00601874">
        <w:t>.</w:t>
      </w:r>
    </w:p>
    <w:p w14:paraId="322A93E0" w14:textId="1F426EDB" w:rsidR="004B46C4" w:rsidRPr="00773931" w:rsidRDefault="00DF043D" w:rsidP="00205663">
      <w:r w:rsidRPr="00773931">
        <w:t>"</w:t>
      </w:r>
      <w:r w:rsidRPr="00773931">
        <w:rPr>
          <w:rStyle w:val="BoldEIB"/>
        </w:rPr>
        <w:t>Credit</w:t>
      </w:r>
      <w:r w:rsidRPr="00773931">
        <w:t>" has the meaning given to it in Article</w:t>
      </w:r>
      <w:r w:rsidR="00132591" w:rsidRPr="00773931">
        <w:t> </w:t>
      </w:r>
      <w:r w:rsidR="00B2113D">
        <w:t>1.1</w:t>
      </w:r>
      <w:r w:rsidRPr="00773931">
        <w:t>.</w:t>
      </w:r>
    </w:p>
    <w:p w14:paraId="194E329B" w14:textId="2E9F48CE" w:rsidR="008A5B2C" w:rsidRPr="00773931" w:rsidRDefault="00DF043D" w:rsidP="00E3058F">
      <w:pPr>
        <w:spacing w:before="120"/>
      </w:pPr>
      <w:r w:rsidRPr="00773931">
        <w:t>"</w:t>
      </w:r>
      <w:r w:rsidRPr="00773931">
        <w:rPr>
          <w:rStyle w:val="BoldEIB"/>
        </w:rPr>
        <w:t xml:space="preserve">Deferment </w:t>
      </w:r>
      <w:r w:rsidR="00764DA6" w:rsidRPr="00773931">
        <w:rPr>
          <w:rStyle w:val="BoldEIB"/>
        </w:rPr>
        <w:t>Fee</w:t>
      </w:r>
      <w:r w:rsidRPr="00773931">
        <w:t xml:space="preserve">" </w:t>
      </w:r>
      <w:r w:rsidR="00764DA6" w:rsidRPr="00773931">
        <w:t>means a fee calculated on the amount of an Accepted Tranche deferred or suspended at the rate of the higher of</w:t>
      </w:r>
      <w:r w:rsidR="008A5B2C" w:rsidRPr="00773931">
        <w:t>:</w:t>
      </w:r>
    </w:p>
    <w:p w14:paraId="67F8239F" w14:textId="77777777" w:rsidR="008A5B2C" w:rsidRPr="00773931" w:rsidRDefault="004A1B17" w:rsidP="00E26D73">
      <w:pPr>
        <w:pStyle w:val="NoIndentEIB"/>
        <w:numPr>
          <w:ilvl w:val="0"/>
          <w:numId w:val="42"/>
        </w:numPr>
        <w:ind w:left="1418" w:hanging="562"/>
      </w:pPr>
      <w:r w:rsidRPr="00773931">
        <w:t xml:space="preserve">0.125% (12.5 basis points), </w:t>
      </w:r>
      <w:r w:rsidR="00190DF9" w:rsidRPr="00773931">
        <w:t>per annum</w:t>
      </w:r>
      <w:r w:rsidR="008A5B2C" w:rsidRPr="00773931">
        <w:t>;</w:t>
      </w:r>
      <w:r w:rsidRPr="00773931">
        <w:t xml:space="preserve"> and </w:t>
      </w:r>
    </w:p>
    <w:p w14:paraId="357B7742" w14:textId="47C18C91" w:rsidR="00DF043D" w:rsidRPr="00773931" w:rsidRDefault="004A1B17" w:rsidP="00E26D73">
      <w:pPr>
        <w:pStyle w:val="NoIndentEIB"/>
        <w:numPr>
          <w:ilvl w:val="0"/>
          <w:numId w:val="42"/>
        </w:numPr>
        <w:ind w:left="1418" w:hanging="562"/>
      </w:pPr>
      <w:r w:rsidRPr="00773931">
        <w:t>the percentage rate by which:</w:t>
      </w:r>
      <w:r w:rsidR="009F747D" w:rsidRPr="00773931">
        <w:t xml:space="preserve"> </w:t>
      </w:r>
    </w:p>
    <w:p w14:paraId="5C9AF96A" w14:textId="714DBE21" w:rsidR="00DF043D" w:rsidRPr="00773931" w:rsidRDefault="00DF043D" w:rsidP="00E26D73">
      <w:pPr>
        <w:pStyle w:val="NoIndentEIB"/>
        <w:numPr>
          <w:ilvl w:val="1"/>
          <w:numId w:val="42"/>
        </w:numPr>
        <w:ind w:hanging="572"/>
      </w:pPr>
      <w:r w:rsidRPr="00773931">
        <w:t xml:space="preserve">the interest rate that would have been applicable to such </w:t>
      </w:r>
      <w:r w:rsidR="00764DA6" w:rsidRPr="00773931">
        <w:t xml:space="preserve">Tranche </w:t>
      </w:r>
      <w:r w:rsidRPr="00773931">
        <w:t>had it been disbursed to the Borrower on the Scheduled Disbursement Date, exceeds</w:t>
      </w:r>
    </w:p>
    <w:p w14:paraId="405F3A90" w14:textId="762232E8" w:rsidR="00DF043D" w:rsidRPr="00773931" w:rsidRDefault="00DF043D" w:rsidP="00E26D73">
      <w:pPr>
        <w:pStyle w:val="NoIndentEIB"/>
        <w:numPr>
          <w:ilvl w:val="1"/>
          <w:numId w:val="42"/>
        </w:numPr>
        <w:ind w:hanging="572"/>
      </w:pPr>
      <w:r w:rsidRPr="00773931">
        <w:t>EURIBOR</w:t>
      </w:r>
      <w:r w:rsidR="00834A78">
        <w:t xml:space="preserve"> </w:t>
      </w:r>
      <w:r w:rsidRPr="00773931">
        <w:t>(one month rate) less 0.125% (12.5</w:t>
      </w:r>
      <w:r w:rsidR="0048634B">
        <w:t> </w:t>
      </w:r>
      <w:r w:rsidRPr="00773931">
        <w:t xml:space="preserve">basis points), unless </w:t>
      </w:r>
      <w:r w:rsidR="00764DA6" w:rsidRPr="00773931">
        <w:t xml:space="preserve">such rate </w:t>
      </w:r>
      <w:r w:rsidRPr="00773931">
        <w:t xml:space="preserve">is less than zero in which case it </w:t>
      </w:r>
      <w:r w:rsidR="00764DA6" w:rsidRPr="00773931">
        <w:t xml:space="preserve">shall </w:t>
      </w:r>
      <w:r w:rsidRPr="00773931">
        <w:t xml:space="preserve">be set at zero. </w:t>
      </w:r>
    </w:p>
    <w:p w14:paraId="20568519" w14:textId="24AFB419" w:rsidR="00DF043D" w:rsidRPr="00773931" w:rsidRDefault="00DF043D" w:rsidP="00205663">
      <w:r w:rsidRPr="00773931">
        <w:t xml:space="preserve">Such </w:t>
      </w:r>
      <w:r w:rsidR="004A1B17" w:rsidRPr="00773931">
        <w:t xml:space="preserve">fee </w:t>
      </w:r>
      <w:r w:rsidRPr="00773931">
        <w:t xml:space="preserve">shall accrue from the Scheduled Disbursement Date to the Disbursement Date or, as the case may be, until the date of cancellation of the </w:t>
      </w:r>
      <w:r w:rsidR="00921807" w:rsidRPr="00773931">
        <w:t>Accepted Tranche</w:t>
      </w:r>
      <w:r w:rsidR="00834A78">
        <w:t xml:space="preserve"> </w:t>
      </w:r>
      <w:r w:rsidRPr="00773931">
        <w:t>in accordance with this Contract.</w:t>
      </w:r>
    </w:p>
    <w:p w14:paraId="323CE14E" w14:textId="34A9090F" w:rsidR="00DF043D" w:rsidRPr="00773931" w:rsidRDefault="00DF043D" w:rsidP="00205663">
      <w:r w:rsidRPr="00773931">
        <w:t>"</w:t>
      </w:r>
      <w:r w:rsidRPr="00773931">
        <w:rPr>
          <w:rStyle w:val="BoldEIB"/>
        </w:rPr>
        <w:t>Disbursement Acceptance</w:t>
      </w:r>
      <w:r w:rsidRPr="00773931">
        <w:t>" means a copy of the Disbursement Offer duly countersigned by the Borrower</w:t>
      </w:r>
      <w:r w:rsidR="00543442" w:rsidRPr="00773931">
        <w:t xml:space="preserve"> in accordance with the List of Authorised Signatories and Accounts</w:t>
      </w:r>
      <w:r w:rsidRPr="00773931">
        <w:t>.</w:t>
      </w:r>
    </w:p>
    <w:p w14:paraId="649C4347" w14:textId="4CF8C61D" w:rsidR="00DF043D" w:rsidRPr="004B1BAE" w:rsidRDefault="00DF043D" w:rsidP="00205663">
      <w:r w:rsidRPr="00773931">
        <w:t>"</w:t>
      </w:r>
      <w:r w:rsidRPr="00773931">
        <w:rPr>
          <w:rStyle w:val="BoldEIB"/>
        </w:rPr>
        <w:t xml:space="preserve">Disbursement </w:t>
      </w:r>
      <w:r w:rsidRPr="004B1BAE">
        <w:rPr>
          <w:rStyle w:val="BoldEIB"/>
        </w:rPr>
        <w:t>Acceptance Deadline</w:t>
      </w:r>
      <w:r w:rsidRPr="004B1BAE">
        <w:t>" means t</w:t>
      </w:r>
      <w:r w:rsidR="00247C36" w:rsidRPr="004B1BAE">
        <w:t>he date and time of expiry of a </w:t>
      </w:r>
      <w:r w:rsidRPr="004B1BAE">
        <w:t>Disbursement Offer</w:t>
      </w:r>
      <w:r w:rsidR="00247C36" w:rsidRPr="004B1BAE">
        <w:t>,</w:t>
      </w:r>
      <w:r w:rsidRPr="004B1BAE">
        <w:t xml:space="preserve"> as specified therein.</w:t>
      </w:r>
    </w:p>
    <w:p w14:paraId="59CDE1BE" w14:textId="77777777" w:rsidR="004A1B17" w:rsidRPr="00773931" w:rsidRDefault="004A1B17" w:rsidP="00205663">
      <w:r w:rsidRPr="004B1BAE">
        <w:t>"</w:t>
      </w:r>
      <w:r w:rsidR="0055327A" w:rsidRPr="004B1BAE">
        <w:rPr>
          <w:rStyle w:val="BoldEIB"/>
        </w:rPr>
        <w:t>Disbursement Account</w:t>
      </w:r>
      <w:r w:rsidR="0055327A" w:rsidRPr="004B1BAE">
        <w:t>"</w:t>
      </w:r>
      <w:r w:rsidR="0055327A" w:rsidRPr="004B1BAE">
        <w:rPr>
          <w:b/>
        </w:rPr>
        <w:t xml:space="preserve"> </w:t>
      </w:r>
      <w:r w:rsidR="00190DF9" w:rsidRPr="004B1BAE">
        <w:t>means, in respect of each Tranche, the bank account</w:t>
      </w:r>
      <w:r w:rsidR="001E70A4" w:rsidRPr="004B1BAE">
        <w:t xml:space="preserve"> to which disbursements may be made under this Contract, as</w:t>
      </w:r>
      <w:r w:rsidR="00190DF9" w:rsidRPr="004B1BAE">
        <w:t xml:space="preserve"> set out in the most recent List of Authorised Signatories and Accounts</w:t>
      </w:r>
      <w:r w:rsidR="0055327A" w:rsidRPr="004B1BAE">
        <w:t>.</w:t>
      </w:r>
    </w:p>
    <w:p w14:paraId="4A5A25E4" w14:textId="77777777" w:rsidR="00DF043D" w:rsidRPr="00773931" w:rsidRDefault="00DF043D" w:rsidP="00322C34">
      <w:r w:rsidRPr="00773931">
        <w:t>"</w:t>
      </w:r>
      <w:r w:rsidRPr="00773931">
        <w:rPr>
          <w:rStyle w:val="BoldEIB"/>
        </w:rPr>
        <w:t>Disbursement Date</w:t>
      </w:r>
      <w:r w:rsidRPr="00773931">
        <w:t>" means the date on which disbursement of a Tranche is</w:t>
      </w:r>
      <w:r w:rsidR="0055327A" w:rsidRPr="00773931">
        <w:t xml:space="preserve"> </w:t>
      </w:r>
      <w:r w:rsidRPr="00773931">
        <w:t>made by the Bank.</w:t>
      </w:r>
    </w:p>
    <w:p w14:paraId="7F6C7CEF" w14:textId="45ECE011" w:rsidR="006770C9" w:rsidRPr="00773931" w:rsidRDefault="00DF043D" w:rsidP="00322C34">
      <w:r w:rsidRPr="00773931">
        <w:t>"</w:t>
      </w:r>
      <w:r w:rsidRPr="00773931">
        <w:rPr>
          <w:rStyle w:val="BoldEIB"/>
        </w:rPr>
        <w:t>Disbursement Offer</w:t>
      </w:r>
      <w:r w:rsidRPr="00773931">
        <w:t>" means a letter substantially in the form set out in</w:t>
      </w:r>
      <w:r w:rsidR="008847EE">
        <w:t xml:space="preserve"> </w:t>
      </w:r>
      <w:r w:rsidR="00B2113D">
        <w:t>Schedule C</w:t>
      </w:r>
      <w:r w:rsidR="00D262F7" w:rsidRPr="00773931">
        <w:rPr>
          <w:color w:val="auto"/>
        </w:rPr>
        <w:t>.</w:t>
      </w:r>
    </w:p>
    <w:p w14:paraId="4F17637B" w14:textId="351C4F28" w:rsidR="009F747D" w:rsidRPr="00773931" w:rsidRDefault="009F747D" w:rsidP="00322C34">
      <w:r w:rsidRPr="00773931">
        <w:lastRenderedPageBreak/>
        <w:t>"</w:t>
      </w:r>
      <w:r w:rsidRPr="00773931">
        <w:rPr>
          <w:rStyle w:val="BoldEIB"/>
        </w:rPr>
        <w:t>Dispute</w:t>
      </w:r>
      <w:r w:rsidRPr="00773931">
        <w:t>" has the meaning given to it in Article</w:t>
      </w:r>
      <w:r w:rsidR="000F317A" w:rsidRPr="00773931">
        <w:t> </w:t>
      </w:r>
      <w:r w:rsidR="00B2113D">
        <w:t>11.2</w:t>
      </w:r>
      <w:r w:rsidRPr="00773931">
        <w:t xml:space="preserve">. </w:t>
      </w:r>
    </w:p>
    <w:p w14:paraId="4F503ED9" w14:textId="77777777" w:rsidR="00DF043D" w:rsidRPr="00773931" w:rsidRDefault="00DF043D" w:rsidP="00205663">
      <w:r w:rsidRPr="00773931">
        <w:t>"</w:t>
      </w:r>
      <w:r w:rsidRPr="00773931">
        <w:rPr>
          <w:rStyle w:val="BoldEIB"/>
        </w:rPr>
        <w:t>Disruption Event</w:t>
      </w:r>
      <w:r w:rsidRPr="00773931">
        <w:t>" means either or both of:</w:t>
      </w:r>
    </w:p>
    <w:p w14:paraId="5487EA84" w14:textId="77777777" w:rsidR="00DF043D" w:rsidRPr="00773931" w:rsidRDefault="00DF043D" w:rsidP="00E26D73">
      <w:pPr>
        <w:pStyle w:val="NoIndentEIB"/>
        <w:numPr>
          <w:ilvl w:val="0"/>
          <w:numId w:val="5"/>
        </w:numPr>
        <w:ind w:left="1418" w:hanging="562"/>
      </w:pPr>
      <w:bookmarkStart w:id="23" w:name="_Ref505685036"/>
      <w:r w:rsidRPr="00773931">
        <w:t>a material disruption to those payment or communications systems or to those financial markets which are, in each case, required to operate in order for payments to be made in connection with this Contract; or</w:t>
      </w:r>
      <w:bookmarkEnd w:id="23"/>
    </w:p>
    <w:p w14:paraId="7D3CA211" w14:textId="77777777" w:rsidR="00DF043D" w:rsidRPr="00773931" w:rsidRDefault="00DF043D" w:rsidP="00E26D73">
      <w:pPr>
        <w:pStyle w:val="NoIndentEIB"/>
        <w:numPr>
          <w:ilvl w:val="0"/>
          <w:numId w:val="5"/>
        </w:numPr>
        <w:ind w:left="1418" w:hanging="562"/>
      </w:pPr>
      <w:bookmarkStart w:id="24" w:name="_Ref505685042"/>
      <w:r w:rsidRPr="00773931">
        <w:t xml:space="preserve">the occurrence of any other event which results in a disruption (of a technical or systems-related nature) to the treasury or payments operations of either the Bank or the Borrower, preventing that </w:t>
      </w:r>
      <w:r w:rsidR="00724AE5" w:rsidRPr="00773931">
        <w:t>P</w:t>
      </w:r>
      <w:r w:rsidRPr="00773931">
        <w:t>arty</w:t>
      </w:r>
      <w:r w:rsidR="00003726" w:rsidRPr="00773931">
        <w:t xml:space="preserve"> from</w:t>
      </w:r>
      <w:r w:rsidRPr="00773931">
        <w:t>:</w:t>
      </w:r>
      <w:bookmarkEnd w:id="24"/>
    </w:p>
    <w:p w14:paraId="1A225765" w14:textId="77777777" w:rsidR="00DF043D" w:rsidRPr="00773931" w:rsidRDefault="00DF043D" w:rsidP="00E26D73">
      <w:pPr>
        <w:pStyle w:val="NoIndentEIB"/>
        <w:numPr>
          <w:ilvl w:val="1"/>
          <w:numId w:val="5"/>
        </w:numPr>
      </w:pPr>
      <w:r w:rsidRPr="00773931">
        <w:t>performing its payment obligations under this Contract; or</w:t>
      </w:r>
    </w:p>
    <w:p w14:paraId="327F82DA" w14:textId="77777777" w:rsidR="00DF043D" w:rsidRPr="00773931" w:rsidRDefault="00DF043D" w:rsidP="00E26D73">
      <w:pPr>
        <w:pStyle w:val="NoIndentEIB"/>
        <w:numPr>
          <w:ilvl w:val="1"/>
          <w:numId w:val="5"/>
        </w:numPr>
      </w:pPr>
      <w:r w:rsidRPr="00773931">
        <w:t xml:space="preserve">communicating with </w:t>
      </w:r>
      <w:r w:rsidR="00724AE5" w:rsidRPr="00773931">
        <w:t xml:space="preserve">the </w:t>
      </w:r>
      <w:r w:rsidRPr="00773931">
        <w:t xml:space="preserve">other </w:t>
      </w:r>
      <w:r w:rsidR="00724AE5" w:rsidRPr="00773931">
        <w:t>P</w:t>
      </w:r>
      <w:r w:rsidRPr="00773931">
        <w:t>art</w:t>
      </w:r>
      <w:r w:rsidR="00724AE5" w:rsidRPr="00773931">
        <w:t>y</w:t>
      </w:r>
      <w:r w:rsidRPr="00773931">
        <w:t>,</w:t>
      </w:r>
    </w:p>
    <w:p w14:paraId="60CBB1C5" w14:textId="26719FBA" w:rsidR="00DF043D" w:rsidRDefault="00DF043D" w:rsidP="00322C34">
      <w:proofErr w:type="gramStart"/>
      <w:r w:rsidRPr="00773931">
        <w:t>and</w:t>
      </w:r>
      <w:proofErr w:type="gramEnd"/>
      <w:r w:rsidRPr="00773931">
        <w:t xml:space="preserve"> which disruption (in either such case as per </w:t>
      </w:r>
      <w:r w:rsidR="00B2113D">
        <w:t>(a)</w:t>
      </w:r>
      <w:r w:rsidRPr="00773931">
        <w:t xml:space="preserve"> or </w:t>
      </w:r>
      <w:r w:rsidR="00B2113D">
        <w:t>(b)</w:t>
      </w:r>
      <w:r w:rsidR="008A5B2C" w:rsidRPr="00773931">
        <w:t xml:space="preserve"> </w:t>
      </w:r>
      <w:r w:rsidRPr="00773931">
        <w:t xml:space="preserve">above) is not caused by, and is beyond the control of, the </w:t>
      </w:r>
      <w:r w:rsidR="00D83E97" w:rsidRPr="00773931">
        <w:t>P</w:t>
      </w:r>
      <w:r w:rsidRPr="00773931">
        <w:t>arty whose operations are disrupted.</w:t>
      </w:r>
    </w:p>
    <w:p w14:paraId="34DD2E89" w14:textId="665EDA82" w:rsidR="000A6904" w:rsidRDefault="00C04EE4" w:rsidP="00F06495">
      <w:pPr>
        <w:spacing w:before="120"/>
      </w:pPr>
      <w:r w:rsidRPr="00773931">
        <w:t>"</w:t>
      </w:r>
      <w:r w:rsidR="000A6904" w:rsidRPr="00365967">
        <w:rPr>
          <w:b/>
          <w:bCs/>
        </w:rPr>
        <w:t>Effective Date</w:t>
      </w:r>
      <w:r w:rsidRPr="00773931">
        <w:t>"</w:t>
      </w:r>
      <w:r w:rsidR="000A6904" w:rsidRPr="00365967">
        <w:t xml:space="preserve"> </w:t>
      </w:r>
      <w:r w:rsidR="002C6A95" w:rsidRPr="00365967">
        <w:t>has</w:t>
      </w:r>
      <w:r w:rsidR="002C6A95">
        <w:t xml:space="preserve"> the meaning given to it in </w:t>
      </w:r>
      <w:r w:rsidR="00B2113D">
        <w:t>12.3</w:t>
      </w:r>
      <w:r w:rsidR="002C6A95">
        <w:t>.</w:t>
      </w:r>
    </w:p>
    <w:p w14:paraId="016FC4D6" w14:textId="194610F8" w:rsidR="00F06495" w:rsidRPr="0051724E" w:rsidRDefault="000F269D" w:rsidP="00F06495">
      <w:pPr>
        <w:spacing w:before="120"/>
        <w:rPr>
          <w:rStyle w:val="BoldEIB"/>
          <w:b w:val="0"/>
        </w:rPr>
      </w:pPr>
      <w:r>
        <w:t>"</w:t>
      </w:r>
      <w:r w:rsidR="00F06495" w:rsidRPr="0051724E">
        <w:rPr>
          <w:b/>
        </w:rPr>
        <w:t>EFSD+</w:t>
      </w:r>
      <w:r>
        <w:t>"</w:t>
      </w:r>
      <w:r w:rsidR="00F06495" w:rsidRPr="0051724E">
        <w:t xml:space="preserve"> has the </w:t>
      </w:r>
      <w:r w:rsidR="00F06495" w:rsidRPr="0051724E">
        <w:rPr>
          <w:rStyle w:val="BoldEIB"/>
          <w:b w:val="0"/>
        </w:rPr>
        <w:t>meaning given in Recital</w:t>
      </w:r>
      <w:r w:rsidR="006072F1">
        <w:rPr>
          <w:rStyle w:val="BoldEIB"/>
          <w:b w:val="0"/>
        </w:rPr>
        <w:t xml:space="preserve"> </w:t>
      </w:r>
      <w:r w:rsidR="00B2113D">
        <w:rPr>
          <w:rStyle w:val="BoldEIB"/>
          <w:b w:val="0"/>
        </w:rPr>
        <w:t>(d)</w:t>
      </w:r>
      <w:r w:rsidR="00F06495" w:rsidRPr="0051724E">
        <w:rPr>
          <w:rStyle w:val="BoldEIB"/>
          <w:b w:val="0"/>
        </w:rPr>
        <w:t>.</w:t>
      </w:r>
    </w:p>
    <w:p w14:paraId="37DEF94B" w14:textId="025F2319" w:rsidR="00F06495" w:rsidRPr="0051724E" w:rsidRDefault="000F269D" w:rsidP="00F06495">
      <w:pPr>
        <w:spacing w:before="120"/>
        <w:rPr>
          <w:rStyle w:val="BoldEIB"/>
          <w:b w:val="0"/>
        </w:rPr>
      </w:pPr>
      <w:r>
        <w:t>"</w:t>
      </w:r>
      <w:r w:rsidR="00F06495" w:rsidRPr="0051724E">
        <w:rPr>
          <w:b/>
        </w:rPr>
        <w:t>EFSD+ DIW</w:t>
      </w:r>
      <w:r w:rsidR="00834A78">
        <w:rPr>
          <w:b/>
        </w:rPr>
        <w:t>1</w:t>
      </w:r>
      <w:r>
        <w:t>"</w:t>
      </w:r>
      <w:r w:rsidR="00F06495" w:rsidRPr="0051724E">
        <w:t xml:space="preserve"> has the </w:t>
      </w:r>
      <w:r w:rsidR="00F06495" w:rsidRPr="0051724E">
        <w:rPr>
          <w:rStyle w:val="BoldEIB"/>
          <w:b w:val="0"/>
        </w:rPr>
        <w:t>meaning given in Recital</w:t>
      </w:r>
      <w:r w:rsidR="006072F1">
        <w:rPr>
          <w:rStyle w:val="BoldEIB"/>
          <w:b w:val="0"/>
        </w:rPr>
        <w:t xml:space="preserve"> </w:t>
      </w:r>
      <w:r w:rsidR="00B2113D">
        <w:rPr>
          <w:rStyle w:val="BoldEIB"/>
          <w:b w:val="0"/>
        </w:rPr>
        <w:t>(d)</w:t>
      </w:r>
      <w:r w:rsidR="00F06495" w:rsidRPr="0051724E">
        <w:rPr>
          <w:rStyle w:val="BoldEIB"/>
          <w:b w:val="0"/>
        </w:rPr>
        <w:t>.</w:t>
      </w:r>
    </w:p>
    <w:p w14:paraId="000E8AE4" w14:textId="28482A56" w:rsidR="00F06495" w:rsidRPr="0051724E" w:rsidRDefault="000F269D" w:rsidP="00F06495">
      <w:pPr>
        <w:spacing w:before="120"/>
        <w:rPr>
          <w:rStyle w:val="BoldEIB"/>
          <w:b w:val="0"/>
        </w:rPr>
      </w:pPr>
      <w:r>
        <w:rPr>
          <w:rStyle w:val="BoldEIB"/>
        </w:rPr>
        <w:t>"</w:t>
      </w:r>
      <w:r w:rsidR="00F06495" w:rsidRPr="0051724E">
        <w:rPr>
          <w:b/>
        </w:rPr>
        <w:t>EFSD+ DIW1</w:t>
      </w:r>
      <w:r w:rsidR="00834A78">
        <w:rPr>
          <w:b/>
        </w:rPr>
        <w:t xml:space="preserve"> </w:t>
      </w:r>
      <w:r w:rsidR="00F06495" w:rsidRPr="0051724E">
        <w:rPr>
          <w:b/>
        </w:rPr>
        <w:t>Guarantee</w:t>
      </w:r>
      <w:r>
        <w:rPr>
          <w:rStyle w:val="BoldEIB"/>
        </w:rPr>
        <w:t>"</w:t>
      </w:r>
      <w:r w:rsidR="00F06495" w:rsidRPr="0051724E">
        <w:rPr>
          <w:rStyle w:val="BoldEIB"/>
        </w:rPr>
        <w:t xml:space="preserve"> </w:t>
      </w:r>
      <w:r w:rsidR="00F06495" w:rsidRPr="0051724E">
        <w:rPr>
          <w:rStyle w:val="BoldEIB"/>
          <w:b w:val="0"/>
        </w:rPr>
        <w:t>has the meaning given in Recital</w:t>
      </w:r>
      <w:r w:rsidR="006072F1">
        <w:rPr>
          <w:rStyle w:val="BoldEIB"/>
          <w:b w:val="0"/>
        </w:rPr>
        <w:t xml:space="preserve"> </w:t>
      </w:r>
      <w:r w:rsidR="00B2113D">
        <w:rPr>
          <w:rStyle w:val="BoldEIB"/>
          <w:b w:val="0"/>
        </w:rPr>
        <w:t>(d)</w:t>
      </w:r>
      <w:r w:rsidR="00F06495" w:rsidRPr="0051724E">
        <w:rPr>
          <w:rStyle w:val="BoldEIB"/>
          <w:b w:val="0"/>
        </w:rPr>
        <w:t>.</w:t>
      </w:r>
    </w:p>
    <w:p w14:paraId="48F30732" w14:textId="0F9F47F5" w:rsidR="00F06495" w:rsidRDefault="000F269D" w:rsidP="00F06495">
      <w:pPr>
        <w:spacing w:before="120"/>
        <w:rPr>
          <w:rStyle w:val="BoldEIB"/>
          <w:b w:val="0"/>
        </w:rPr>
      </w:pPr>
      <w:r>
        <w:rPr>
          <w:rStyle w:val="BoldEIB"/>
        </w:rPr>
        <w:t>"</w:t>
      </w:r>
      <w:r w:rsidR="00F06495" w:rsidRPr="0051724E">
        <w:rPr>
          <w:b/>
        </w:rPr>
        <w:t>EFSD+ DIW1</w:t>
      </w:r>
      <w:r w:rsidR="00834A78">
        <w:rPr>
          <w:b/>
        </w:rPr>
        <w:t xml:space="preserve"> </w:t>
      </w:r>
      <w:r w:rsidR="00F06495" w:rsidRPr="0051724E">
        <w:rPr>
          <w:b/>
        </w:rPr>
        <w:t>Guarantee Agreement</w:t>
      </w:r>
      <w:r>
        <w:rPr>
          <w:rStyle w:val="BoldEIB"/>
        </w:rPr>
        <w:t>"</w:t>
      </w:r>
      <w:r w:rsidR="00F06495" w:rsidRPr="0051724E">
        <w:rPr>
          <w:rStyle w:val="BoldEIB"/>
        </w:rPr>
        <w:t xml:space="preserve"> </w:t>
      </w:r>
      <w:r w:rsidR="00F06495" w:rsidRPr="0051724E">
        <w:rPr>
          <w:rStyle w:val="BoldEIB"/>
          <w:b w:val="0"/>
        </w:rPr>
        <w:t>has the meaning given in Recital</w:t>
      </w:r>
      <w:r w:rsidR="006072F1">
        <w:rPr>
          <w:rStyle w:val="BoldEIB"/>
          <w:b w:val="0"/>
        </w:rPr>
        <w:t xml:space="preserve"> </w:t>
      </w:r>
      <w:r w:rsidR="00B2113D">
        <w:rPr>
          <w:rStyle w:val="BoldEIB"/>
          <w:b w:val="0"/>
        </w:rPr>
        <w:t>(d)</w:t>
      </w:r>
      <w:r w:rsidR="003B44CB">
        <w:rPr>
          <w:rStyle w:val="BoldEIB"/>
          <w:b w:val="0"/>
        </w:rPr>
        <w:t>.</w:t>
      </w:r>
    </w:p>
    <w:p w14:paraId="0A83D256" w14:textId="55415320" w:rsidR="004E60D8" w:rsidRPr="00321F22" w:rsidRDefault="000F269D" w:rsidP="00F06495">
      <w:pPr>
        <w:spacing w:before="120"/>
        <w:rPr>
          <w:rStyle w:val="BoldEIB"/>
          <w:b w:val="0"/>
        </w:rPr>
      </w:pPr>
      <w:bookmarkStart w:id="25" w:name="_DV_M244"/>
      <w:bookmarkStart w:id="26" w:name="_DV_M258"/>
      <w:bookmarkStart w:id="27" w:name="_DV_M259"/>
      <w:bookmarkEnd w:id="25"/>
      <w:bookmarkEnd w:id="26"/>
      <w:bookmarkEnd w:id="27"/>
      <w:r>
        <w:rPr>
          <w:rStyle w:val="BoldEIB"/>
          <w:b w:val="0"/>
        </w:rPr>
        <w:t>"</w:t>
      </w:r>
      <w:r w:rsidR="004E60D8" w:rsidRPr="00321F22">
        <w:rPr>
          <w:rStyle w:val="BoldEIB"/>
          <w:bCs/>
        </w:rPr>
        <w:t>EIB Environmental and Social Standards</w:t>
      </w:r>
      <w:r>
        <w:rPr>
          <w:rStyle w:val="BoldEIB"/>
          <w:b w:val="0"/>
        </w:rPr>
        <w:t>"</w:t>
      </w:r>
      <w:r w:rsidR="004E60D8" w:rsidRPr="00321F22">
        <w:rPr>
          <w:rStyle w:val="BoldEIB"/>
          <w:b w:val="0"/>
        </w:rPr>
        <w:t xml:space="preserve"> means the EIB Environmental and Social Standards which are published on the </w:t>
      </w:r>
      <w:r w:rsidR="0057468E">
        <w:rPr>
          <w:rStyle w:val="BoldEIB"/>
          <w:b w:val="0"/>
        </w:rPr>
        <w:t>Bank</w:t>
      </w:r>
      <w:r w:rsidR="004E60D8" w:rsidRPr="00321F22">
        <w:rPr>
          <w:rStyle w:val="BoldEIB"/>
          <w:b w:val="0"/>
        </w:rPr>
        <w:t>’s website and which describe the environmental and social requirements that all EIB-financed projects must meet and the responsibilities of the various parties, including the Borrower and the Promoter.</w:t>
      </w:r>
    </w:p>
    <w:p w14:paraId="0050A554" w14:textId="77777777" w:rsidR="00003726" w:rsidRPr="00773931" w:rsidRDefault="00003726" w:rsidP="00205663">
      <w:r w:rsidRPr="00DF21D0">
        <w:t>"</w:t>
      </w:r>
      <w:r w:rsidRPr="00DF21D0">
        <w:rPr>
          <w:b/>
        </w:rPr>
        <w:t>EU Law</w:t>
      </w:r>
      <w:r w:rsidRPr="00DF21D0">
        <w:t xml:space="preserve">" means the </w:t>
      </w:r>
      <w:r w:rsidRPr="009D52DD">
        <w:rPr>
          <w:i/>
          <w:iCs/>
        </w:rPr>
        <w:t xml:space="preserve">acquis </w:t>
      </w:r>
      <w:proofErr w:type="spellStart"/>
      <w:r w:rsidRPr="009D52DD">
        <w:rPr>
          <w:i/>
          <w:iCs/>
        </w:rPr>
        <w:t>communautaire</w:t>
      </w:r>
      <w:proofErr w:type="spellEnd"/>
      <w:r w:rsidRPr="00DF21D0">
        <w:t xml:space="preserve"> of the European Union as expressed through the Treaties of the European Union, the regulations, directives, delegated acts, implementing acts, and the case law of the Court of Justice of the European Union.</w:t>
      </w:r>
    </w:p>
    <w:p w14:paraId="30E32557" w14:textId="77777777" w:rsidR="00DF043D" w:rsidRPr="00773931" w:rsidRDefault="00DF043D" w:rsidP="00205663">
      <w:r w:rsidRPr="00773931">
        <w:t>"</w:t>
      </w:r>
      <w:r w:rsidRPr="00773931">
        <w:rPr>
          <w:rStyle w:val="BoldEIB"/>
        </w:rPr>
        <w:t>EUR</w:t>
      </w:r>
      <w:r w:rsidRPr="00773931">
        <w:t>" or "</w:t>
      </w:r>
      <w:r w:rsidRPr="00773931">
        <w:rPr>
          <w:rStyle w:val="BoldEIB"/>
        </w:rPr>
        <w:t>euro</w:t>
      </w:r>
      <w:r w:rsidRPr="00773931">
        <w:t>" means the lawful currency of the Member States of the European Union</w:t>
      </w:r>
      <w:r w:rsidR="00764DA6" w:rsidRPr="00773931">
        <w:t>,</w:t>
      </w:r>
      <w:r w:rsidRPr="00773931">
        <w:t xml:space="preserve"> which adopt or have adopted it as their currency in accordance with the relevant provisions of the Treaty on European Union and the Treaty on the Functioning of the European Union.</w:t>
      </w:r>
    </w:p>
    <w:p w14:paraId="151C3953" w14:textId="42D7692A" w:rsidR="00003726" w:rsidRPr="00773931" w:rsidRDefault="00003726" w:rsidP="00205663">
      <w:r w:rsidRPr="00773931">
        <w:t>"</w:t>
      </w:r>
      <w:r w:rsidRPr="00773931">
        <w:rPr>
          <w:rStyle w:val="BoldEIB"/>
        </w:rPr>
        <w:t>EURIBOR</w:t>
      </w:r>
      <w:r w:rsidRPr="00773931">
        <w:t>" has the meaning given to it in</w:t>
      </w:r>
      <w:r w:rsidR="004C71FA">
        <w:t xml:space="preserve"> Schedule B</w:t>
      </w:r>
      <w:r w:rsidRPr="00773931">
        <w:t>.</w:t>
      </w:r>
    </w:p>
    <w:p w14:paraId="76CFE849" w14:textId="626C51CA" w:rsidR="00DF043D" w:rsidRPr="00773931" w:rsidRDefault="00DF043D" w:rsidP="00205663">
      <w:r w:rsidRPr="00773931">
        <w:t>"</w:t>
      </w:r>
      <w:r w:rsidRPr="00773931">
        <w:rPr>
          <w:rStyle w:val="BoldEIB"/>
        </w:rPr>
        <w:t>Event of Default</w:t>
      </w:r>
      <w:r w:rsidRPr="00773931">
        <w:t>" means any of the circumstances, events or occurrences specified in Article</w:t>
      </w:r>
      <w:r w:rsidR="00BE51CD" w:rsidRPr="00773931">
        <w:t> </w:t>
      </w:r>
      <w:r w:rsidR="00B2113D">
        <w:t>10.1</w:t>
      </w:r>
      <w:r w:rsidRPr="00773931">
        <w:t>.</w:t>
      </w:r>
    </w:p>
    <w:p w14:paraId="210F2F22" w14:textId="65F739D6" w:rsidR="00DF043D" w:rsidRDefault="00DF043D" w:rsidP="00AA7A69">
      <w:r w:rsidRPr="00773931">
        <w:t>"</w:t>
      </w:r>
      <w:r w:rsidRPr="00773931">
        <w:rPr>
          <w:rStyle w:val="BoldEIB"/>
        </w:rPr>
        <w:t>Final Availability Date</w:t>
      </w:r>
      <w:r w:rsidRPr="00773931">
        <w:t xml:space="preserve">" </w:t>
      </w:r>
      <w:r w:rsidR="00003726" w:rsidRPr="00773931">
        <w:t xml:space="preserve">means </w:t>
      </w:r>
      <w:r w:rsidR="00601874">
        <w:t xml:space="preserve">the day falling </w:t>
      </w:r>
      <w:r w:rsidR="005D7465">
        <w:t>48</w:t>
      </w:r>
      <w:r w:rsidR="002453F7">
        <w:t xml:space="preserve"> (forty-eight)</w:t>
      </w:r>
      <w:r w:rsidR="005D7465">
        <w:t xml:space="preserve"> </w:t>
      </w:r>
      <w:r w:rsidR="00003726" w:rsidRPr="00773931">
        <w:t xml:space="preserve">months after the </w:t>
      </w:r>
      <w:r w:rsidR="000A6904">
        <w:t>Effective Date</w:t>
      </w:r>
      <w:r w:rsidR="000A6904" w:rsidRPr="00773931">
        <w:t xml:space="preserve"> </w:t>
      </w:r>
      <w:r w:rsidR="00003726" w:rsidRPr="00773931">
        <w:t>of this Contra</w:t>
      </w:r>
      <w:r w:rsidR="00003726" w:rsidRPr="002B275C">
        <w:rPr>
          <w:color w:val="auto"/>
        </w:rPr>
        <w:t>ct</w:t>
      </w:r>
      <w:r w:rsidR="002B275C" w:rsidRPr="002B275C">
        <w:rPr>
          <w:color w:val="auto"/>
        </w:rPr>
        <w:t xml:space="preserve"> and if such day is not a Relevant Business Day, th</w:t>
      </w:r>
      <w:r w:rsidR="002B275C">
        <w:rPr>
          <w:color w:val="auto"/>
        </w:rPr>
        <w:t>e</w:t>
      </w:r>
      <w:r w:rsidR="002B275C" w:rsidRPr="002B275C">
        <w:rPr>
          <w:color w:val="auto"/>
        </w:rPr>
        <w:t>n the preceding Relevant Business Day</w:t>
      </w:r>
      <w:r w:rsidR="00F02DF8" w:rsidRPr="00773931">
        <w:t>.</w:t>
      </w:r>
      <w:r w:rsidR="00365967" w:rsidRPr="00365967">
        <w:t xml:space="preserve"> </w:t>
      </w:r>
    </w:p>
    <w:p w14:paraId="5E8FF382" w14:textId="1CB4D555" w:rsidR="00AA7A69" w:rsidRPr="00AA7A69" w:rsidRDefault="00AA7A69" w:rsidP="00AA7A69">
      <w:pPr>
        <w:rPr>
          <w:color w:val="auto"/>
          <w:u w:val="single"/>
        </w:rPr>
      </w:pPr>
      <w:r>
        <w:rPr>
          <w:color w:val="auto"/>
        </w:rPr>
        <w:t>"</w:t>
      </w:r>
      <w:r w:rsidRPr="00D97931">
        <w:rPr>
          <w:rStyle w:val="BoldEIB"/>
          <w:color w:val="auto"/>
        </w:rPr>
        <w:t>Financing of Terrorism</w:t>
      </w:r>
      <w:r>
        <w:rPr>
          <w:color w:val="auto"/>
        </w:rPr>
        <w:t>"</w:t>
      </w:r>
      <w:r w:rsidRPr="00D97931">
        <w:rPr>
          <w:color w:val="auto"/>
        </w:rPr>
        <w:t xml:space="preserve"> means the provision or collection of funds, by any means, directly or indirectly, with the intention that they should be used or in the knowledge that they are to be used, in full or in part, in order to carry out any of the offences </w:t>
      </w:r>
      <w:r w:rsidRPr="00787BF7">
        <w:t>listed in the Directive (EU) 2017/541 of the European Parliament and of the Council of 15 March 2017 on combating terrorism and replacing Council Framework Decision 2002/475/JHA and amending Council Decision 2005/671/JHA (as amended, replaced or re-enacted from time to time).</w:t>
      </w:r>
      <w:r w:rsidR="001677E3">
        <w:rPr>
          <w:rStyle w:val="DeltaViewInsertion"/>
          <w:color w:val="auto"/>
        </w:rPr>
        <w:t xml:space="preserve"> </w:t>
      </w:r>
    </w:p>
    <w:p w14:paraId="3C14ADB4" w14:textId="08CE19ED" w:rsidR="00F06495" w:rsidRPr="00D22073" w:rsidRDefault="000F269D" w:rsidP="00F06495">
      <w:pPr>
        <w:spacing w:before="120"/>
      </w:pPr>
      <w:r>
        <w:rPr>
          <w:rStyle w:val="BoldEIB"/>
          <w:b w:val="0"/>
        </w:rPr>
        <w:t>"</w:t>
      </w:r>
      <w:r w:rsidR="00F06495" w:rsidRPr="00D22073">
        <w:rPr>
          <w:rStyle w:val="BoldEIB"/>
        </w:rPr>
        <w:t>Financial Regulation</w:t>
      </w:r>
      <w:r>
        <w:rPr>
          <w:rStyle w:val="BoldEIB"/>
        </w:rPr>
        <w:t>"</w:t>
      </w:r>
      <w:r w:rsidR="00F06495" w:rsidRPr="00D22073">
        <w:rPr>
          <w:rStyle w:val="BoldEIB"/>
        </w:rPr>
        <w:t xml:space="preserve"> </w:t>
      </w:r>
      <w:r w:rsidR="00F06495" w:rsidRPr="00D22073">
        <w:rPr>
          <w:rStyle w:val="BoldEIB"/>
          <w:b w:val="0"/>
        </w:rPr>
        <w:t xml:space="preserve">means Regulation (EU, </w:t>
      </w:r>
      <w:proofErr w:type="spellStart"/>
      <w:r w:rsidR="00F06495" w:rsidRPr="00D22073">
        <w:rPr>
          <w:rStyle w:val="BoldEIB"/>
          <w:b w:val="0"/>
        </w:rPr>
        <w:t>Euratom</w:t>
      </w:r>
      <w:proofErr w:type="spellEnd"/>
      <w:r w:rsidR="00F06495" w:rsidRPr="00D22073">
        <w:rPr>
          <w:rStyle w:val="BoldEIB"/>
          <w:b w:val="0"/>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(EC, </w:t>
      </w:r>
      <w:proofErr w:type="spellStart"/>
      <w:r w:rsidR="00F06495" w:rsidRPr="00D22073">
        <w:rPr>
          <w:rStyle w:val="BoldEIB"/>
          <w:b w:val="0"/>
        </w:rPr>
        <w:t>Euratom</w:t>
      </w:r>
      <w:proofErr w:type="spellEnd"/>
      <w:r w:rsidR="00F06495" w:rsidRPr="00D22073">
        <w:rPr>
          <w:rStyle w:val="BoldEIB"/>
          <w:b w:val="0"/>
        </w:rPr>
        <w:t>) No 966/2012 (OJ L 193, 30.7.2018, p. 1).</w:t>
      </w:r>
    </w:p>
    <w:p w14:paraId="0058B79F" w14:textId="4E83F2DF" w:rsidR="00F54946" w:rsidRPr="00773931" w:rsidRDefault="00F54946" w:rsidP="00F54946">
      <w:r w:rsidRPr="00773931">
        <w:t>"</w:t>
      </w:r>
      <w:r w:rsidRPr="00773931">
        <w:rPr>
          <w:rStyle w:val="BoldEIB"/>
        </w:rPr>
        <w:t>Fixed Rate</w:t>
      </w:r>
      <w:r w:rsidR="00B70B41" w:rsidRPr="00773931">
        <w:t>"</w:t>
      </w:r>
      <w:r w:rsidRPr="00773931">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Such rate shall not be of negative value. </w:t>
      </w:r>
    </w:p>
    <w:p w14:paraId="66891172" w14:textId="77777777" w:rsidR="00DF043D" w:rsidRPr="00773931" w:rsidRDefault="00DF043D" w:rsidP="00205663">
      <w:r w:rsidRPr="00773931">
        <w:lastRenderedPageBreak/>
        <w:t>"</w:t>
      </w:r>
      <w:r w:rsidRPr="00773931">
        <w:rPr>
          <w:rStyle w:val="BoldEIB"/>
        </w:rPr>
        <w:t>Fixed Rate Tranche</w:t>
      </w:r>
      <w:r w:rsidRPr="00773931">
        <w:t>" means a Tranche on which</w:t>
      </w:r>
      <w:r w:rsidR="0055327A" w:rsidRPr="00773931">
        <w:t xml:space="preserve"> the</w:t>
      </w:r>
      <w:r w:rsidRPr="00773931">
        <w:t xml:space="preserve"> Fixed Rate is applied.</w:t>
      </w:r>
    </w:p>
    <w:p w14:paraId="336F3595" w14:textId="77777777" w:rsidR="00DF043D" w:rsidRPr="00773931" w:rsidRDefault="00DF043D" w:rsidP="00205663">
      <w:r w:rsidRPr="00773931">
        <w:t>"</w:t>
      </w:r>
      <w:r w:rsidRPr="00773931">
        <w:rPr>
          <w:rStyle w:val="BoldEIB"/>
        </w:rPr>
        <w:t>Floating Rate</w:t>
      </w:r>
      <w:r w:rsidRPr="00773931">
        <w:t xml:space="preserve">" means a fixed-spread floating </w:t>
      </w:r>
      <w:r w:rsidR="0055327A" w:rsidRPr="00773931">
        <w:t xml:space="preserve">annual </w:t>
      </w:r>
      <w:r w:rsidRPr="00773931">
        <w:t>interest rate, determined by the Bank for each successive Floating Rate Reference Period equal to the Relevant Interbank Rate plus the Spread.</w:t>
      </w:r>
      <w:r w:rsidR="00460688" w:rsidRPr="00773931">
        <w:t xml:space="preserve"> If the Floating Rate for any Floating Rate Reference Period is calculated to be below zero, it will be set at zero.</w:t>
      </w:r>
      <w:r w:rsidRPr="00773931">
        <w:t xml:space="preserve"> </w:t>
      </w:r>
    </w:p>
    <w:p w14:paraId="4C675DF5" w14:textId="77777777" w:rsidR="00DF043D" w:rsidRPr="00773931" w:rsidRDefault="00DF043D" w:rsidP="00205663">
      <w:r w:rsidRPr="00773931">
        <w:t>"</w:t>
      </w:r>
      <w:r w:rsidRPr="00773931">
        <w:rPr>
          <w:rStyle w:val="BoldEIB"/>
        </w:rPr>
        <w:t>Floating Rate Reference Period</w:t>
      </w:r>
      <w:r w:rsidRPr="00773931">
        <w:t>" means each period from one Payment Date to the next relevant Payment Date; the first Floating Rate Reference Period shall commence on the date of disbursement of the Tranche.</w:t>
      </w:r>
    </w:p>
    <w:p w14:paraId="348C6F20" w14:textId="77777777" w:rsidR="00DF043D" w:rsidRDefault="00DF043D" w:rsidP="00205663">
      <w:r w:rsidRPr="00773931">
        <w:t>"</w:t>
      </w:r>
      <w:r w:rsidRPr="00773931">
        <w:rPr>
          <w:rStyle w:val="BoldEIB"/>
        </w:rPr>
        <w:t>Floating Rate Tranche</w:t>
      </w:r>
      <w:r w:rsidRPr="00773931">
        <w:t>" means a Tranche on which</w:t>
      </w:r>
      <w:r w:rsidR="00460688" w:rsidRPr="00773931">
        <w:t xml:space="preserve"> the</w:t>
      </w:r>
      <w:r w:rsidRPr="00773931">
        <w:t xml:space="preserve"> Floating Rate is applied.</w:t>
      </w:r>
    </w:p>
    <w:p w14:paraId="0A8FE06A" w14:textId="7D87ADE9" w:rsidR="00AA7A69" w:rsidRPr="003957B4" w:rsidRDefault="00AA7A69" w:rsidP="00AA7A69">
      <w:pPr>
        <w:spacing w:before="120" w:after="140"/>
        <w:rPr>
          <w:color w:val="auto"/>
        </w:rPr>
      </w:pPr>
      <w:r>
        <w:rPr>
          <w:color w:val="auto"/>
        </w:rPr>
        <w:t>"</w:t>
      </w:r>
      <w:r w:rsidRPr="00D97931">
        <w:rPr>
          <w:rStyle w:val="BoldEIB"/>
          <w:color w:val="auto"/>
        </w:rPr>
        <w:t>Framework Agreement</w:t>
      </w:r>
      <w:r>
        <w:rPr>
          <w:color w:val="auto"/>
        </w:rPr>
        <w:t>"</w:t>
      </w:r>
      <w:r w:rsidRPr="00D97931">
        <w:rPr>
          <w:color w:val="auto"/>
        </w:rPr>
        <w:t xml:space="preserve"> has the </w:t>
      </w:r>
      <w:r w:rsidRPr="003957B4">
        <w:rPr>
          <w:color w:val="auto"/>
        </w:rPr>
        <w:t xml:space="preserve">meaning given in Recital </w:t>
      </w:r>
      <w:bookmarkStart w:id="28" w:name="_DV_C409"/>
      <w:bookmarkEnd w:id="28"/>
      <w:r w:rsidR="00B2113D">
        <w:rPr>
          <w:color w:val="auto"/>
        </w:rPr>
        <w:t>(j)</w:t>
      </w:r>
      <w:r w:rsidR="000172C4" w:rsidRPr="003957B4">
        <w:rPr>
          <w:color w:val="auto"/>
        </w:rPr>
        <w:t>.</w:t>
      </w:r>
    </w:p>
    <w:p w14:paraId="58602082" w14:textId="35C34A45" w:rsidR="00CA01B2" w:rsidRDefault="00C04EE4" w:rsidP="000A6008">
      <w:r w:rsidRPr="00773931">
        <w:t>"</w:t>
      </w:r>
      <w:r w:rsidR="00CA01B2" w:rsidRPr="00CA01B2">
        <w:rPr>
          <w:rStyle w:val="BoldEIB"/>
          <w:color w:val="auto"/>
        </w:rPr>
        <w:t>Guide to Procurement</w:t>
      </w:r>
      <w:r w:rsidRPr="00773931">
        <w:t>"</w:t>
      </w:r>
      <w:r w:rsidR="00CA01B2">
        <w:t xml:space="preserve"> means the Guide to Procurement published on </w:t>
      </w:r>
      <w:proofErr w:type="spellStart"/>
      <w:r w:rsidR="00CA01B2">
        <w:t>ElB’s</w:t>
      </w:r>
      <w:proofErr w:type="spellEnd"/>
      <w:r w:rsidR="00CA01B2">
        <w:t xml:space="preserve"> website</w:t>
      </w:r>
      <w:r w:rsidR="00CA01B2">
        <w:rPr>
          <w:rStyle w:val="FootnoteReference"/>
        </w:rPr>
        <w:footnoteReference w:id="3"/>
      </w:r>
      <w:r w:rsidR="00CA01B2">
        <w:t xml:space="preserve"> that informs the promoters of projects financed in whole or in part by the EIB of the arrangements to be made for procuring works, goods and services required for the Project. </w:t>
      </w:r>
    </w:p>
    <w:p w14:paraId="60B2EA2C" w14:textId="1E87C2FF" w:rsidR="0003494F" w:rsidRDefault="0003494F" w:rsidP="000A6008">
      <w:r w:rsidRPr="003957B4">
        <w:t>"</w:t>
      </w:r>
      <w:r w:rsidRPr="003957B4">
        <w:rPr>
          <w:b/>
        </w:rPr>
        <w:t>Illegality Event</w:t>
      </w:r>
      <w:r w:rsidRPr="003957B4">
        <w:t>" has the meaning given to it in Article </w:t>
      </w:r>
      <w:proofErr w:type="gramStart"/>
      <w:r w:rsidR="00B2113D">
        <w:t>4.3.A(</w:t>
      </w:r>
      <w:proofErr w:type="gramEnd"/>
      <w:r w:rsidR="00B2113D">
        <w:t>4)</w:t>
      </w:r>
      <w:r w:rsidRPr="003957B4">
        <w:t>.</w:t>
      </w:r>
    </w:p>
    <w:p w14:paraId="23C1F8D3" w14:textId="1EEB4215" w:rsidR="00DF043D" w:rsidRPr="00773931" w:rsidRDefault="00DF043D" w:rsidP="00205663">
      <w:r w:rsidRPr="00773931">
        <w:t>"</w:t>
      </w:r>
      <w:r w:rsidRPr="00773931">
        <w:rPr>
          <w:rStyle w:val="BoldEIB"/>
        </w:rPr>
        <w:t>Indemnifiable Prepayment Event</w:t>
      </w:r>
      <w:r w:rsidRPr="00773931">
        <w:t xml:space="preserve">" means a Prepayment Event </w:t>
      </w:r>
      <w:r w:rsidR="00076F57" w:rsidRPr="00076F57">
        <w:t>other than the Non-EIB Financing Prepayment Event or Illegality Event</w:t>
      </w:r>
      <w:r w:rsidR="00CC5033">
        <w:t>.</w:t>
      </w:r>
      <w:r w:rsidRPr="00773931">
        <w:t xml:space="preserve"> </w:t>
      </w:r>
    </w:p>
    <w:p w14:paraId="5E22C101" w14:textId="420C38D0" w:rsidR="00B501B7" w:rsidRPr="00773931" w:rsidRDefault="00DF043D" w:rsidP="00B501B7">
      <w:r w:rsidRPr="00773931">
        <w:t>"</w:t>
      </w:r>
      <w:r w:rsidRPr="00773931">
        <w:rPr>
          <w:rStyle w:val="BoldEIB"/>
        </w:rPr>
        <w:t>Interest Revision/Conversion</w:t>
      </w:r>
      <w:r w:rsidRPr="00773931">
        <w:t>" means the determination of new financial conditions relative to the interest rate, specifically the same interest rate basis ("</w:t>
      </w:r>
      <w:r w:rsidRPr="00773931">
        <w:rPr>
          <w:rStyle w:val="BoldEIB"/>
        </w:rPr>
        <w:t>revision</w:t>
      </w:r>
      <w:r w:rsidRPr="00773931">
        <w:t>") or a different interest rate basis ("</w:t>
      </w:r>
      <w:r w:rsidRPr="00773931">
        <w:rPr>
          <w:rStyle w:val="BoldEIB"/>
        </w:rPr>
        <w:t>conversion</w:t>
      </w:r>
      <w:r w:rsidRPr="00773931">
        <w:t xml:space="preserve">") which can be offered for the remaining term of a Tranche or until </w:t>
      </w:r>
      <w:r w:rsidR="00303AE6" w:rsidRPr="00773931">
        <w:t xml:space="preserve">the </w:t>
      </w:r>
      <w:r w:rsidRPr="00773931">
        <w:t xml:space="preserve">next Interest Revision/Conversion Date, if </w:t>
      </w:r>
      <w:r w:rsidR="00D7490C" w:rsidRPr="00773931">
        <w:t>any</w:t>
      </w:r>
      <w:r w:rsidR="00B501B7">
        <w:rPr>
          <w:rFonts w:cs="Arial"/>
        </w:rPr>
        <w:t>.</w:t>
      </w:r>
      <w:r w:rsidR="00B501B7" w:rsidRPr="00773931">
        <w:t xml:space="preserve"> </w:t>
      </w:r>
    </w:p>
    <w:p w14:paraId="6E465D8B" w14:textId="01202397" w:rsidR="00F14838" w:rsidRPr="00773931" w:rsidRDefault="00F14838" w:rsidP="00205663">
      <w:r w:rsidRPr="00773931">
        <w:t>"</w:t>
      </w:r>
      <w:r w:rsidRPr="00773931">
        <w:rPr>
          <w:b/>
        </w:rPr>
        <w:t>Interest Revision/Conversion Date</w:t>
      </w:r>
      <w:r w:rsidRPr="00773931">
        <w:t>" means the date, which shall be a Payment Date, specified by the Bank in the Disbursement Offer</w:t>
      </w:r>
      <w:r w:rsidR="00663D94" w:rsidRPr="00773931">
        <w:t>.</w:t>
      </w:r>
    </w:p>
    <w:p w14:paraId="1C7F83ED" w14:textId="28EA82F7" w:rsidR="00DF043D" w:rsidRPr="00773931" w:rsidRDefault="00DF043D" w:rsidP="00205663">
      <w:r w:rsidRPr="00773931">
        <w:t>"</w:t>
      </w:r>
      <w:r w:rsidRPr="00773931">
        <w:rPr>
          <w:rStyle w:val="BoldEIB"/>
        </w:rPr>
        <w:t>Interest Revision/Conversion Proposal</w:t>
      </w:r>
      <w:r w:rsidRPr="00773931">
        <w:t>" means a proposal made by the Bank under</w:t>
      </w:r>
      <w:r w:rsidR="0078242D">
        <w:t xml:space="preserve"> </w:t>
      </w:r>
      <w:r w:rsidR="00B2113D">
        <w:t>Schedule D</w:t>
      </w:r>
      <w:r w:rsidRPr="00773931">
        <w:t>.</w:t>
      </w:r>
    </w:p>
    <w:p w14:paraId="62F4DA43" w14:textId="072B03E7" w:rsidR="00DF043D" w:rsidRPr="00773931" w:rsidRDefault="00DF043D" w:rsidP="00205663">
      <w:r w:rsidRPr="00773931">
        <w:t>"</w:t>
      </w:r>
      <w:r w:rsidRPr="00773931">
        <w:rPr>
          <w:rStyle w:val="BoldEIB"/>
        </w:rPr>
        <w:t>Interest Revision/Conversion Request</w:t>
      </w:r>
      <w:r w:rsidRPr="00773931">
        <w:t>" means a written notice from the Borrower,</w:t>
      </w:r>
      <w:r w:rsidR="003D060B">
        <w:t xml:space="preserve"> delivered at least 75 (seventy-</w:t>
      </w:r>
      <w:r w:rsidRPr="00773931">
        <w:t>five) days before an Interest Revision/Conversion Date, requesting the Bank to submit to it an Interest Revision/Conversion Proposal. The Interest Revision/Conversion Request shall also specify:</w:t>
      </w:r>
    </w:p>
    <w:p w14:paraId="66661AE6" w14:textId="67A3812C" w:rsidR="00DF043D" w:rsidRPr="00773931" w:rsidRDefault="00460688" w:rsidP="00E26D73">
      <w:pPr>
        <w:pStyle w:val="NoIndentEIB"/>
        <w:numPr>
          <w:ilvl w:val="0"/>
          <w:numId w:val="6"/>
        </w:numPr>
        <w:ind w:left="1418"/>
      </w:pPr>
      <w:r w:rsidRPr="00773931">
        <w:t xml:space="preserve">the </w:t>
      </w:r>
      <w:r w:rsidR="00DF043D" w:rsidRPr="00773931">
        <w:t>Payment Dates chosen in accordance with the provisions of Article</w:t>
      </w:r>
      <w:r w:rsidR="009B27DA" w:rsidRPr="00773931">
        <w:t> </w:t>
      </w:r>
      <w:r w:rsidR="00B2113D">
        <w:t>3.1</w:t>
      </w:r>
      <w:r w:rsidR="00DF043D" w:rsidRPr="00773931">
        <w:t xml:space="preserve">; </w:t>
      </w:r>
    </w:p>
    <w:p w14:paraId="7622CC3B" w14:textId="77777777" w:rsidR="00DF043D" w:rsidRPr="00773931" w:rsidRDefault="00DF043D" w:rsidP="00E26D73">
      <w:pPr>
        <w:pStyle w:val="NoIndentEIB"/>
        <w:numPr>
          <w:ilvl w:val="0"/>
          <w:numId w:val="6"/>
        </w:numPr>
        <w:ind w:left="1418"/>
      </w:pPr>
      <w:r w:rsidRPr="00773931">
        <w:t xml:space="preserve">the </w:t>
      </w:r>
      <w:r w:rsidR="00460688" w:rsidRPr="00773931">
        <w:t>amount of the Tranche for which the Interest Revision/Conversion shall apply; and</w:t>
      </w:r>
    </w:p>
    <w:p w14:paraId="3001FC1B" w14:textId="56228C84" w:rsidR="00DF043D" w:rsidRPr="00773931" w:rsidRDefault="00DF043D" w:rsidP="00E26D73">
      <w:pPr>
        <w:pStyle w:val="NoIndentEIB"/>
        <w:numPr>
          <w:ilvl w:val="0"/>
          <w:numId w:val="6"/>
        </w:numPr>
        <w:ind w:left="1418"/>
      </w:pPr>
      <w:proofErr w:type="gramStart"/>
      <w:r w:rsidRPr="00773931">
        <w:t>any</w:t>
      </w:r>
      <w:proofErr w:type="gramEnd"/>
      <w:r w:rsidRPr="00773931">
        <w:t xml:space="preserve"> further Interest Revision/Conversion Date chosen in accordance with Article</w:t>
      </w:r>
      <w:r w:rsidR="005F4185" w:rsidRPr="00773931">
        <w:t> </w:t>
      </w:r>
      <w:r w:rsidR="00B2113D">
        <w:t>3.1</w:t>
      </w:r>
      <w:r w:rsidRPr="00773931">
        <w:t>.</w:t>
      </w:r>
    </w:p>
    <w:p w14:paraId="57315746" w14:textId="53492FFD" w:rsidR="00F06495" w:rsidRPr="007D0B62" w:rsidRDefault="000F269D" w:rsidP="00F06495">
      <w:pPr>
        <w:spacing w:before="120"/>
        <w:rPr>
          <w:rStyle w:val="BoldEIB"/>
          <w:b w:val="0"/>
        </w:rPr>
      </w:pPr>
      <w:r>
        <w:rPr>
          <w:rStyle w:val="BoldEIB"/>
          <w:b w:val="0"/>
        </w:rPr>
        <w:t>"</w:t>
      </w:r>
      <w:r w:rsidR="00F06495" w:rsidRPr="007D0B62">
        <w:rPr>
          <w:rStyle w:val="BoldEIB"/>
        </w:rPr>
        <w:t>IPA III Regulation</w:t>
      </w:r>
      <w:r>
        <w:rPr>
          <w:rStyle w:val="BoldEIB"/>
        </w:rPr>
        <w:t>"</w:t>
      </w:r>
      <w:r w:rsidR="00F06495" w:rsidRPr="007D0B62">
        <w:rPr>
          <w:rStyle w:val="BoldEIB"/>
        </w:rPr>
        <w:t xml:space="preserve"> </w:t>
      </w:r>
      <w:r w:rsidR="00F06495" w:rsidRPr="007D0B62">
        <w:rPr>
          <w:rStyle w:val="BoldEIB"/>
          <w:b w:val="0"/>
        </w:rPr>
        <w:t>means Regulation (EU) 2021/1529 of the European Parliament and of the Council of 15 September 2021 establishing the Instrument for Pre-Accession assistance (IPA III).</w:t>
      </w:r>
    </w:p>
    <w:p w14:paraId="1AEDEC80" w14:textId="0E118088" w:rsidR="008A5B2C" w:rsidRPr="00773931" w:rsidRDefault="00460688" w:rsidP="00205663">
      <w:r w:rsidRPr="00773931">
        <w:t>"</w:t>
      </w:r>
      <w:r w:rsidRPr="00773931">
        <w:rPr>
          <w:rStyle w:val="BoldEIB"/>
        </w:rPr>
        <w:t>List of Authorised Signatories and Accounts</w:t>
      </w:r>
      <w:r w:rsidRPr="00773931">
        <w:t xml:space="preserve">" means a list, in form and substance satisfactory to the Bank, setting out: </w:t>
      </w:r>
    </w:p>
    <w:p w14:paraId="3496BCB3" w14:textId="77777777" w:rsidR="008A5B2C" w:rsidRPr="00773931" w:rsidRDefault="00460688" w:rsidP="00E26D73">
      <w:pPr>
        <w:pStyle w:val="NoIndentEIB"/>
        <w:numPr>
          <w:ilvl w:val="0"/>
          <w:numId w:val="43"/>
        </w:numPr>
        <w:ind w:left="1418"/>
      </w:pPr>
      <w:r w:rsidRPr="00773931">
        <w:t>the Authorised Signatories, accompanied by evidence of signing authority of the persons named on the list and specifying if they have individual or joint signing authority</w:t>
      </w:r>
      <w:r w:rsidR="008A5B2C" w:rsidRPr="00773931">
        <w:t>;</w:t>
      </w:r>
    </w:p>
    <w:p w14:paraId="15D1DC79" w14:textId="77777777" w:rsidR="008A5B2C" w:rsidRPr="00773931" w:rsidRDefault="00460688" w:rsidP="00E26D73">
      <w:pPr>
        <w:pStyle w:val="NoIndentEIB"/>
        <w:numPr>
          <w:ilvl w:val="0"/>
          <w:numId w:val="43"/>
        </w:numPr>
        <w:ind w:left="1418"/>
      </w:pPr>
      <w:r w:rsidRPr="00773931">
        <w:t>the specimen signatures of such persons</w:t>
      </w:r>
      <w:r w:rsidR="008A5B2C" w:rsidRPr="00773931">
        <w:t>;</w:t>
      </w:r>
      <w:r w:rsidRPr="00773931">
        <w:t xml:space="preserve"> </w:t>
      </w:r>
    </w:p>
    <w:p w14:paraId="2F03BF56" w14:textId="77777777" w:rsidR="00460688" w:rsidRPr="00773931" w:rsidRDefault="00663D94" w:rsidP="00E26D73">
      <w:pPr>
        <w:pStyle w:val="NoIndentEIB"/>
        <w:numPr>
          <w:ilvl w:val="0"/>
          <w:numId w:val="43"/>
        </w:numPr>
        <w:ind w:left="1418"/>
      </w:pPr>
      <w:r w:rsidRPr="00773931">
        <w:t>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the bank account(s) beneficiary</w:t>
      </w:r>
      <w:r w:rsidR="00D11F3B">
        <w:t xml:space="preserve">, together with evidence that such account(s) </w:t>
      </w:r>
      <w:r w:rsidR="00637F15">
        <w:t xml:space="preserve">have been opened in the name of </w:t>
      </w:r>
      <w:r w:rsidR="00D11F3B">
        <w:t>the beneficiary</w:t>
      </w:r>
      <w:r w:rsidR="00512596" w:rsidRPr="00773931">
        <w:t>; and</w:t>
      </w:r>
    </w:p>
    <w:p w14:paraId="3DD0149E" w14:textId="77777777" w:rsidR="00512596" w:rsidRPr="00773931" w:rsidRDefault="00512596" w:rsidP="00E26D73">
      <w:pPr>
        <w:pStyle w:val="NoIndentEIB"/>
        <w:numPr>
          <w:ilvl w:val="0"/>
          <w:numId w:val="43"/>
        </w:numPr>
        <w:ind w:left="1418"/>
      </w:pPr>
      <w:r w:rsidRPr="00773931">
        <w:lastRenderedPageBreak/>
        <w:t>the bank account(s) from which payments under this Contract will be made by the Borrower (specified by IBAN code if the country is included in the IBAN Registry published by SWIFT, or in the appropriate account format in line with the local banking practice), BIC/SWIFT code of the bank and the name of the bank account(s) beneficiary</w:t>
      </w:r>
      <w:r w:rsidR="00D11F3B">
        <w:t xml:space="preserve">, together with evidence that such account(s) </w:t>
      </w:r>
      <w:r w:rsidR="00637F15">
        <w:t xml:space="preserve">have been opened in </w:t>
      </w:r>
      <w:r w:rsidR="00D11F3B">
        <w:t xml:space="preserve">the </w:t>
      </w:r>
      <w:r w:rsidR="00637F15">
        <w:t xml:space="preserve">name of the </w:t>
      </w:r>
      <w:r w:rsidR="00D11F3B">
        <w:t>beneficiary</w:t>
      </w:r>
      <w:r w:rsidRPr="00773931">
        <w:t>.</w:t>
      </w:r>
    </w:p>
    <w:p w14:paraId="72B3CB16" w14:textId="77777777" w:rsidR="00536274" w:rsidRPr="00773931" w:rsidRDefault="00536274" w:rsidP="000A6008">
      <w:r w:rsidRPr="00773931">
        <w:t>"</w:t>
      </w:r>
      <w:r w:rsidRPr="00773931">
        <w:rPr>
          <w:b/>
        </w:rPr>
        <w:t>Loan</w:t>
      </w:r>
      <w:r w:rsidRPr="00773931">
        <w:t>" means the aggregate of the amounts disbursed from time to time by the Bank under this Contract.</w:t>
      </w:r>
    </w:p>
    <w:p w14:paraId="7682F516" w14:textId="77777777" w:rsidR="00536274" w:rsidRDefault="00536274" w:rsidP="000A6008">
      <w:r w:rsidRPr="00773931">
        <w:t>"</w:t>
      </w:r>
      <w:r w:rsidRPr="00773931">
        <w:rPr>
          <w:b/>
        </w:rPr>
        <w:t>Loan Outstanding</w:t>
      </w:r>
      <w:r w:rsidRPr="00773931">
        <w:t>" means the aggregate of the amounts disbursed from time to time by the Bank under this Contract that remains outstanding.</w:t>
      </w:r>
    </w:p>
    <w:p w14:paraId="4CC3F7A1" w14:textId="37092AA8" w:rsidR="00DF043D" w:rsidRPr="00773931" w:rsidRDefault="00DF043D" w:rsidP="00205663">
      <w:r w:rsidRPr="00773931">
        <w:t>"</w:t>
      </w:r>
      <w:r w:rsidRPr="00773931">
        <w:rPr>
          <w:rStyle w:val="BoldEIB"/>
        </w:rPr>
        <w:t>Market Disruption Event</w:t>
      </w:r>
      <w:r w:rsidRPr="00773931">
        <w:t xml:space="preserve">" means any of the following circumstances: </w:t>
      </w:r>
    </w:p>
    <w:p w14:paraId="14FFCC8F" w14:textId="75B63A1B" w:rsidR="00DF043D" w:rsidRPr="00773931" w:rsidRDefault="00DF043D" w:rsidP="00E26D73">
      <w:pPr>
        <w:pStyle w:val="NoIndentEIB"/>
        <w:numPr>
          <w:ilvl w:val="0"/>
          <w:numId w:val="7"/>
        </w:numPr>
        <w:ind w:left="1418" w:hanging="562"/>
      </w:pPr>
      <w:r w:rsidRPr="00773931">
        <w:t xml:space="preserve">there are, in the opinion of the Bank, events or circumstances adversely affecting the Bank’s access to its sources of funding; </w:t>
      </w:r>
    </w:p>
    <w:p w14:paraId="34574119" w14:textId="6AE01E29" w:rsidR="00DF043D" w:rsidRPr="00773931" w:rsidRDefault="00DF043D" w:rsidP="00E26D73">
      <w:pPr>
        <w:pStyle w:val="NoIndentEIB"/>
        <w:numPr>
          <w:ilvl w:val="0"/>
          <w:numId w:val="7"/>
        </w:numPr>
        <w:ind w:left="1418" w:hanging="562"/>
      </w:pPr>
      <w:r w:rsidRPr="00773931">
        <w:t xml:space="preserve">in the opinion of the Bank, funds are not available from </w:t>
      </w:r>
      <w:r w:rsidR="00460688" w:rsidRPr="00773931">
        <w:t xml:space="preserve">the Bank's </w:t>
      </w:r>
      <w:r w:rsidRPr="00773931">
        <w:t>ordinary sources of funding in order to adequately fund a Tranche in the relevant currency and/or for the relevant maturity and/or in relation to the reimbursement profile of such Tranche;</w:t>
      </w:r>
      <w:r w:rsidR="005144E8" w:rsidRPr="00773931">
        <w:t xml:space="preserve"> or</w:t>
      </w:r>
    </w:p>
    <w:p w14:paraId="126929F0" w14:textId="1F9670D2" w:rsidR="00DF043D" w:rsidRPr="00773931" w:rsidRDefault="00DF043D" w:rsidP="00E26D73">
      <w:pPr>
        <w:pStyle w:val="NoIndentEIB"/>
        <w:numPr>
          <w:ilvl w:val="0"/>
          <w:numId w:val="7"/>
        </w:numPr>
        <w:ind w:left="1418" w:hanging="562"/>
      </w:pPr>
      <w:r w:rsidRPr="00773931">
        <w:t>in relation to a</w:t>
      </w:r>
      <w:r w:rsidR="00BB5699">
        <w:t xml:space="preserve"> Floating Rate</w:t>
      </w:r>
      <w:r w:rsidR="00182896">
        <w:t xml:space="preserve"> </w:t>
      </w:r>
      <w:r w:rsidRPr="00773931">
        <w:t xml:space="preserve">Tranche: </w:t>
      </w:r>
    </w:p>
    <w:p w14:paraId="677A8519" w14:textId="77777777" w:rsidR="00DF043D" w:rsidRPr="00773931" w:rsidRDefault="00DF043D" w:rsidP="00E26D73">
      <w:pPr>
        <w:pStyle w:val="NoIndentEIB"/>
        <w:numPr>
          <w:ilvl w:val="1"/>
          <w:numId w:val="7"/>
        </w:numPr>
      </w:pPr>
      <w:r w:rsidRPr="00773931">
        <w:t>the cost to the Bank of obtaining funds from its sources of funding, as determined by the Bank, for a period equal to the Floating Rate Reference Period of such Tranche (i.e. in the money market) would be in excess of the applicable Relevant Interbank Rate; or</w:t>
      </w:r>
    </w:p>
    <w:p w14:paraId="6250F0AA" w14:textId="77777777" w:rsidR="00DF043D" w:rsidRPr="00773931" w:rsidRDefault="00DF043D" w:rsidP="00E26D73">
      <w:pPr>
        <w:pStyle w:val="NoIndentEIB"/>
        <w:numPr>
          <w:ilvl w:val="1"/>
          <w:numId w:val="7"/>
        </w:numPr>
      </w:pPr>
      <w:proofErr w:type="gramStart"/>
      <w:r w:rsidRPr="00773931">
        <w:t>the</w:t>
      </w:r>
      <w:proofErr w:type="gramEnd"/>
      <w:r w:rsidRPr="00773931">
        <w:t xml:space="preserve"> Bank determines that adequate and fair means do not exist for ascertaining the applicable Relevant Interbank Rate for the re</w:t>
      </w:r>
      <w:r w:rsidR="002E3D0A" w:rsidRPr="00773931">
        <w:t>levant currency of such Tranche</w:t>
      </w:r>
      <w:r w:rsidR="00D262F7" w:rsidRPr="00773931">
        <w:t>.</w:t>
      </w:r>
    </w:p>
    <w:p w14:paraId="562D88C4" w14:textId="16146CFB" w:rsidR="00DF043D" w:rsidRPr="00773931" w:rsidRDefault="00DF043D" w:rsidP="00205663">
      <w:r w:rsidRPr="00773931">
        <w:t>"</w:t>
      </w:r>
      <w:r w:rsidRPr="00773931">
        <w:rPr>
          <w:rStyle w:val="BoldEIB"/>
        </w:rPr>
        <w:t>Material Adverse Change</w:t>
      </w:r>
      <w:r w:rsidR="00D262F7" w:rsidRPr="00773931">
        <w:t>"</w:t>
      </w:r>
      <w:r w:rsidRPr="00773931">
        <w:t xml:space="preserve"> means, any event or change of condition, which, in the opinion of the Bank has a material adverse effect on: </w:t>
      </w:r>
    </w:p>
    <w:p w14:paraId="2BE4AD55" w14:textId="27CDC277" w:rsidR="00DF043D" w:rsidRPr="00773931" w:rsidRDefault="00DF043D" w:rsidP="00E26D73">
      <w:pPr>
        <w:pStyle w:val="NoIndentEIB"/>
        <w:numPr>
          <w:ilvl w:val="0"/>
          <w:numId w:val="8"/>
        </w:numPr>
        <w:ind w:left="1418" w:hanging="562"/>
      </w:pPr>
      <w:r w:rsidRPr="00773931">
        <w:t xml:space="preserve">the ability of the Borrower to perform its obligations under this Contract; </w:t>
      </w:r>
      <w:r w:rsidR="005D0209">
        <w:t>or</w:t>
      </w:r>
    </w:p>
    <w:p w14:paraId="7EDA5F74" w14:textId="190003C8" w:rsidR="00DF043D" w:rsidRPr="00773931" w:rsidRDefault="00DF043D" w:rsidP="00601874">
      <w:pPr>
        <w:pStyle w:val="NoIndentEIB"/>
        <w:numPr>
          <w:ilvl w:val="0"/>
          <w:numId w:val="8"/>
        </w:numPr>
        <w:ind w:left="1418" w:hanging="562"/>
      </w:pPr>
      <w:proofErr w:type="gramStart"/>
      <w:r w:rsidRPr="00773931">
        <w:t>the</w:t>
      </w:r>
      <w:proofErr w:type="gramEnd"/>
      <w:r w:rsidRPr="00773931">
        <w:t xml:space="preserve"> </w:t>
      </w:r>
      <w:r w:rsidR="00601874">
        <w:t>financial condition</w:t>
      </w:r>
      <w:r w:rsidRPr="00773931">
        <w:t xml:space="preserve"> or prospects of the Borrower</w:t>
      </w:r>
      <w:r w:rsidR="005D0209">
        <w:t>.</w:t>
      </w:r>
    </w:p>
    <w:p w14:paraId="2C695A25" w14:textId="3376D01F" w:rsidR="00DF043D" w:rsidRDefault="00DF043D" w:rsidP="00D74C27">
      <w:r w:rsidRPr="00773931">
        <w:t>"</w:t>
      </w:r>
      <w:r w:rsidRPr="00773931">
        <w:rPr>
          <w:rStyle w:val="BoldEIB"/>
        </w:rPr>
        <w:t>Maturity Date</w:t>
      </w:r>
      <w:r w:rsidRPr="00773931">
        <w:t xml:space="preserve">" means the last </w:t>
      </w:r>
      <w:r w:rsidR="00782CA1" w:rsidRPr="00773931">
        <w:t xml:space="preserve">Repayment </w:t>
      </w:r>
      <w:r w:rsidR="00E22AE0" w:rsidRPr="00773931">
        <w:t>D</w:t>
      </w:r>
      <w:r w:rsidRPr="00773931">
        <w:t>ate of a Tranche specified pursuant to Article</w:t>
      </w:r>
      <w:r w:rsidR="00556C2A" w:rsidRPr="00773931">
        <w:t> </w:t>
      </w:r>
      <w:proofErr w:type="gramStart"/>
      <w:r w:rsidR="00B2113D">
        <w:t>4.1.A(</w:t>
      </w:r>
      <w:proofErr w:type="gramEnd"/>
      <w:r w:rsidR="00B2113D">
        <w:t>b)(iv)</w:t>
      </w:r>
      <w:r w:rsidRPr="00773931">
        <w:t>.</w:t>
      </w:r>
    </w:p>
    <w:p w14:paraId="60B40E10" w14:textId="62563842" w:rsidR="000A6008" w:rsidRPr="00F57F4C" w:rsidRDefault="000F269D" w:rsidP="00D74C27">
      <w:pPr>
        <w:tabs>
          <w:tab w:val="left" w:pos="900"/>
          <w:tab w:val="left" w:pos="1080"/>
        </w:tabs>
      </w:pPr>
      <w:r>
        <w:t>"</w:t>
      </w:r>
      <w:r w:rsidR="000A6008" w:rsidRPr="00F57F4C">
        <w:rPr>
          <w:b/>
        </w:rPr>
        <w:t>Money Laundering</w:t>
      </w:r>
      <w:r>
        <w:t>"</w:t>
      </w:r>
      <w:r w:rsidR="000A6008" w:rsidRPr="00F57F4C">
        <w:t xml:space="preserve"> means:</w:t>
      </w:r>
      <w:r w:rsidR="001677E3">
        <w:t xml:space="preserve"> </w:t>
      </w:r>
    </w:p>
    <w:p w14:paraId="768C66BB" w14:textId="77777777" w:rsidR="000A6008" w:rsidRPr="00F57F4C" w:rsidRDefault="000A6008" w:rsidP="0071397B">
      <w:pPr>
        <w:tabs>
          <w:tab w:val="left" w:pos="426"/>
        </w:tabs>
        <w:ind w:left="1418" w:hanging="567"/>
      </w:pPr>
      <w:bookmarkStart w:id="29" w:name="_DV_C436"/>
      <w:r w:rsidRPr="00F57F4C">
        <w:t>(</w:t>
      </w:r>
      <w:r w:rsidR="003C103E">
        <w:t>a</w:t>
      </w:r>
      <w:r w:rsidRPr="00F57F4C">
        <w:t>)</w:t>
      </w:r>
      <w:r w:rsidR="00D621C0">
        <w:tab/>
      </w:r>
      <w:r w:rsidRPr="00F57F4C">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bookmarkEnd w:id="29"/>
    </w:p>
    <w:p w14:paraId="034E1BDC" w14:textId="77777777" w:rsidR="000A6008" w:rsidRPr="00F57F4C" w:rsidRDefault="000A6008" w:rsidP="0071397B">
      <w:pPr>
        <w:tabs>
          <w:tab w:val="left" w:pos="426"/>
        </w:tabs>
        <w:ind w:left="1418" w:hanging="567"/>
      </w:pPr>
      <w:bookmarkStart w:id="30" w:name="_DV_C437"/>
      <w:r w:rsidRPr="00F57F4C">
        <w:t>(</w:t>
      </w:r>
      <w:r w:rsidR="003C103E">
        <w:t>b</w:t>
      </w:r>
      <w:r w:rsidRPr="00F57F4C">
        <w:t>)</w:t>
      </w:r>
      <w:r w:rsidR="00D621C0">
        <w:tab/>
      </w:r>
      <w:r w:rsidRPr="00F57F4C">
        <w:t xml:space="preserve">the concealment or disguise of the true nature, source, location, disposition, movement, rights with respect to, or ownership of property, knowing that such property is derived from criminal activity or from an act of participation in such activity; </w:t>
      </w:r>
      <w:bookmarkEnd w:id="30"/>
    </w:p>
    <w:p w14:paraId="668F6737" w14:textId="77777777" w:rsidR="000A6008" w:rsidRPr="00F57F4C" w:rsidRDefault="000A6008" w:rsidP="0071397B">
      <w:pPr>
        <w:tabs>
          <w:tab w:val="left" w:pos="426"/>
        </w:tabs>
        <w:ind w:left="1418" w:hanging="567"/>
      </w:pPr>
      <w:bookmarkStart w:id="31" w:name="_DV_C438"/>
      <w:r w:rsidRPr="00F57F4C">
        <w:t>(</w:t>
      </w:r>
      <w:r w:rsidR="003C103E">
        <w:t>c</w:t>
      </w:r>
      <w:r w:rsidRPr="00F57F4C">
        <w:t>)</w:t>
      </w:r>
      <w:r w:rsidR="00D515B0">
        <w:tab/>
      </w:r>
      <w:r w:rsidRPr="00F57F4C">
        <w:t>the acquisition, possession or use of property, knowing, at the time of receipt, that such property was derived from criminal activity or from an act of participation in such activity; or</w:t>
      </w:r>
      <w:bookmarkEnd w:id="31"/>
    </w:p>
    <w:p w14:paraId="26778DD7" w14:textId="77777777" w:rsidR="000A6008" w:rsidRPr="00773931" w:rsidRDefault="00D74C27" w:rsidP="0071397B">
      <w:pPr>
        <w:tabs>
          <w:tab w:val="left" w:pos="426"/>
        </w:tabs>
        <w:ind w:left="1418" w:hanging="567"/>
      </w:pPr>
      <w:bookmarkStart w:id="32" w:name="_DV_C439"/>
      <w:r w:rsidRPr="00F57F4C">
        <w:t>(</w:t>
      </w:r>
      <w:r w:rsidR="003C103E">
        <w:t>d</w:t>
      </w:r>
      <w:r w:rsidR="00212213" w:rsidRPr="00F57F4C">
        <w:t>)</w:t>
      </w:r>
      <w:r w:rsidR="00212213">
        <w:tab/>
      </w:r>
      <w:proofErr w:type="gramStart"/>
      <w:r w:rsidR="000A6008" w:rsidRPr="00F57F4C">
        <w:t>participation</w:t>
      </w:r>
      <w:proofErr w:type="gramEnd"/>
      <w:r w:rsidR="000A6008" w:rsidRPr="00F57F4C">
        <w:t xml:space="preserve"> in, association to commit, attempts to commit and aiding, abetting, facilitating and counselling the commission of any of the actions mentioned in the foregoing points. </w:t>
      </w:r>
      <w:bookmarkEnd w:id="32"/>
    </w:p>
    <w:p w14:paraId="538927F4" w14:textId="10E98E9D" w:rsidR="00887E57" w:rsidRPr="00212213" w:rsidRDefault="000F269D" w:rsidP="00887E57">
      <w:pPr>
        <w:spacing w:before="120"/>
        <w:rPr>
          <w:rStyle w:val="BoldEIB"/>
          <w:b w:val="0"/>
        </w:rPr>
      </w:pPr>
      <w:r>
        <w:rPr>
          <w:rStyle w:val="BoldEIB"/>
          <w:b w:val="0"/>
        </w:rPr>
        <w:t>"</w:t>
      </w:r>
      <w:r w:rsidR="00887E57" w:rsidRPr="00212213">
        <w:rPr>
          <w:rStyle w:val="BoldEIB"/>
        </w:rPr>
        <w:t>NDICI-GE Regulation</w:t>
      </w:r>
      <w:r>
        <w:rPr>
          <w:rStyle w:val="BoldEIB"/>
        </w:rPr>
        <w:t>"</w:t>
      </w:r>
      <w:r w:rsidR="00887E57" w:rsidRPr="00212213">
        <w:rPr>
          <w:rStyle w:val="BoldEIB"/>
        </w:rPr>
        <w:t xml:space="preserve"> </w:t>
      </w:r>
      <w:r w:rsidR="00887E57" w:rsidRPr="00212213">
        <w:rPr>
          <w:rStyle w:val="BoldEIB"/>
          <w:b w:val="0"/>
        </w:rPr>
        <w:t>means Regulation (EU) 2021/947 of the European Parliament and of the Council of 9 June 2021 establishing the Neighbourhood, Development and International Cooperation Instrument – Global Europe.</w:t>
      </w:r>
    </w:p>
    <w:p w14:paraId="4FCE93FB" w14:textId="3028EB54" w:rsidR="00782CA1" w:rsidRPr="00F75F5F" w:rsidRDefault="00782CA1" w:rsidP="00205663">
      <w:r w:rsidRPr="00F75F5F">
        <w:t>"</w:t>
      </w:r>
      <w:r w:rsidRPr="00F75F5F">
        <w:rPr>
          <w:rStyle w:val="BoldEIB"/>
        </w:rPr>
        <w:t>Non-EIB Financing</w:t>
      </w:r>
      <w:r w:rsidRPr="00F75F5F">
        <w:t>" has the meaning given to it in Article</w:t>
      </w:r>
      <w:r w:rsidR="000F317A" w:rsidRPr="00F75F5F">
        <w:t> </w:t>
      </w:r>
      <w:proofErr w:type="gramStart"/>
      <w:r w:rsidR="00B2113D">
        <w:t>4.3.A(</w:t>
      </w:r>
      <w:proofErr w:type="gramEnd"/>
      <w:r w:rsidR="00B2113D">
        <w:t>2)</w:t>
      </w:r>
      <w:r w:rsidRPr="00F75F5F">
        <w:t>.</w:t>
      </w:r>
    </w:p>
    <w:p w14:paraId="430FE3F1" w14:textId="5474B77E" w:rsidR="00370B76" w:rsidRPr="00B654AD" w:rsidRDefault="00370B76" w:rsidP="00205663">
      <w:r w:rsidRPr="00B654AD">
        <w:t>"</w:t>
      </w:r>
      <w:r w:rsidRPr="00B654AD">
        <w:rPr>
          <w:b/>
        </w:rPr>
        <w:t>Non-EIB Financing Prepayment Event</w:t>
      </w:r>
      <w:r w:rsidRPr="00B654AD">
        <w:t>" has the meaning given to it in Article </w:t>
      </w:r>
      <w:proofErr w:type="gramStart"/>
      <w:r w:rsidR="00B2113D">
        <w:t>4.3.A(</w:t>
      </w:r>
      <w:proofErr w:type="gramEnd"/>
      <w:r w:rsidR="00B2113D">
        <w:t>2)</w:t>
      </w:r>
      <w:r w:rsidRPr="00B654AD">
        <w:t>.</w:t>
      </w:r>
    </w:p>
    <w:p w14:paraId="0068FAF4" w14:textId="77777777" w:rsidR="00512596" w:rsidRPr="00773931" w:rsidRDefault="00512596" w:rsidP="00205663">
      <w:r w:rsidRPr="00415EC5">
        <w:lastRenderedPageBreak/>
        <w:t>"</w:t>
      </w:r>
      <w:r w:rsidRPr="00415EC5">
        <w:rPr>
          <w:b/>
        </w:rPr>
        <w:t>Payment Account</w:t>
      </w:r>
      <w:r w:rsidRPr="00415EC5">
        <w:t xml:space="preserve">" means the bank account </w:t>
      </w:r>
      <w:r w:rsidR="00A92424" w:rsidRPr="00415EC5">
        <w:t xml:space="preserve">from which payments under this Contract will be made by the Borrower, as </w:t>
      </w:r>
      <w:r w:rsidRPr="00415EC5">
        <w:t>set out in the most recent List of Authorised Signatories and Accounts.</w:t>
      </w:r>
    </w:p>
    <w:p w14:paraId="567001BC" w14:textId="4AB1B746" w:rsidR="00DF043D" w:rsidRPr="00773931" w:rsidRDefault="00DF043D" w:rsidP="00205663">
      <w:r w:rsidRPr="009B1B59">
        <w:t>"</w:t>
      </w:r>
      <w:r w:rsidRPr="009B1B59">
        <w:rPr>
          <w:rStyle w:val="BoldEIB"/>
        </w:rPr>
        <w:t>Payment Date</w:t>
      </w:r>
      <w:r w:rsidRPr="009B1B59">
        <w:t xml:space="preserve">" </w:t>
      </w:r>
      <w:r w:rsidR="00764DA6" w:rsidRPr="009B1B59">
        <w:t>mean</w:t>
      </w:r>
      <w:r w:rsidR="00846832" w:rsidRPr="009B1B59">
        <w:t xml:space="preserve">s: </w:t>
      </w:r>
      <w:r w:rsidR="00764DA6" w:rsidRPr="009B1B59">
        <w:t>the annual, semi-annual or quarterly dates specified in the Disbursement Offer until and</w:t>
      </w:r>
      <w:r w:rsidR="00764DA6" w:rsidRPr="00773931">
        <w:t xml:space="preserve"> including the Interest Revision/Conversion Date, if any, or the Maturity Date, save that, in case any such date is not a Relevant Business Day, it means</w:t>
      </w:r>
      <w:r w:rsidRPr="00773931">
        <w:t>:</w:t>
      </w:r>
    </w:p>
    <w:p w14:paraId="0D4AB722" w14:textId="2EE345B0" w:rsidR="00BC33A7" w:rsidRDefault="00DF043D" w:rsidP="00E26D73">
      <w:pPr>
        <w:pStyle w:val="NoIndentEIB"/>
        <w:numPr>
          <w:ilvl w:val="0"/>
          <w:numId w:val="9"/>
        </w:numPr>
        <w:ind w:left="1418" w:hanging="562"/>
      </w:pPr>
      <w:r w:rsidRPr="00773931">
        <w:t>for a Fixed Rate Tranche</w:t>
      </w:r>
      <w:r w:rsidR="00E050A5">
        <w:t>,</w:t>
      </w:r>
      <w:r w:rsidR="009B1B59">
        <w:t xml:space="preserve"> </w:t>
      </w:r>
      <w:r w:rsidR="00BC33A7">
        <w:t>either:</w:t>
      </w:r>
    </w:p>
    <w:p w14:paraId="39DF6265" w14:textId="6ED1A494" w:rsidR="00BC33A7" w:rsidRDefault="001176F3" w:rsidP="00E26D73">
      <w:pPr>
        <w:pStyle w:val="NoIndentEIB"/>
        <w:numPr>
          <w:ilvl w:val="1"/>
          <w:numId w:val="9"/>
        </w:numPr>
      </w:pPr>
      <w:r w:rsidRPr="00773931">
        <w:t xml:space="preserve">the following Relevant Business Day, without adjustment to the interest due under Article </w:t>
      </w:r>
      <w:r w:rsidR="00B2113D">
        <w:t>3.1</w:t>
      </w:r>
      <w:r w:rsidR="00FC190B" w:rsidRPr="00773931">
        <w:t xml:space="preserve">; </w:t>
      </w:r>
      <w:r w:rsidR="00BC33A7">
        <w:t>or</w:t>
      </w:r>
    </w:p>
    <w:p w14:paraId="3B71CA34" w14:textId="0D6ACB39" w:rsidR="008A5B2C" w:rsidRPr="00773931" w:rsidRDefault="00BC33A7" w:rsidP="00E26D73">
      <w:pPr>
        <w:pStyle w:val="NoIndentEIB"/>
        <w:numPr>
          <w:ilvl w:val="1"/>
          <w:numId w:val="9"/>
        </w:numPr>
      </w:pPr>
      <w:r w:rsidRPr="0073760E">
        <w:t xml:space="preserve">the preceding Relevant Business Day with adjustment (but only to the amount of interest due under Article </w:t>
      </w:r>
      <w:r w:rsidR="00B2113D">
        <w:t>3.1</w:t>
      </w:r>
      <w:r>
        <w:t xml:space="preserve"> </w:t>
      </w:r>
      <w:r w:rsidRPr="0073760E">
        <w:t xml:space="preserve">that accrued over the last interest period), in case repayment of principal is made in a single instalment in accordance with </w:t>
      </w:r>
      <w:r>
        <w:t>Schedule D</w:t>
      </w:r>
      <w:r w:rsidRPr="0073760E">
        <w:t xml:space="preserve"> point </w:t>
      </w:r>
      <w:r>
        <w:t xml:space="preserve">C; </w:t>
      </w:r>
      <w:r w:rsidR="00FC190B" w:rsidRPr="00773931">
        <w:t>and</w:t>
      </w:r>
    </w:p>
    <w:p w14:paraId="176705D5" w14:textId="6F744DEF" w:rsidR="00DF043D" w:rsidRPr="00773931" w:rsidRDefault="00F94ABA" w:rsidP="00E26D73">
      <w:pPr>
        <w:pStyle w:val="NoIndentEIB"/>
        <w:numPr>
          <w:ilvl w:val="0"/>
          <w:numId w:val="9"/>
        </w:numPr>
        <w:ind w:left="1418" w:hanging="562"/>
      </w:pPr>
      <w:proofErr w:type="gramStart"/>
      <w:r w:rsidRPr="00773931">
        <w:t>for</w:t>
      </w:r>
      <w:proofErr w:type="gramEnd"/>
      <w:r w:rsidRPr="00773931">
        <w:t xml:space="preserve"> a Floating Rate Tranche, the </w:t>
      </w:r>
      <w:r w:rsidR="00FC190B" w:rsidRPr="00773931">
        <w:t>following</w:t>
      </w:r>
      <w:r w:rsidRPr="00773931">
        <w:t xml:space="preserve"> Relevant Business Day </w:t>
      </w:r>
      <w:r w:rsidR="00FC190B" w:rsidRPr="00773931">
        <w:t>in that month,</w:t>
      </w:r>
      <w:r w:rsidRPr="00773931">
        <w:t xml:space="preserve"> or, failing that, the nearest preceding Relevant Business Day, in all cases with corresponding adjustment to the interest due under Article </w:t>
      </w:r>
      <w:r w:rsidR="00B2113D">
        <w:t>3.1</w:t>
      </w:r>
      <w:r w:rsidR="00DF043D" w:rsidRPr="00773931">
        <w:t>.</w:t>
      </w:r>
    </w:p>
    <w:p w14:paraId="66578728" w14:textId="201A039A" w:rsidR="00DF043D" w:rsidRPr="00773931" w:rsidRDefault="00DF043D" w:rsidP="00205663">
      <w:r w:rsidRPr="00773931">
        <w:t>"</w:t>
      </w:r>
      <w:r w:rsidRPr="00773931">
        <w:rPr>
          <w:rStyle w:val="BoldEIB"/>
        </w:rPr>
        <w:t>Prepayment Amount</w:t>
      </w:r>
      <w:r w:rsidRPr="00773931">
        <w:t>" means the amount of a Tranche to be prepaid by the Borrower in accordance with Article</w:t>
      </w:r>
      <w:r w:rsidR="00D1769B" w:rsidRPr="00773931">
        <w:t> </w:t>
      </w:r>
      <w:r w:rsidR="00B2113D">
        <w:t>4.2.A</w:t>
      </w:r>
      <w:r w:rsidR="00C35E59" w:rsidRPr="00773931">
        <w:t xml:space="preserve"> or Article</w:t>
      </w:r>
      <w:r w:rsidR="000F317A" w:rsidRPr="00773931">
        <w:t> </w:t>
      </w:r>
      <w:r w:rsidR="00B2113D">
        <w:t>4.3.A</w:t>
      </w:r>
      <w:r w:rsidR="00C35E59" w:rsidRPr="00773931">
        <w:t>, as applicable</w:t>
      </w:r>
      <w:r w:rsidRPr="00773931">
        <w:t>.</w:t>
      </w:r>
    </w:p>
    <w:p w14:paraId="46E8EE03" w14:textId="77777777" w:rsidR="00DF043D" w:rsidRPr="00773931" w:rsidRDefault="00DF043D" w:rsidP="00205663">
      <w:r w:rsidRPr="00773931">
        <w:t>"</w:t>
      </w:r>
      <w:r w:rsidRPr="00773931">
        <w:rPr>
          <w:rStyle w:val="BoldEIB"/>
        </w:rPr>
        <w:t>Prepayment Date</w:t>
      </w:r>
      <w:r w:rsidRPr="00773931">
        <w:t xml:space="preserve">" </w:t>
      </w:r>
      <w:r w:rsidR="00545AF1" w:rsidRPr="00773931">
        <w:t>means the date</w:t>
      </w:r>
      <w:r w:rsidR="00764DA6" w:rsidRPr="00773931">
        <w:t xml:space="preserve">, as requested by the Borrower and agreed by </w:t>
      </w:r>
      <w:r w:rsidR="00545AF1" w:rsidRPr="00773931">
        <w:t xml:space="preserve">the </w:t>
      </w:r>
      <w:r w:rsidR="00FE3AA1" w:rsidRPr="00773931">
        <w:t xml:space="preserve">Bank </w:t>
      </w:r>
      <w:r w:rsidR="00764DA6" w:rsidRPr="00773931">
        <w:t xml:space="preserve">or indicated by the Bank </w:t>
      </w:r>
      <w:r w:rsidR="008A5B2C" w:rsidRPr="00773931">
        <w:t>(</w:t>
      </w:r>
      <w:r w:rsidR="00545AF1" w:rsidRPr="00773931">
        <w:t>as applicable</w:t>
      </w:r>
      <w:r w:rsidR="008A5B2C" w:rsidRPr="00773931">
        <w:t>)</w:t>
      </w:r>
      <w:r w:rsidR="00545AF1" w:rsidRPr="00773931">
        <w:t xml:space="preserve"> </w:t>
      </w:r>
      <w:r w:rsidR="00764DA6" w:rsidRPr="00773931">
        <w:t xml:space="preserve">on which </w:t>
      </w:r>
      <w:r w:rsidR="00FE3AA1" w:rsidRPr="00773931">
        <w:t xml:space="preserve">the Borrower </w:t>
      </w:r>
      <w:r w:rsidR="00764DA6" w:rsidRPr="00773931">
        <w:t>shall effect prepayment of a </w:t>
      </w:r>
      <w:r w:rsidR="00545AF1" w:rsidRPr="00773931">
        <w:t>Prepayment Amount</w:t>
      </w:r>
      <w:r w:rsidRPr="00773931">
        <w:t>.</w:t>
      </w:r>
    </w:p>
    <w:p w14:paraId="70FFB2D1" w14:textId="649DF41C" w:rsidR="00DF043D" w:rsidRPr="00773931" w:rsidRDefault="00DF043D" w:rsidP="00205663">
      <w:r w:rsidRPr="00773931">
        <w:t>"</w:t>
      </w:r>
      <w:r w:rsidRPr="00773931">
        <w:rPr>
          <w:rStyle w:val="BoldEIB"/>
        </w:rPr>
        <w:t>Prepayment Event</w:t>
      </w:r>
      <w:r w:rsidRPr="00773931">
        <w:t>" means any of the events described in Article</w:t>
      </w:r>
      <w:r w:rsidR="00D1769B" w:rsidRPr="00773931">
        <w:t> </w:t>
      </w:r>
      <w:r w:rsidR="00B2113D">
        <w:t>4.3.A</w:t>
      </w:r>
      <w:r w:rsidRPr="00773931">
        <w:t>.</w:t>
      </w:r>
    </w:p>
    <w:p w14:paraId="1C7BF1F1" w14:textId="3CE25DE9" w:rsidR="00DF043D" w:rsidRPr="00773931" w:rsidRDefault="00DF043D" w:rsidP="00205663">
      <w:r w:rsidRPr="00773931">
        <w:t>"</w:t>
      </w:r>
      <w:r w:rsidRPr="00773931">
        <w:rPr>
          <w:rStyle w:val="BoldEIB"/>
        </w:rPr>
        <w:t>Prepayment Indemnity</w:t>
      </w:r>
      <w:r w:rsidR="00406DB7" w:rsidRPr="00773931">
        <w:rPr>
          <w:rStyle w:val="BoldEIB"/>
          <w:b w:val="0"/>
        </w:rPr>
        <w:t>"</w:t>
      </w:r>
      <w:r w:rsidR="00FD0DA1" w:rsidRPr="00773931">
        <w:t xml:space="preserve"> </w:t>
      </w:r>
      <w:r w:rsidRPr="00773931">
        <w:t>means in respect of any principal amount to be prepaid, the amount communicated by the Bank to the Borrower as the present value (</w:t>
      </w:r>
      <w:r w:rsidR="004A7163" w:rsidRPr="00773931">
        <w:t xml:space="preserve">calculated </w:t>
      </w:r>
      <w:r w:rsidRPr="00773931">
        <w:t>as of the Prepayment Date) of the excess, if any, of:</w:t>
      </w:r>
    </w:p>
    <w:p w14:paraId="59FD6152" w14:textId="5763EF17" w:rsidR="00DF043D" w:rsidRPr="00773931" w:rsidRDefault="00DF043D" w:rsidP="00E26D73">
      <w:pPr>
        <w:pStyle w:val="NoIndentEIB"/>
        <w:numPr>
          <w:ilvl w:val="0"/>
          <w:numId w:val="10"/>
        </w:numPr>
        <w:ind w:left="1418" w:hanging="562"/>
      </w:pPr>
      <w:r w:rsidRPr="00773931">
        <w:t>the interest that would accrue thereafter on the Prepayment Amount</w:t>
      </w:r>
      <w:r w:rsidR="000913B2" w:rsidRPr="00773931">
        <w:t xml:space="preserve"> </w:t>
      </w:r>
      <w:r w:rsidRPr="00773931">
        <w:t>over the period from the Prepayment Date</w:t>
      </w:r>
      <w:r w:rsidR="006B5FB5" w:rsidRPr="00773931">
        <w:t xml:space="preserve"> </w:t>
      </w:r>
      <w:r w:rsidRPr="00773931">
        <w:t>to the Interest Revision/Conversion Date, if any, or the Maturity Date, if it were not prepaid; over</w:t>
      </w:r>
    </w:p>
    <w:p w14:paraId="688B7E86" w14:textId="77777777" w:rsidR="00DF043D" w:rsidRPr="00773931" w:rsidRDefault="00DF043D" w:rsidP="00E26D73">
      <w:pPr>
        <w:pStyle w:val="NoIndentEIB"/>
        <w:numPr>
          <w:ilvl w:val="0"/>
          <w:numId w:val="10"/>
        </w:numPr>
        <w:ind w:left="1418" w:hanging="562"/>
      </w:pPr>
      <w:proofErr w:type="gramStart"/>
      <w:r w:rsidRPr="00773931">
        <w:t>the</w:t>
      </w:r>
      <w:proofErr w:type="gramEnd"/>
      <w:r w:rsidRPr="00773931">
        <w:t xml:space="preserve"> interest that would so accrue over that period, if it were calculated at the Redeployment Rate, less 0.1</w:t>
      </w:r>
      <w:r w:rsidR="000C3179">
        <w:t>9</w:t>
      </w:r>
      <w:r w:rsidRPr="00773931">
        <w:t>% (</w:t>
      </w:r>
      <w:r w:rsidR="000C3179">
        <w:t xml:space="preserve">nineteen </w:t>
      </w:r>
      <w:r w:rsidRPr="00773931">
        <w:t>basis points).</w:t>
      </w:r>
    </w:p>
    <w:p w14:paraId="4A81BE8F" w14:textId="77777777" w:rsidR="00DF043D" w:rsidRPr="0053579F" w:rsidRDefault="00DF043D" w:rsidP="00205663">
      <w:r w:rsidRPr="00773931">
        <w:t>The said present value shall be calculated at a discount rate equal to the Redeployment Rate, applied as of each relevant Payment Date.</w:t>
      </w:r>
    </w:p>
    <w:p w14:paraId="07D7F9C6" w14:textId="2CE34450" w:rsidR="0053579F" w:rsidRPr="0053579F" w:rsidRDefault="00DF043D" w:rsidP="0053579F">
      <w:r w:rsidRPr="0053579F">
        <w:t>"</w:t>
      </w:r>
      <w:r w:rsidRPr="0053579F">
        <w:rPr>
          <w:rStyle w:val="BoldEIB"/>
        </w:rPr>
        <w:t>Prepayment Notice</w:t>
      </w:r>
      <w:r w:rsidRPr="0053579F">
        <w:t>" means a written notice from the Bank to the Borrower</w:t>
      </w:r>
      <w:r w:rsidR="0053579F" w:rsidRPr="0053579F">
        <w:t xml:space="preserve"> in respect of prepayment of a Fixed Rate Tranche and/or a Floating Rate Tranche</w:t>
      </w:r>
      <w:r w:rsidRPr="0053579F">
        <w:t xml:space="preserve"> in accordance with Article</w:t>
      </w:r>
      <w:r w:rsidR="00DB68FA" w:rsidRPr="0053579F">
        <w:t> </w:t>
      </w:r>
      <w:r w:rsidR="00B2113D">
        <w:t>4.2.C</w:t>
      </w:r>
      <w:r w:rsidR="0053579F" w:rsidRPr="0053579F">
        <w:t xml:space="preserve">, specifying the Prepayment Amount, the Prepayment Date, the accrued interest due, the fee under Article </w:t>
      </w:r>
      <w:r w:rsidR="00B2113D">
        <w:t>4.2.D</w:t>
      </w:r>
      <w:r w:rsidR="0053579F" w:rsidRPr="0053579F">
        <w:t>, if any, and in respect of Fixed Rate Tranches only, the Prepayment Indemnity, if any, due on the Prepayment Amount.</w:t>
      </w:r>
    </w:p>
    <w:p w14:paraId="00C23947" w14:textId="186E3BAA" w:rsidR="0053579F" w:rsidRPr="0053579F" w:rsidRDefault="0053579F" w:rsidP="0053579F">
      <w:pPr>
        <w:rPr>
          <w:b/>
        </w:rPr>
      </w:pPr>
      <w:r w:rsidRPr="0053579F">
        <w:rPr>
          <w:rStyle w:val="BoldEIB"/>
        </w:rPr>
        <w:t xml:space="preserve">"Prepayment Offer" </w:t>
      </w:r>
      <w:r w:rsidRPr="0053579F">
        <w:rPr>
          <w:rStyle w:val="BoldEIB"/>
          <w:b w:val="0"/>
          <w:bCs/>
        </w:rPr>
        <w:t xml:space="preserve">means a written notice from the Bank to the Borrower in accordance with Article </w:t>
      </w:r>
      <w:r w:rsidR="00B2113D">
        <w:rPr>
          <w:rStyle w:val="BoldEIB"/>
          <w:b w:val="0"/>
          <w:bCs/>
        </w:rPr>
        <w:t>4.2.C</w:t>
      </w:r>
      <w:r w:rsidRPr="0053579F">
        <w:rPr>
          <w:rStyle w:val="BoldEIB"/>
          <w:b w:val="0"/>
          <w:bCs/>
        </w:rPr>
        <w:t>.</w:t>
      </w:r>
    </w:p>
    <w:p w14:paraId="1907E7A7" w14:textId="3A83D9F8" w:rsidR="00DF043D" w:rsidRDefault="00DF043D" w:rsidP="00205663">
      <w:r w:rsidRPr="00773931">
        <w:t>"</w:t>
      </w:r>
      <w:r w:rsidRPr="00773931">
        <w:rPr>
          <w:rStyle w:val="BoldEIB"/>
        </w:rPr>
        <w:t>Prepayment Request</w:t>
      </w:r>
      <w:r w:rsidRPr="00773931">
        <w:t>" means a written request from the Borrower to the Bank to prepay all or part of the Loan</w:t>
      </w:r>
      <w:r w:rsidR="00FB1FE3" w:rsidRPr="00773931">
        <w:t xml:space="preserve"> Outstanding</w:t>
      </w:r>
      <w:r w:rsidRPr="00773931">
        <w:t>, in accordance with Article</w:t>
      </w:r>
      <w:r w:rsidR="00DB68FA" w:rsidRPr="00773931">
        <w:t> </w:t>
      </w:r>
      <w:r w:rsidR="00B2113D">
        <w:t>4.2.A</w:t>
      </w:r>
      <w:r w:rsidRPr="00773931">
        <w:t>.</w:t>
      </w:r>
    </w:p>
    <w:p w14:paraId="5F4EA571" w14:textId="304E1533" w:rsidR="009D6597" w:rsidRPr="009D6597" w:rsidRDefault="00DD38D9" w:rsidP="009D6597">
      <w:r w:rsidRPr="009D6597">
        <w:rPr>
          <w:lang w:val="en"/>
        </w:rPr>
        <w:t>"</w:t>
      </w:r>
      <w:r w:rsidR="009D6597" w:rsidRPr="009D6597">
        <w:rPr>
          <w:b/>
        </w:rPr>
        <w:t>Prohibited Conduct</w:t>
      </w:r>
      <w:r w:rsidR="000F269D">
        <w:t>"</w:t>
      </w:r>
      <w:r w:rsidR="009D6597" w:rsidRPr="009D6597">
        <w:t xml:space="preserve"> means any Financing of Terrorism, Money Laundering or Prohibited Practice.</w:t>
      </w:r>
    </w:p>
    <w:p w14:paraId="672DCD98" w14:textId="77777777" w:rsidR="009D6597" w:rsidRPr="009D6597" w:rsidRDefault="009D6597" w:rsidP="009D6597">
      <w:pPr>
        <w:rPr>
          <w:lang w:val="en"/>
        </w:rPr>
      </w:pPr>
      <w:bookmarkStart w:id="33" w:name="_DV_C445"/>
      <w:r w:rsidRPr="009D6597">
        <w:rPr>
          <w:lang w:val="en"/>
        </w:rPr>
        <w:t>"</w:t>
      </w:r>
      <w:r w:rsidRPr="009D6597">
        <w:rPr>
          <w:b/>
          <w:lang w:val="en"/>
        </w:rPr>
        <w:t>Prohibited Practice</w:t>
      </w:r>
      <w:r w:rsidRPr="009D6597">
        <w:rPr>
          <w:lang w:val="en"/>
        </w:rPr>
        <w:t>" means any:</w:t>
      </w:r>
      <w:bookmarkEnd w:id="33"/>
    </w:p>
    <w:p w14:paraId="63352F7C" w14:textId="13A9A55D" w:rsidR="009D6597" w:rsidRPr="009D6597" w:rsidRDefault="009D6597" w:rsidP="009B5790">
      <w:pPr>
        <w:pStyle w:val="NoIndentEIB"/>
        <w:numPr>
          <w:ilvl w:val="0"/>
          <w:numId w:val="76"/>
        </w:numPr>
      </w:pPr>
      <w:r w:rsidRPr="009D6597">
        <w:t>Coercive Practice, meaning the impairing or harming, or threatening to impair or harm, directly or indirectly, any party or the property of a party to influence improperly the actions of a party;</w:t>
      </w:r>
    </w:p>
    <w:p w14:paraId="0A6B9E23" w14:textId="40820256" w:rsidR="009D6597" w:rsidRPr="009D6597" w:rsidRDefault="009D6597" w:rsidP="009B5790">
      <w:pPr>
        <w:pStyle w:val="NoIndentEIB"/>
        <w:numPr>
          <w:ilvl w:val="0"/>
          <w:numId w:val="76"/>
        </w:numPr>
      </w:pPr>
      <w:bookmarkStart w:id="34" w:name="_DV_C447"/>
      <w:r w:rsidRPr="009D6597">
        <w:t>Collusive Practice, meaning an arrangement between two or more parties designed to achieve an improper purpose, including to influence improperly the actions of another party;</w:t>
      </w:r>
      <w:bookmarkEnd w:id="34"/>
    </w:p>
    <w:p w14:paraId="5D9E6261" w14:textId="1E889901" w:rsidR="009D6597" w:rsidRPr="009D6597" w:rsidRDefault="009D6597" w:rsidP="009B5790">
      <w:pPr>
        <w:pStyle w:val="NoIndentEIB"/>
        <w:numPr>
          <w:ilvl w:val="0"/>
          <w:numId w:val="76"/>
        </w:numPr>
      </w:pPr>
      <w:bookmarkStart w:id="35" w:name="_DV_C448"/>
      <w:r w:rsidRPr="009D6597">
        <w:lastRenderedPageBreak/>
        <w:t>Corrupt Practice, meaning the offering, giving, receiving or soliciting, directly or indirectly, of anything of value by a party to influence improperly the actions of another party;</w:t>
      </w:r>
      <w:bookmarkEnd w:id="35"/>
    </w:p>
    <w:p w14:paraId="20310FE3" w14:textId="7C4F343F" w:rsidR="009D6597" w:rsidRPr="009D6597" w:rsidRDefault="009D6597" w:rsidP="009B5790">
      <w:pPr>
        <w:pStyle w:val="NoIndentEIB"/>
        <w:numPr>
          <w:ilvl w:val="0"/>
          <w:numId w:val="76"/>
        </w:numPr>
      </w:pPr>
      <w:bookmarkStart w:id="36" w:name="_DV_C449"/>
      <w:r w:rsidRPr="009D6597">
        <w:t>Fraudulent Practice, meaning any act or omission, including a misrepresentation, that knowingly or recklessly misleads, or attempts to mislead, a party in order to obtain a financial</w:t>
      </w:r>
      <w:r w:rsidR="001677E3">
        <w:t xml:space="preserve"> </w:t>
      </w:r>
      <w:r w:rsidR="006F2235" w:rsidRPr="006F2235">
        <w:t>(including, for</w:t>
      </w:r>
      <w:r w:rsidR="006F2235">
        <w:t xml:space="preserve"> </w:t>
      </w:r>
      <w:r w:rsidR="006F2235" w:rsidRPr="006F2235">
        <w:t>the</w:t>
      </w:r>
      <w:r w:rsidR="006F2235">
        <w:t xml:space="preserve"> avoidance of taxation related)</w:t>
      </w:r>
      <w:r w:rsidR="006F2235" w:rsidRPr="006F2235">
        <w:t xml:space="preserve"> </w:t>
      </w:r>
      <w:r w:rsidRPr="009D6597">
        <w:t xml:space="preserve">or other benefit or to avoid an obligation; </w:t>
      </w:r>
      <w:bookmarkEnd w:id="36"/>
    </w:p>
    <w:p w14:paraId="153B397B" w14:textId="663ED58A" w:rsidR="00C92A47" w:rsidRPr="00C92A47" w:rsidRDefault="00C92A47" w:rsidP="009B5790">
      <w:pPr>
        <w:pStyle w:val="NoIndentEIB"/>
        <w:numPr>
          <w:ilvl w:val="0"/>
          <w:numId w:val="76"/>
        </w:numPr>
      </w:pPr>
      <w:bookmarkStart w:id="37" w:name="_DV_C450"/>
      <w:r w:rsidRPr="00C92A47">
        <w:t>Obstructive Practice, meaning in relation to an investigation into a Coercive, Collusive, Corrupt or Fraudulent Practice in connection with this Loan, (a) destroying, falsifying, altering or concealing of evidence material to the investigation or making false statements to investigators, with the intent to impede the investigation; (b) threatening, harassing or intimidating any party to prevent it from disclosing its knowledge of matters relevant to the investigation or from pursuing the investigation, or (c) acts intending to impede the exercise of the EIB Group’s contractual rights of audit or inspection or access to information;</w:t>
      </w:r>
    </w:p>
    <w:p w14:paraId="1C18D823" w14:textId="4AF27502" w:rsidR="00C92A47" w:rsidRPr="00C92A47" w:rsidRDefault="00C92A47" w:rsidP="009B5790">
      <w:pPr>
        <w:pStyle w:val="NoIndentEIB"/>
        <w:numPr>
          <w:ilvl w:val="0"/>
          <w:numId w:val="76"/>
        </w:numPr>
      </w:pPr>
      <w:r w:rsidRPr="00C92A47">
        <w:t xml:space="preserve">Tax Crime, meaning all offences, including tax crimes relating to direct taxes and indirect taxes and as defined in the national law of </w:t>
      </w:r>
      <w:r w:rsidR="005946AC">
        <w:t>the Republic of Serbia</w:t>
      </w:r>
      <w:r w:rsidRPr="00C92A47">
        <w:t xml:space="preserve">, which are punishable by deprivation of liberty or a detention order for a maximum of more than </w:t>
      </w:r>
      <w:r w:rsidR="002453F7">
        <w:t>1</w:t>
      </w:r>
      <w:r w:rsidR="009A4417">
        <w:t> </w:t>
      </w:r>
      <w:r w:rsidR="002453F7">
        <w:t>(</w:t>
      </w:r>
      <w:r w:rsidRPr="00C92A47">
        <w:t>one</w:t>
      </w:r>
      <w:r w:rsidR="002453F7">
        <w:t>)</w:t>
      </w:r>
      <w:r w:rsidRPr="00C92A47">
        <w:t xml:space="preserve"> year;</w:t>
      </w:r>
      <w:r>
        <w:t xml:space="preserve"> </w:t>
      </w:r>
    </w:p>
    <w:p w14:paraId="00286FE4" w14:textId="063147EF" w:rsidR="00C92A47" w:rsidRPr="00C92A47" w:rsidRDefault="00C92A47" w:rsidP="009B5790">
      <w:pPr>
        <w:pStyle w:val="NoIndentEIB"/>
        <w:numPr>
          <w:ilvl w:val="0"/>
          <w:numId w:val="76"/>
        </w:numPr>
      </w:pPr>
      <w:r w:rsidRPr="00C92A47">
        <w:t>Misuse of EIB Group Resources and Assets, meaning any illegal activity committed in the use of the EIB Group’s resources or assets (including the funds lent under this Contract) knowingly or recklessly</w:t>
      </w:r>
      <w:r>
        <w:t>; or</w:t>
      </w:r>
    </w:p>
    <w:bookmarkEnd w:id="37"/>
    <w:p w14:paraId="2A5921A5" w14:textId="407CF0EF" w:rsidR="00887E57" w:rsidRPr="00F57F4C" w:rsidRDefault="00887E57" w:rsidP="009B5790">
      <w:pPr>
        <w:pStyle w:val="NoIndentEIB"/>
        <w:numPr>
          <w:ilvl w:val="0"/>
          <w:numId w:val="76"/>
        </w:numPr>
      </w:pPr>
      <w:proofErr w:type="gramStart"/>
      <w:r w:rsidRPr="003F62A4">
        <w:t>any</w:t>
      </w:r>
      <w:proofErr w:type="gramEnd"/>
      <w:r w:rsidRPr="003F62A4">
        <w:t xml:space="preserve"> other illegal activity that may affect the financial interests of the European Union, according to the applicable laws</w:t>
      </w:r>
      <w:r w:rsidR="00C92A47" w:rsidRPr="003F62A4">
        <w:t>.</w:t>
      </w:r>
    </w:p>
    <w:p w14:paraId="386C8A0A" w14:textId="73FA4CD7" w:rsidR="00DF043D" w:rsidRPr="00665538" w:rsidRDefault="00DF043D" w:rsidP="00205663">
      <w:r w:rsidRPr="00665538">
        <w:t>"</w:t>
      </w:r>
      <w:r w:rsidRPr="00665538">
        <w:rPr>
          <w:rStyle w:val="BoldEIB"/>
        </w:rPr>
        <w:t>Project</w:t>
      </w:r>
      <w:r w:rsidRPr="00665538">
        <w:t>" has the meaning given to it in Recital</w:t>
      </w:r>
      <w:r w:rsidR="007534FE" w:rsidRPr="00665538">
        <w:t> </w:t>
      </w:r>
      <w:r w:rsidR="00B2113D">
        <w:t>(a)</w:t>
      </w:r>
      <w:r w:rsidRPr="00665538">
        <w:t>.</w:t>
      </w:r>
    </w:p>
    <w:p w14:paraId="36F8745B" w14:textId="0F64803C" w:rsidR="00370B76" w:rsidRPr="00773931" w:rsidRDefault="00370B76" w:rsidP="00205663">
      <w:r w:rsidRPr="00665538">
        <w:t>"</w:t>
      </w:r>
      <w:r w:rsidRPr="00665538">
        <w:rPr>
          <w:rStyle w:val="BoldEIB"/>
        </w:rPr>
        <w:t>Project Cost Reduction Event</w:t>
      </w:r>
      <w:r w:rsidRPr="00665538">
        <w:t xml:space="preserve">" has the meaning given to it in Article </w:t>
      </w:r>
      <w:proofErr w:type="gramStart"/>
      <w:r w:rsidR="00B2113D">
        <w:t>4.3.A(</w:t>
      </w:r>
      <w:proofErr w:type="gramEnd"/>
      <w:r w:rsidR="00B2113D">
        <w:t>1)</w:t>
      </w:r>
      <w:r w:rsidRPr="00665538">
        <w:t>.</w:t>
      </w:r>
    </w:p>
    <w:p w14:paraId="023B8845" w14:textId="5FC9C519" w:rsidR="008C7945" w:rsidRPr="00665538" w:rsidRDefault="00C35E59" w:rsidP="00665538">
      <w:r w:rsidRPr="00773931">
        <w:t>"</w:t>
      </w:r>
      <w:r w:rsidRPr="00773931">
        <w:rPr>
          <w:b/>
        </w:rPr>
        <w:t>Promoter</w:t>
      </w:r>
      <w:r w:rsidRPr="00773931">
        <w:t xml:space="preserve">" </w:t>
      </w:r>
      <w:r w:rsidR="0071147A">
        <w:t>has the meaning given to it in Recital</w:t>
      </w:r>
      <w:r w:rsidR="00F52DAA">
        <w:t xml:space="preserve"> </w:t>
      </w:r>
      <w:r w:rsidR="00B2113D">
        <w:t>(a)</w:t>
      </w:r>
      <w:r w:rsidR="0071147A">
        <w:t xml:space="preserve"> </w:t>
      </w:r>
    </w:p>
    <w:p w14:paraId="03305C30" w14:textId="221B3918" w:rsidR="00DF043D" w:rsidRPr="00773931" w:rsidRDefault="00DF043D" w:rsidP="00205663">
      <w:r w:rsidRPr="00773931">
        <w:t>"</w:t>
      </w:r>
      <w:r w:rsidRPr="00773931">
        <w:rPr>
          <w:rStyle w:val="BoldEIB"/>
        </w:rPr>
        <w:t>Redeployment Rate</w:t>
      </w:r>
      <w:r w:rsidRPr="00773931">
        <w:t xml:space="preserve">" </w:t>
      </w:r>
      <w:r w:rsidR="00624631" w:rsidRPr="00773931">
        <w:t>means the fixed annual rate determined by the Bank, being a rate which the Bank would apply on the day of the indemnity calculation to a loan that has the same currency, the same terms for the payment of interest and the same repayment profile to the Interest Revision/Conversion Date, if any, or the Maturity Date as the Tranche in respect of which a prepayment or cancellation is pr</w:t>
      </w:r>
      <w:r w:rsidR="00504DAB" w:rsidRPr="00773931">
        <w:t>oposed or requested to be made.</w:t>
      </w:r>
      <w:r w:rsidR="00624631" w:rsidRPr="00773931">
        <w:t xml:space="preserve"> Such rate shall not be of negative value</w:t>
      </w:r>
      <w:r w:rsidR="00CB5934" w:rsidRPr="00773931">
        <w:t>.</w:t>
      </w:r>
      <w:r w:rsidR="004B2693" w:rsidRPr="00773931">
        <w:t xml:space="preserve"> </w:t>
      </w:r>
    </w:p>
    <w:p w14:paraId="569099DE" w14:textId="3CAC47B6" w:rsidR="00A171F4" w:rsidRPr="00854F11" w:rsidRDefault="00DF043D" w:rsidP="0071147A">
      <w:pPr>
        <w:keepNext/>
      </w:pPr>
      <w:r w:rsidRPr="00773931">
        <w:t>"</w:t>
      </w:r>
      <w:r w:rsidRPr="00773931">
        <w:rPr>
          <w:rStyle w:val="BoldEIB"/>
        </w:rPr>
        <w:t>Relevant Business Day</w:t>
      </w:r>
      <w:r w:rsidRPr="00773931">
        <w:t xml:space="preserve">" means a day on which </w:t>
      </w:r>
      <w:r w:rsidR="000A54D6">
        <w:t xml:space="preserve">real time gross settlement system operated by the </w:t>
      </w:r>
      <w:proofErr w:type="spellStart"/>
      <w:r w:rsidR="000A54D6">
        <w:t>Eurosystem</w:t>
      </w:r>
      <w:proofErr w:type="spellEnd"/>
      <w:r w:rsidR="001677E3">
        <w:t xml:space="preserve"> </w:t>
      </w:r>
      <w:r w:rsidR="000A54D6">
        <w:t xml:space="preserve">(T2), or any successor system, </w:t>
      </w:r>
      <w:r w:rsidRPr="00773931">
        <w:t xml:space="preserve">is </w:t>
      </w:r>
      <w:r w:rsidRPr="00854F11">
        <w:t>open for settlement of payments in EUR</w:t>
      </w:r>
      <w:r w:rsidR="006449B0" w:rsidRPr="00854F11">
        <w:t>.</w:t>
      </w:r>
    </w:p>
    <w:p w14:paraId="4120B077" w14:textId="0BC28D39" w:rsidR="00432563" w:rsidRPr="00854F11" w:rsidRDefault="006F2BB8" w:rsidP="0071147A">
      <w:r w:rsidRPr="00854F11">
        <w:t>"</w:t>
      </w:r>
      <w:r w:rsidRPr="00854F11">
        <w:rPr>
          <w:rStyle w:val="BoldEIB"/>
        </w:rPr>
        <w:t>Relevant Interbank Rate</w:t>
      </w:r>
      <w:r w:rsidRPr="00854F11">
        <w:t>" means</w:t>
      </w:r>
      <w:r w:rsidR="0071147A" w:rsidRPr="00854F11">
        <w:t xml:space="preserve"> </w:t>
      </w:r>
      <w:r w:rsidRPr="00854F11">
        <w:t>EURIBOR</w:t>
      </w:r>
      <w:r w:rsidR="0071147A" w:rsidRPr="00854F11">
        <w:t>.</w:t>
      </w:r>
    </w:p>
    <w:p w14:paraId="3F751946" w14:textId="6A76F994" w:rsidR="00323C60" w:rsidRPr="00854F11" w:rsidRDefault="000F269D" w:rsidP="000C7ACC">
      <w:pPr>
        <w:widowControl w:val="0"/>
        <w:spacing w:before="120" w:after="0"/>
        <w:rPr>
          <w:rFonts w:cs="Arial"/>
          <w:color w:val="auto"/>
        </w:rPr>
      </w:pPr>
      <w:r w:rsidRPr="00854F11">
        <w:t>"</w:t>
      </w:r>
      <w:r w:rsidR="00323C60" w:rsidRPr="00854F11">
        <w:rPr>
          <w:b/>
        </w:rPr>
        <w:t>Relevant Party</w:t>
      </w:r>
      <w:r w:rsidRPr="00854F11">
        <w:t>"</w:t>
      </w:r>
      <w:r w:rsidR="00323C60" w:rsidRPr="00854F11">
        <w:t xml:space="preserve"> has the meaning given to it in Article </w:t>
      </w:r>
      <w:r w:rsidR="00B2113D">
        <w:t>8.2</w:t>
      </w:r>
      <w:r w:rsidR="00323C60" w:rsidRPr="00854F11">
        <w:t>.</w:t>
      </w:r>
    </w:p>
    <w:p w14:paraId="3A4E48C3" w14:textId="77777777" w:rsidR="00601874" w:rsidRDefault="000F269D" w:rsidP="0001646F">
      <w:pPr>
        <w:spacing w:before="120"/>
        <w:rPr>
          <w:color w:val="auto"/>
        </w:rPr>
      </w:pPr>
      <w:r w:rsidRPr="00C15C81">
        <w:rPr>
          <w:rFonts w:cs="Arial"/>
          <w:color w:val="auto"/>
        </w:rPr>
        <w:t>"</w:t>
      </w:r>
      <w:r w:rsidR="00985863" w:rsidRPr="00C15C81">
        <w:rPr>
          <w:rFonts w:cs="Arial"/>
          <w:b/>
          <w:color w:val="auto"/>
        </w:rPr>
        <w:t>Relevant Person</w:t>
      </w:r>
      <w:r w:rsidRPr="00C15C81">
        <w:rPr>
          <w:rFonts w:cs="Arial"/>
          <w:color w:val="auto"/>
        </w:rPr>
        <w:t>"</w:t>
      </w:r>
      <w:r w:rsidR="00985863" w:rsidRPr="00C15C81">
        <w:rPr>
          <w:rFonts w:cs="Arial"/>
          <w:color w:val="auto"/>
        </w:rPr>
        <w:t xml:space="preserve"> means</w:t>
      </w:r>
      <w:r w:rsidR="00DD462F" w:rsidRPr="00C15C81">
        <w:rPr>
          <w:rFonts w:cs="Arial"/>
          <w:color w:val="auto"/>
        </w:rPr>
        <w:t>,</w:t>
      </w:r>
      <w:r w:rsidR="00517E60" w:rsidRPr="00C15C81">
        <w:rPr>
          <w:rFonts w:cs="Arial"/>
          <w:color w:val="auto"/>
        </w:rPr>
        <w:t xml:space="preserve"> with respect to the Borrower</w:t>
      </w:r>
      <w:r w:rsidR="00793033" w:rsidRPr="00C15C81">
        <w:rPr>
          <w:rFonts w:cs="Arial"/>
          <w:color w:val="auto"/>
        </w:rPr>
        <w:t xml:space="preserve"> </w:t>
      </w:r>
      <w:r w:rsidR="00517E60" w:rsidRPr="00C15C81">
        <w:rPr>
          <w:rFonts w:cs="Arial"/>
          <w:color w:val="auto"/>
        </w:rPr>
        <w:t>which is</w:t>
      </w:r>
      <w:r w:rsidR="00C15C81" w:rsidRPr="00C15C81">
        <w:rPr>
          <w:rFonts w:cs="Arial"/>
          <w:color w:val="auto"/>
        </w:rPr>
        <w:t xml:space="preserve"> </w:t>
      </w:r>
      <w:r w:rsidR="00572043" w:rsidRPr="00C15C81">
        <w:rPr>
          <w:color w:val="auto"/>
        </w:rPr>
        <w:t>a sovereign counterparty</w:t>
      </w:r>
      <w:r w:rsidR="00985863" w:rsidRPr="00C15C81">
        <w:rPr>
          <w:color w:val="auto"/>
        </w:rPr>
        <w:t>, any ministries, other central executive government bodies</w:t>
      </w:r>
      <w:r w:rsidR="00572043" w:rsidRPr="00C15C81">
        <w:rPr>
          <w:color w:val="auto"/>
        </w:rPr>
        <w:t xml:space="preserve">, </w:t>
      </w:r>
      <w:r w:rsidR="00985863" w:rsidRPr="00C15C81">
        <w:rPr>
          <w:color w:val="auto"/>
        </w:rPr>
        <w:t>or other governmental sub-divisions</w:t>
      </w:r>
      <w:r w:rsidR="00572043" w:rsidRPr="00C15C81">
        <w:rPr>
          <w:color w:val="auto"/>
        </w:rPr>
        <w:t xml:space="preserve"> or any of their officials or representatives</w:t>
      </w:r>
      <w:r w:rsidR="00985863" w:rsidRPr="00C15C81">
        <w:rPr>
          <w:color w:val="auto"/>
        </w:rPr>
        <w:t>, or any other person acting</w:t>
      </w:r>
      <w:r w:rsidR="00572043" w:rsidRPr="00C15C81">
        <w:rPr>
          <w:color w:val="auto"/>
        </w:rPr>
        <w:t xml:space="preserve"> for any of them,</w:t>
      </w:r>
      <w:r w:rsidR="00985863" w:rsidRPr="00C15C81">
        <w:rPr>
          <w:color w:val="auto"/>
        </w:rPr>
        <w:t xml:space="preserve"> on its behalf</w:t>
      </w:r>
      <w:r w:rsidR="00DD462F" w:rsidRPr="00C15C81">
        <w:rPr>
          <w:color w:val="auto"/>
        </w:rPr>
        <w:t>,</w:t>
      </w:r>
      <w:r w:rsidR="00985863" w:rsidRPr="00C15C81">
        <w:rPr>
          <w:color w:val="auto"/>
        </w:rPr>
        <w:t xml:space="preserve"> or under its control, having the </w:t>
      </w:r>
      <w:r w:rsidR="00572043" w:rsidRPr="00C15C81">
        <w:rPr>
          <w:color w:val="auto"/>
        </w:rPr>
        <w:t>authority</w:t>
      </w:r>
      <w:r w:rsidR="00985863" w:rsidRPr="00C15C81">
        <w:rPr>
          <w:color w:val="auto"/>
        </w:rPr>
        <w:t xml:space="preserve"> to manage and/or supervise</w:t>
      </w:r>
      <w:r w:rsidR="00572043" w:rsidRPr="00C15C81">
        <w:rPr>
          <w:color w:val="auto"/>
        </w:rPr>
        <w:t xml:space="preserve"> the Credit</w:t>
      </w:r>
      <w:r w:rsidR="006A1FF3">
        <w:rPr>
          <w:color w:val="auto"/>
        </w:rPr>
        <w:t xml:space="preserve"> or</w:t>
      </w:r>
      <w:r w:rsidR="00985863" w:rsidRPr="00C15C81">
        <w:rPr>
          <w:color w:val="auto"/>
        </w:rPr>
        <w:t xml:space="preserve"> the Loan</w:t>
      </w:r>
      <w:r w:rsidR="00C15C81" w:rsidRPr="00C15C81">
        <w:rPr>
          <w:color w:val="auto"/>
        </w:rPr>
        <w:t>.</w:t>
      </w:r>
    </w:p>
    <w:p w14:paraId="0FAA59F8" w14:textId="2050A51A" w:rsidR="006E2B58" w:rsidRPr="00776F4F" w:rsidRDefault="006E2B58" w:rsidP="0001646F">
      <w:pPr>
        <w:spacing w:before="120"/>
      </w:pPr>
      <w:r w:rsidRPr="00776F4F">
        <w:t>"</w:t>
      </w:r>
      <w:r w:rsidRPr="00776F4F">
        <w:rPr>
          <w:rStyle w:val="BoldEIB"/>
        </w:rPr>
        <w:t>Repayment Date</w:t>
      </w:r>
      <w:r w:rsidRPr="00776F4F">
        <w:t xml:space="preserve">" </w:t>
      </w:r>
      <w:r w:rsidR="004E626B" w:rsidRPr="00776F4F">
        <w:t>shall mean each of th</w:t>
      </w:r>
      <w:r w:rsidR="00C764A3" w:rsidRPr="00776F4F">
        <w:t xml:space="preserve">e Payment Dates specified for the repayment of </w:t>
      </w:r>
      <w:r w:rsidR="0033669A" w:rsidRPr="00776F4F">
        <w:t xml:space="preserve">the principal of </w:t>
      </w:r>
      <w:r w:rsidR="00C764A3" w:rsidRPr="00776F4F">
        <w:t xml:space="preserve">a Tranche in the </w:t>
      </w:r>
      <w:r w:rsidR="0033669A" w:rsidRPr="00776F4F">
        <w:t>Disbursement Offer</w:t>
      </w:r>
      <w:r w:rsidR="00C764A3" w:rsidRPr="00776F4F">
        <w:t xml:space="preserve">, in accordance with </w:t>
      </w:r>
      <w:r w:rsidRPr="00776F4F">
        <w:t>Article</w:t>
      </w:r>
      <w:r w:rsidR="002541F6" w:rsidRPr="00776F4F">
        <w:t> </w:t>
      </w:r>
      <w:r w:rsidR="00B2113D">
        <w:t>4.1</w:t>
      </w:r>
      <w:r w:rsidRPr="00776F4F">
        <w:t>.</w:t>
      </w:r>
    </w:p>
    <w:p w14:paraId="154A392B" w14:textId="3C1AFD98" w:rsidR="0033669A" w:rsidRPr="00773931" w:rsidRDefault="0033669A" w:rsidP="00DD65A2">
      <w:r w:rsidRPr="00776F4F">
        <w:t>"</w:t>
      </w:r>
      <w:r w:rsidRPr="00776F4F">
        <w:rPr>
          <w:b/>
        </w:rPr>
        <w:t>Requested Deferred Disbursement Date</w:t>
      </w:r>
      <w:r w:rsidRPr="00776F4F">
        <w:t>" has the meaning given to it in Article </w:t>
      </w:r>
      <w:proofErr w:type="gramStart"/>
      <w:r w:rsidR="00B2113D">
        <w:t>1.5.A(</w:t>
      </w:r>
      <w:proofErr w:type="gramEnd"/>
      <w:r w:rsidR="00B2113D">
        <w:t>1)(a)(ii)</w:t>
      </w:r>
      <w:r w:rsidRPr="00776F4F">
        <w:t>.</w:t>
      </w:r>
    </w:p>
    <w:p w14:paraId="4EB3C76E" w14:textId="3578ED28" w:rsidR="009A2B04" w:rsidRDefault="00C04EE4" w:rsidP="00DD65A2">
      <w:r w:rsidRPr="00773931">
        <w:t>"</w:t>
      </w:r>
      <w:r w:rsidR="009A2B04" w:rsidRPr="009A2B04">
        <w:rPr>
          <w:b/>
        </w:rPr>
        <w:t>Resettlement Action Plan (RAP)</w:t>
      </w:r>
      <w:r w:rsidRPr="00773931">
        <w:t>"</w:t>
      </w:r>
      <w:r w:rsidR="009A2B04" w:rsidRPr="009A2B04">
        <w:rPr>
          <w:b/>
        </w:rPr>
        <w:t xml:space="preserve"> or </w:t>
      </w:r>
      <w:r w:rsidRPr="00773931">
        <w:t>"</w:t>
      </w:r>
      <w:r w:rsidR="009A2B04" w:rsidRPr="009A2B04">
        <w:rPr>
          <w:b/>
        </w:rPr>
        <w:t>Livelihood Restoration Plan (LRP)</w:t>
      </w:r>
      <w:r w:rsidRPr="00773931">
        <w:t>"</w:t>
      </w:r>
      <w:r w:rsidR="009A2B04">
        <w:rPr>
          <w:i/>
          <w:iCs/>
        </w:rPr>
        <w:t xml:space="preserve"> </w:t>
      </w:r>
      <w:r w:rsidR="009A2B04" w:rsidRPr="0004079E">
        <w:t xml:space="preserve">means the documents in which the </w:t>
      </w:r>
      <w:r w:rsidR="0004079E" w:rsidRPr="0004079E">
        <w:t>P</w:t>
      </w:r>
      <w:r w:rsidR="009A2B04" w:rsidRPr="0004079E">
        <w:t>romoter or other responsible competent entity describes the impacts of involuntary resettlement, specifies the procedures that shall be followed to identify, evaluate and compensate the impacts and defines the actions to be undertaken during all phases of the resettlement and/or livelihood restoration process</w:t>
      </w:r>
      <w:r w:rsidR="0004079E">
        <w:t>.</w:t>
      </w:r>
    </w:p>
    <w:p w14:paraId="5B7FD154" w14:textId="6F208C50" w:rsidR="00082A7E" w:rsidRPr="00082A7E" w:rsidRDefault="0034007E" w:rsidP="00DD65A2">
      <w:r w:rsidRPr="0034007E">
        <w:lastRenderedPageBreak/>
        <w:t>"</w:t>
      </w:r>
      <w:r w:rsidR="00082A7E" w:rsidRPr="00082A7E">
        <w:rPr>
          <w:b/>
        </w:rPr>
        <w:t>Sanctioned Person</w:t>
      </w:r>
      <w:r w:rsidRPr="0034007E">
        <w:t>"</w:t>
      </w:r>
      <w:r w:rsidR="00082A7E" w:rsidRPr="00082A7E">
        <w:t xml:space="preserve"> means any individual or entity (for the avoidance of doubt, the term entity includes, but is not limited to, any government, group or terrorist organisation) who is a designated target of, or who is otherwise a subject of, Sanctions</w:t>
      </w:r>
      <w:r w:rsidR="00860282">
        <w:t xml:space="preserve"> </w:t>
      </w:r>
      <w:r w:rsidR="00860282" w:rsidRPr="00860282">
        <w:t>(including, without limitation, as a result of being owned or otherwise controlled, directly or indirectly, by any individual or entity, who is a designated target of, or who is otherwise a subject of, Sanctions)</w:t>
      </w:r>
      <w:r w:rsidR="00082A7E" w:rsidRPr="00082A7E">
        <w:t>.</w:t>
      </w:r>
    </w:p>
    <w:p w14:paraId="518E71E2" w14:textId="53ED6041" w:rsidR="00082A7E" w:rsidRPr="00082A7E" w:rsidRDefault="002A6851" w:rsidP="00DD65A2">
      <w:r w:rsidRPr="002A6851">
        <w:rPr>
          <w:rFonts w:eastAsia="Times New Roman" w:cs="Arial"/>
          <w:color w:val="auto"/>
        </w:rPr>
        <w:t>"</w:t>
      </w:r>
      <w:r w:rsidR="00082A7E" w:rsidRPr="00082A7E">
        <w:rPr>
          <w:rFonts w:eastAsia="Times New Roman" w:cs="Arial"/>
          <w:b/>
          <w:color w:val="auto"/>
        </w:rPr>
        <w:t>Sanctions</w:t>
      </w:r>
      <w:bookmarkStart w:id="38" w:name="_Toc48025155"/>
      <w:bookmarkStart w:id="39" w:name="_Toc48380660"/>
      <w:bookmarkStart w:id="40" w:name="_Toc51481110"/>
      <w:bookmarkStart w:id="41" w:name="_Toc51481330"/>
      <w:bookmarkStart w:id="42" w:name="_Toc51647515"/>
      <w:bookmarkStart w:id="43" w:name="_Toc51648377"/>
      <w:bookmarkStart w:id="44" w:name="_Toc51733804"/>
      <w:bookmarkStart w:id="45" w:name="_Toc57456431"/>
      <w:bookmarkStart w:id="46" w:name="_Toc57456593"/>
      <w:bookmarkStart w:id="47" w:name="_Toc57456916"/>
      <w:bookmarkStart w:id="48" w:name="_Toc78184717"/>
      <w:bookmarkStart w:id="49" w:name="_Toc78184993"/>
      <w:bookmarkStart w:id="50" w:name="_Toc79496153"/>
      <w:r w:rsidRPr="002A6851">
        <w:rPr>
          <w:rFonts w:eastAsia="Times New Roman" w:cs="Arial"/>
          <w:color w:val="auto"/>
        </w:rPr>
        <w:t>"</w:t>
      </w:r>
      <w:r w:rsidR="00082A7E" w:rsidRPr="00082A7E">
        <w:rPr>
          <w:rFonts w:eastAsia="Times New Roman" w:cs="Arial"/>
          <w:color w:val="auto"/>
        </w:rPr>
        <w:t xml:space="preserve"> means the economic or financial sanctions laws, regulations, trade embargoes or other restrictive measures (including, in particular, but not limited to, measures in relation to the financing of terrorism) enacted, administered, implemented or enforced from time </w:t>
      </w:r>
      <w:r w:rsidR="00082A7E" w:rsidRPr="00082A7E">
        <w:t>to time by any of the following:</w:t>
      </w:r>
    </w:p>
    <w:p w14:paraId="60B3DA4B" w14:textId="17D3C921" w:rsidR="00591F1C" w:rsidRPr="00591F1C" w:rsidRDefault="00EB7EC0" w:rsidP="00E26D73">
      <w:pPr>
        <w:pStyle w:val="NoIndentEIB"/>
        <w:numPr>
          <w:ilvl w:val="0"/>
          <w:numId w:val="58"/>
        </w:numPr>
        <w:ind w:left="1418" w:hanging="562"/>
        <w:rPr>
          <w:rFonts w:eastAsia="Times New Roman" w:cs="Arial"/>
          <w:color w:val="auto"/>
        </w:rPr>
      </w:pPr>
      <w:r w:rsidRPr="0073760E">
        <w:rPr>
          <w:rFonts w:eastAsia="Times New Roman" w:cs="Arial"/>
          <w:color w:val="auto"/>
        </w:rPr>
        <w:t xml:space="preserve">the United Nations </w:t>
      </w:r>
      <w:r>
        <w:rPr>
          <w:rFonts w:eastAsia="Times New Roman" w:cs="Arial"/>
          <w:color w:val="auto"/>
        </w:rPr>
        <w:t xml:space="preserve">including, </w:t>
      </w:r>
      <w:r w:rsidRPr="00567A33">
        <w:rPr>
          <w:rFonts w:eastAsia="Times New Roman" w:cs="Arial"/>
          <w:i/>
          <w:iCs/>
          <w:color w:val="auto"/>
        </w:rPr>
        <w:t>inter alia</w:t>
      </w:r>
      <w:r>
        <w:rPr>
          <w:rFonts w:eastAsia="Times New Roman" w:cs="Arial"/>
          <w:color w:val="auto"/>
        </w:rPr>
        <w:t>,</w:t>
      </w:r>
      <w:r w:rsidRPr="0073760E">
        <w:rPr>
          <w:rFonts w:eastAsia="Times New Roman" w:cs="Arial"/>
          <w:color w:val="auto"/>
        </w:rPr>
        <w:t xml:space="preserve"> </w:t>
      </w:r>
      <w:r>
        <w:rPr>
          <w:rFonts w:eastAsia="Times New Roman" w:cs="Arial"/>
          <w:color w:val="auto"/>
        </w:rPr>
        <w:t xml:space="preserve">the </w:t>
      </w:r>
      <w:r w:rsidRPr="0073760E">
        <w:rPr>
          <w:rFonts w:eastAsia="Times New Roman" w:cs="Arial"/>
          <w:color w:val="auto"/>
        </w:rPr>
        <w:t>United Nations</w:t>
      </w:r>
      <w:r>
        <w:rPr>
          <w:rFonts w:eastAsia="Times New Roman" w:cs="Arial"/>
          <w:color w:val="auto"/>
        </w:rPr>
        <w:t xml:space="preserve"> Security Council</w:t>
      </w:r>
      <w:r w:rsidR="00082A7E" w:rsidRPr="00082A7E">
        <w:rPr>
          <w:rFonts w:eastAsia="Times New Roman" w:cs="Arial"/>
          <w:color w:val="auto"/>
        </w:rPr>
        <w:t>;</w:t>
      </w:r>
    </w:p>
    <w:p w14:paraId="6ECA5E5D" w14:textId="54928EAE" w:rsidR="00591F1C" w:rsidRPr="00591F1C" w:rsidRDefault="00EB7EC0" w:rsidP="00E26D73">
      <w:pPr>
        <w:pStyle w:val="NoIndentEIB"/>
        <w:numPr>
          <w:ilvl w:val="0"/>
          <w:numId w:val="58"/>
        </w:numPr>
        <w:ind w:left="1418" w:hanging="562"/>
      </w:pPr>
      <w:r w:rsidRPr="0073760E">
        <w:rPr>
          <w:rFonts w:eastAsia="Times New Roman" w:cs="Arial"/>
          <w:color w:val="auto"/>
        </w:rPr>
        <w:t>the European Union</w:t>
      </w:r>
      <w:r w:rsidRPr="004C1C31">
        <w:rPr>
          <w:rFonts w:eastAsia="Times New Roman" w:cs="Arial"/>
          <w:color w:val="auto"/>
        </w:rPr>
        <w:t xml:space="preserve"> </w:t>
      </w:r>
      <w:r>
        <w:rPr>
          <w:rFonts w:eastAsia="Times New Roman" w:cs="Arial"/>
          <w:color w:val="auto"/>
        </w:rPr>
        <w:t xml:space="preserve">including, </w:t>
      </w:r>
      <w:r w:rsidRPr="00567A33">
        <w:rPr>
          <w:rFonts w:eastAsia="Times New Roman" w:cs="Arial"/>
          <w:i/>
          <w:iCs/>
          <w:color w:val="auto"/>
        </w:rPr>
        <w:t>inter alia</w:t>
      </w:r>
      <w:r>
        <w:rPr>
          <w:rFonts w:eastAsia="Times New Roman" w:cs="Arial"/>
          <w:color w:val="auto"/>
        </w:rPr>
        <w:t>,</w:t>
      </w:r>
      <w:r w:rsidRPr="0073760E">
        <w:rPr>
          <w:rFonts w:eastAsia="Times New Roman" w:cs="Arial"/>
          <w:color w:val="auto"/>
        </w:rPr>
        <w:t xml:space="preserve"> </w:t>
      </w:r>
      <w:r>
        <w:rPr>
          <w:rFonts w:eastAsia="Times New Roman" w:cs="Arial"/>
          <w:color w:val="auto"/>
        </w:rPr>
        <w:t xml:space="preserve">the Council of the European Union and the European Commission, and any other competent bodies/institutions or agencies of </w:t>
      </w:r>
      <w:r w:rsidRPr="0073760E">
        <w:rPr>
          <w:rFonts w:eastAsia="Times New Roman" w:cs="Arial"/>
          <w:color w:val="auto"/>
        </w:rPr>
        <w:t>the European Union</w:t>
      </w:r>
      <w:r w:rsidR="00082A7E" w:rsidRPr="00591F1C">
        <w:rPr>
          <w:rFonts w:eastAsia="Times New Roman" w:cs="Arial"/>
          <w:color w:val="auto"/>
        </w:rPr>
        <w:t xml:space="preserve">; </w:t>
      </w:r>
    </w:p>
    <w:bookmarkEnd w:id="38"/>
    <w:bookmarkEnd w:id="39"/>
    <w:bookmarkEnd w:id="40"/>
    <w:bookmarkEnd w:id="41"/>
    <w:bookmarkEnd w:id="42"/>
    <w:bookmarkEnd w:id="43"/>
    <w:bookmarkEnd w:id="44"/>
    <w:bookmarkEnd w:id="45"/>
    <w:bookmarkEnd w:id="46"/>
    <w:bookmarkEnd w:id="47"/>
    <w:bookmarkEnd w:id="48"/>
    <w:bookmarkEnd w:id="49"/>
    <w:bookmarkEnd w:id="50"/>
    <w:p w14:paraId="3587FEF5" w14:textId="1099A3E4" w:rsidR="00EB7EC0" w:rsidRPr="00EB7EC0" w:rsidRDefault="00EB7EC0" w:rsidP="00E26D73">
      <w:pPr>
        <w:pStyle w:val="NoIndentEIB"/>
        <w:numPr>
          <w:ilvl w:val="0"/>
          <w:numId w:val="58"/>
        </w:numPr>
        <w:ind w:left="1418" w:hanging="562"/>
      </w:pPr>
      <w:r w:rsidRPr="0073760E">
        <w:rPr>
          <w:rFonts w:eastAsia="Times New Roman" w:cs="Arial"/>
          <w:color w:val="auto"/>
        </w:rPr>
        <w:t xml:space="preserve">the </w:t>
      </w:r>
      <w:r>
        <w:rPr>
          <w:rFonts w:eastAsia="Times New Roman" w:cs="Arial"/>
          <w:color w:val="auto"/>
        </w:rPr>
        <w:t xml:space="preserve">government of the </w:t>
      </w:r>
      <w:r w:rsidRPr="0073760E">
        <w:rPr>
          <w:rFonts w:eastAsia="Times New Roman" w:cs="Arial"/>
          <w:color w:val="auto"/>
        </w:rPr>
        <w:t>United States</w:t>
      </w:r>
      <w:r>
        <w:rPr>
          <w:rFonts w:eastAsia="Times New Roman" w:cs="Arial"/>
          <w:color w:val="auto"/>
        </w:rPr>
        <w:t xml:space="preserve"> of America</w:t>
      </w:r>
      <w:r w:rsidRPr="0073760E">
        <w:rPr>
          <w:rFonts w:eastAsia="Times New Roman" w:cs="Arial"/>
          <w:color w:val="auto"/>
        </w:rPr>
        <w:t>, and any department, division, agency, or office thereof, including</w:t>
      </w:r>
      <w:r>
        <w:rPr>
          <w:rFonts w:eastAsia="Times New Roman" w:cs="Arial"/>
          <w:color w:val="auto"/>
        </w:rPr>
        <w:t xml:space="preserve">, </w:t>
      </w:r>
      <w:r w:rsidRPr="00637542">
        <w:rPr>
          <w:rFonts w:eastAsia="Times New Roman" w:cs="Arial"/>
          <w:i/>
          <w:color w:val="auto"/>
        </w:rPr>
        <w:t>inter alia</w:t>
      </w:r>
      <w:r w:rsidRPr="00637542">
        <w:rPr>
          <w:rFonts w:eastAsia="Times New Roman" w:cs="Arial"/>
          <w:color w:val="auto"/>
        </w:rPr>
        <w:t>,</w:t>
      </w:r>
      <w:r w:rsidRPr="0073760E">
        <w:rPr>
          <w:rFonts w:eastAsia="Times New Roman" w:cs="Arial"/>
          <w:color w:val="auto"/>
        </w:rPr>
        <w:t xml:space="preserve"> the Office of Foreign Asset Control (OFAC) of the United States Department of the Treasury, the United States Department of State and/or the United States Department of Commerce</w:t>
      </w:r>
      <w:r>
        <w:rPr>
          <w:rFonts w:eastAsia="Times New Roman" w:cs="Arial"/>
          <w:color w:val="auto"/>
        </w:rPr>
        <w:t>; and</w:t>
      </w:r>
    </w:p>
    <w:p w14:paraId="0C659C16" w14:textId="77777777" w:rsidR="00EB7EC0" w:rsidRPr="0027730D" w:rsidRDefault="00EB7EC0" w:rsidP="00E26D73">
      <w:pPr>
        <w:pStyle w:val="NoIndentEIB"/>
        <w:numPr>
          <w:ilvl w:val="0"/>
          <w:numId w:val="58"/>
        </w:numPr>
        <w:ind w:left="1418" w:hanging="562"/>
      </w:pPr>
      <w:proofErr w:type="gramStart"/>
      <w:r w:rsidRPr="0073760E">
        <w:rPr>
          <w:rFonts w:eastAsia="Times New Roman" w:cs="Arial"/>
          <w:color w:val="auto"/>
        </w:rPr>
        <w:t>the</w:t>
      </w:r>
      <w:proofErr w:type="gramEnd"/>
      <w:r w:rsidRPr="0073760E">
        <w:rPr>
          <w:rFonts w:eastAsia="Times New Roman" w:cs="Arial"/>
          <w:color w:val="auto"/>
        </w:rPr>
        <w:t xml:space="preserve"> </w:t>
      </w:r>
      <w:r>
        <w:rPr>
          <w:rFonts w:eastAsia="Times New Roman" w:cs="Arial"/>
          <w:color w:val="auto"/>
        </w:rPr>
        <w:t xml:space="preserve">government of the </w:t>
      </w:r>
      <w:r w:rsidRPr="0073760E">
        <w:rPr>
          <w:rFonts w:eastAsia="Times New Roman" w:cs="Arial"/>
          <w:color w:val="auto"/>
        </w:rPr>
        <w:t xml:space="preserve">United </w:t>
      </w:r>
      <w:r>
        <w:rPr>
          <w:rFonts w:eastAsia="Times New Roman" w:cs="Arial"/>
          <w:color w:val="auto"/>
        </w:rPr>
        <w:t>Kingdom</w:t>
      </w:r>
      <w:r w:rsidRPr="0073760E">
        <w:rPr>
          <w:rFonts w:eastAsia="Times New Roman" w:cs="Arial"/>
          <w:color w:val="auto"/>
        </w:rPr>
        <w:t>, and any department, division, agency</w:t>
      </w:r>
      <w:r>
        <w:rPr>
          <w:rFonts w:eastAsia="Times New Roman" w:cs="Arial"/>
          <w:color w:val="auto"/>
        </w:rPr>
        <w:t>, office or authority</w:t>
      </w:r>
      <w:r w:rsidRPr="0073760E">
        <w:rPr>
          <w:rFonts w:eastAsia="Times New Roman" w:cs="Arial"/>
          <w:color w:val="auto"/>
        </w:rPr>
        <w:t xml:space="preserve"> including</w:t>
      </w:r>
      <w:r>
        <w:rPr>
          <w:rFonts w:eastAsia="Times New Roman" w:cs="Arial"/>
          <w:color w:val="auto"/>
        </w:rPr>
        <w:t xml:space="preserve">, </w:t>
      </w:r>
      <w:r w:rsidRPr="00637542">
        <w:rPr>
          <w:rFonts w:eastAsia="Times New Roman" w:cs="Arial"/>
          <w:i/>
          <w:color w:val="auto"/>
        </w:rPr>
        <w:t>inter alia</w:t>
      </w:r>
      <w:r w:rsidRPr="00637542">
        <w:rPr>
          <w:rFonts w:eastAsia="Times New Roman" w:cs="Arial"/>
          <w:color w:val="auto"/>
        </w:rPr>
        <w:t>,</w:t>
      </w:r>
      <w:r w:rsidRPr="0073760E">
        <w:rPr>
          <w:rFonts w:eastAsia="Times New Roman" w:cs="Arial"/>
          <w:color w:val="auto"/>
        </w:rPr>
        <w:t xml:space="preserve"> the Office of F</w:t>
      </w:r>
      <w:r>
        <w:rPr>
          <w:rFonts w:eastAsia="Times New Roman" w:cs="Arial"/>
          <w:color w:val="auto"/>
        </w:rPr>
        <w:t xml:space="preserve">inancial Sanctions Implementation of His Majesty’s Treasury and the </w:t>
      </w:r>
      <w:r w:rsidRPr="0027730D">
        <w:rPr>
          <w:rFonts w:eastAsia="Times New Roman" w:cs="Arial"/>
          <w:color w:val="auto"/>
        </w:rPr>
        <w:t>Department for International Trade of the United Kingdom.</w:t>
      </w:r>
    </w:p>
    <w:p w14:paraId="7624A63E" w14:textId="7BFA4A30" w:rsidR="00DF043D" w:rsidRPr="00773931" w:rsidRDefault="00DF043D" w:rsidP="00205663">
      <w:r w:rsidRPr="0027730D">
        <w:t>"</w:t>
      </w:r>
      <w:r w:rsidRPr="0027730D">
        <w:rPr>
          <w:rStyle w:val="BoldEIB"/>
        </w:rPr>
        <w:t>Scheduled Disbursement Date</w:t>
      </w:r>
      <w:r w:rsidRPr="0027730D">
        <w:t>" means the date on which a Tranche is scheduled to be disbursed in accordance with Article</w:t>
      </w:r>
      <w:r w:rsidR="00051AD5" w:rsidRPr="0027730D">
        <w:t> </w:t>
      </w:r>
      <w:r w:rsidR="00B2113D">
        <w:t>1.2.B</w:t>
      </w:r>
      <w:r w:rsidR="00D91E52">
        <w:t>, which shall be a Relevant Business Day falling at least 10 (ten) days after the date of the Disbursement Offer and on or before the Final Availability Date</w:t>
      </w:r>
      <w:r w:rsidRPr="0027730D">
        <w:t>.</w:t>
      </w:r>
    </w:p>
    <w:p w14:paraId="770A925B" w14:textId="77777777" w:rsidR="00DF043D" w:rsidRDefault="00DF043D" w:rsidP="00205663">
      <w:r w:rsidRPr="00773931">
        <w:t>"</w:t>
      </w:r>
      <w:r w:rsidRPr="00773931">
        <w:rPr>
          <w:rStyle w:val="BoldEIB"/>
        </w:rPr>
        <w:t>Security</w:t>
      </w:r>
      <w:r w:rsidRPr="00773931">
        <w:t>" means any mortgage, pledge, lien, charge, assignment, hypothecation, or other security interest securing any obligation of any person or any other agreement or arrangement having a similar effect.</w:t>
      </w:r>
    </w:p>
    <w:p w14:paraId="62EC4AC8" w14:textId="13DA94FD" w:rsidR="00DF043D" w:rsidRPr="00773931" w:rsidRDefault="00DF043D" w:rsidP="00205663">
      <w:pPr>
        <w:rPr>
          <w:color w:val="auto"/>
        </w:rPr>
      </w:pPr>
      <w:r w:rsidRPr="00773931">
        <w:t>"</w:t>
      </w:r>
      <w:r w:rsidRPr="00773931">
        <w:rPr>
          <w:rStyle w:val="BoldEIB"/>
        </w:rPr>
        <w:t>Spread</w:t>
      </w:r>
      <w:r w:rsidRPr="00773931">
        <w:t xml:space="preserve">" </w:t>
      </w:r>
      <w:r w:rsidR="004E626B" w:rsidRPr="00773931">
        <w:t xml:space="preserve">means the fixed spread (being of either positive or negative value) to the Relevant Interbank Rate, as determined by the Bank and notified to the Borrower in the </w:t>
      </w:r>
      <w:r w:rsidR="009C25A2" w:rsidRPr="00773931">
        <w:t>relevant Disbursement Offer</w:t>
      </w:r>
      <w:r w:rsidR="004E626B" w:rsidRPr="00773931">
        <w:t>, or in the Interest Revision/Conversion Proposal.</w:t>
      </w:r>
    </w:p>
    <w:p w14:paraId="1DFDD17F" w14:textId="77777777" w:rsidR="00DF043D" w:rsidRPr="000C2AAC" w:rsidRDefault="00DF043D" w:rsidP="00205663">
      <w:r w:rsidRPr="00773931">
        <w:t>"</w:t>
      </w:r>
      <w:r w:rsidRPr="00773931">
        <w:rPr>
          <w:rStyle w:val="BoldEIB"/>
        </w:rPr>
        <w:t>Tax</w:t>
      </w:r>
      <w:r w:rsidRPr="00773931">
        <w:t xml:space="preserve">" means any tax, levy, impost, duty or other charge or withholding of a similar nature (including any penalty or interest payable in connection </w:t>
      </w:r>
      <w:r w:rsidRPr="000C2AAC">
        <w:t>with any failure to pay or any delay in paying any of the same).</w:t>
      </w:r>
    </w:p>
    <w:p w14:paraId="2D5AABC3" w14:textId="11DD7BC2" w:rsidR="00DF043D" w:rsidRPr="00773931" w:rsidRDefault="00DF043D" w:rsidP="00205663">
      <w:r w:rsidRPr="000C2AAC">
        <w:t>"</w:t>
      </w:r>
      <w:r w:rsidRPr="000C2AAC">
        <w:rPr>
          <w:rStyle w:val="BoldEIB"/>
        </w:rPr>
        <w:t>Technical Description</w:t>
      </w:r>
      <w:r w:rsidRPr="000C2AAC">
        <w:t>" has the meaning given to it in Recital</w:t>
      </w:r>
      <w:r w:rsidR="007534FE" w:rsidRPr="000C2AAC">
        <w:t> </w:t>
      </w:r>
      <w:r w:rsidR="00B2113D">
        <w:t>(a)</w:t>
      </w:r>
      <w:r w:rsidRPr="000C2AAC">
        <w:t>.</w:t>
      </w:r>
    </w:p>
    <w:p w14:paraId="0A7C1B47" w14:textId="2EE66715" w:rsidR="00DF043D" w:rsidRDefault="00DF043D" w:rsidP="00205663">
      <w:r w:rsidRPr="00773931">
        <w:t>"</w:t>
      </w:r>
      <w:r w:rsidRPr="00773931">
        <w:rPr>
          <w:rStyle w:val="BoldEIB"/>
        </w:rPr>
        <w:t>Tranche</w:t>
      </w:r>
      <w:r w:rsidRPr="00773931">
        <w:t xml:space="preserve">" </w:t>
      </w:r>
      <w:r w:rsidR="00D515AE" w:rsidRPr="00773931">
        <w:t xml:space="preserve">means each disbursement made or to be made under this Contract. In case no </w:t>
      </w:r>
      <w:r w:rsidR="00D515AE" w:rsidRPr="00E56557">
        <w:t xml:space="preserve">Disbursement Acceptance has been received, Tranche shall mean a Tranche as offered under </w:t>
      </w:r>
      <w:r w:rsidR="00FD0DA1" w:rsidRPr="00E56557">
        <w:t>Article</w:t>
      </w:r>
      <w:r w:rsidR="009C25A2" w:rsidRPr="00E56557">
        <w:t xml:space="preserve"> </w:t>
      </w:r>
      <w:r w:rsidR="00B2113D">
        <w:t>1.2.B</w:t>
      </w:r>
      <w:r w:rsidRPr="00E56557">
        <w:t>.</w:t>
      </w:r>
      <w:r w:rsidRPr="00773931">
        <w:t xml:space="preserve"> </w:t>
      </w:r>
    </w:p>
    <w:p w14:paraId="6CC037E7" w14:textId="65A8B434" w:rsidR="002453F7" w:rsidRDefault="002453F7">
      <w:pPr>
        <w:spacing w:after="0"/>
        <w:ind w:left="0"/>
        <w:jc w:val="left"/>
      </w:pPr>
      <w:r>
        <w:br w:type="page"/>
      </w:r>
    </w:p>
    <w:p w14:paraId="6C99572E" w14:textId="77777777" w:rsidR="00DF043D" w:rsidRPr="00773931" w:rsidRDefault="00DF043D" w:rsidP="00205663">
      <w:pPr>
        <w:pStyle w:val="Heading1"/>
      </w:pPr>
      <w:bookmarkStart w:id="51" w:name="_Toc500779005"/>
      <w:bookmarkStart w:id="52" w:name="_Toc2758594"/>
      <w:bookmarkStart w:id="53" w:name="_Toc204594922"/>
      <w:bookmarkEnd w:id="51"/>
      <w:bookmarkEnd w:id="52"/>
      <w:bookmarkEnd w:id="53"/>
    </w:p>
    <w:p w14:paraId="51B2775F" w14:textId="77777777" w:rsidR="00DF043D" w:rsidRPr="00773931" w:rsidRDefault="00DF043D" w:rsidP="00205663">
      <w:pPr>
        <w:pStyle w:val="ArticleTitleEIB"/>
      </w:pPr>
      <w:r w:rsidRPr="00773931">
        <w:t>Credit and Disbursements</w:t>
      </w:r>
    </w:p>
    <w:p w14:paraId="469A547F" w14:textId="77777777" w:rsidR="00DF043D" w:rsidRPr="00773931" w:rsidRDefault="00DF043D" w:rsidP="00205663">
      <w:pPr>
        <w:pStyle w:val="Heading2"/>
      </w:pPr>
      <w:bookmarkStart w:id="54" w:name="_Ref426693193"/>
      <w:bookmarkStart w:id="55" w:name="_Toc500779006"/>
      <w:bookmarkStart w:id="56" w:name="_Toc2758595"/>
      <w:bookmarkStart w:id="57" w:name="_Toc204594923"/>
      <w:r w:rsidRPr="00773931">
        <w:t>Amount of Credit</w:t>
      </w:r>
      <w:bookmarkEnd w:id="54"/>
      <w:bookmarkEnd w:id="55"/>
      <w:bookmarkEnd w:id="56"/>
      <w:bookmarkEnd w:id="57"/>
    </w:p>
    <w:p w14:paraId="29A875F0" w14:textId="5CEC3FC4" w:rsidR="00DF043D" w:rsidRPr="00773931" w:rsidRDefault="00DF043D" w:rsidP="000C7ACC">
      <w:r w:rsidRPr="00773931">
        <w:t xml:space="preserve">By this Contract the Bank establishes in favour of the Borrower, and the Borrower accepts, a credit in an amount </w:t>
      </w:r>
      <w:r w:rsidR="003A4726">
        <w:t>of EUR100</w:t>
      </w:r>
      <w:proofErr w:type="gramStart"/>
      <w:r w:rsidR="003A4726">
        <w:t>,000,000.00</w:t>
      </w:r>
      <w:proofErr w:type="gramEnd"/>
      <w:r w:rsidRPr="00773931">
        <w:t xml:space="preserve"> (</w:t>
      </w:r>
      <w:r w:rsidR="003A4726">
        <w:t xml:space="preserve">one hundred million </w:t>
      </w:r>
      <w:r w:rsidRPr="00773931">
        <w:t>euros) for the financing of the Project (the "</w:t>
      </w:r>
      <w:r w:rsidRPr="00773931">
        <w:rPr>
          <w:rStyle w:val="BoldEIB"/>
        </w:rPr>
        <w:t>Credit</w:t>
      </w:r>
      <w:r w:rsidRPr="00773931">
        <w:t>").</w:t>
      </w:r>
    </w:p>
    <w:p w14:paraId="3EC13DF2" w14:textId="77777777" w:rsidR="00DF043D" w:rsidRPr="00773931" w:rsidRDefault="00DF043D" w:rsidP="00205663">
      <w:pPr>
        <w:pStyle w:val="Heading2"/>
      </w:pPr>
      <w:bookmarkStart w:id="58" w:name="_Ref426722606"/>
      <w:bookmarkStart w:id="59" w:name="_Ref426951249"/>
      <w:bookmarkStart w:id="60" w:name="_Ref426951605"/>
      <w:bookmarkStart w:id="61" w:name="_Ref426951992"/>
      <w:bookmarkStart w:id="62" w:name="_Toc500779007"/>
      <w:bookmarkStart w:id="63" w:name="_Toc2758596"/>
      <w:bookmarkStart w:id="64" w:name="_Toc204594924"/>
      <w:r w:rsidRPr="00773931">
        <w:t>Disbursement procedure</w:t>
      </w:r>
      <w:bookmarkEnd w:id="58"/>
      <w:bookmarkEnd w:id="59"/>
      <w:bookmarkEnd w:id="60"/>
      <w:bookmarkEnd w:id="61"/>
      <w:bookmarkEnd w:id="62"/>
      <w:bookmarkEnd w:id="63"/>
      <w:bookmarkEnd w:id="64"/>
    </w:p>
    <w:p w14:paraId="16724AE1" w14:textId="77777777" w:rsidR="00DF043D" w:rsidRPr="00773931" w:rsidRDefault="00DF043D" w:rsidP="003C103E">
      <w:pPr>
        <w:pStyle w:val="Heading3"/>
        <w:ind w:hanging="998"/>
      </w:pPr>
      <w:bookmarkStart w:id="65" w:name="_Toc500779008"/>
      <w:bookmarkStart w:id="66" w:name="_Toc2758597"/>
      <w:bookmarkStart w:id="67" w:name="_Toc204594925"/>
      <w:r w:rsidRPr="00773931">
        <w:t>Tranches</w:t>
      </w:r>
      <w:bookmarkEnd w:id="65"/>
      <w:bookmarkEnd w:id="66"/>
      <w:bookmarkEnd w:id="67"/>
    </w:p>
    <w:p w14:paraId="7300D7EC" w14:textId="0B95E0A4" w:rsidR="00FD1A74" w:rsidRPr="00773931" w:rsidRDefault="00DF043D" w:rsidP="00FD1A74">
      <w:r w:rsidRPr="00773931">
        <w:t xml:space="preserve">The Bank shall disburse the Credit in up to </w:t>
      </w:r>
      <w:r w:rsidR="003A4726">
        <w:t>10</w:t>
      </w:r>
      <w:r w:rsidR="00B65155">
        <w:t xml:space="preserve"> (ten)</w:t>
      </w:r>
      <w:r w:rsidR="003A4726">
        <w:t xml:space="preserve"> </w:t>
      </w:r>
      <w:r w:rsidRPr="00773931">
        <w:t>Tranches. The amount of each Tranche shall be in a minimum amount of</w:t>
      </w:r>
      <w:r w:rsidR="00430B5B">
        <w:t xml:space="preserve"> </w:t>
      </w:r>
      <w:r w:rsidRPr="00773931">
        <w:t xml:space="preserve">EUR </w:t>
      </w:r>
      <w:r w:rsidR="003A4726">
        <w:t xml:space="preserve">10,000,000.00 </w:t>
      </w:r>
      <w:r w:rsidRPr="00773931">
        <w:t>(</w:t>
      </w:r>
      <w:r w:rsidR="003A4726">
        <w:t>ten</w:t>
      </w:r>
      <w:r w:rsidRPr="00773931">
        <w:t xml:space="preserve"> million euros)</w:t>
      </w:r>
      <w:r w:rsidR="006E2B58" w:rsidRPr="00773931">
        <w:t xml:space="preserve"> or (if less) the entire undrawn balance of the Credit</w:t>
      </w:r>
      <w:r w:rsidRPr="00773931">
        <w:t>.</w:t>
      </w:r>
      <w:bookmarkStart w:id="68" w:name="_Ref426638944"/>
      <w:bookmarkStart w:id="69" w:name="_Toc500779013"/>
      <w:bookmarkStart w:id="70" w:name="_Toc2758602"/>
    </w:p>
    <w:p w14:paraId="02685EF1" w14:textId="77777777" w:rsidR="00FD1A74" w:rsidRPr="00773931" w:rsidRDefault="00FD1A74" w:rsidP="00FD1A74">
      <w:pPr>
        <w:pStyle w:val="Heading3"/>
        <w:ind w:hanging="998"/>
      </w:pPr>
      <w:bookmarkStart w:id="71" w:name="_Ref500763179"/>
      <w:bookmarkStart w:id="72" w:name="_Ref500764125"/>
      <w:bookmarkStart w:id="73" w:name="_Ref500764738"/>
      <w:bookmarkStart w:id="74" w:name="_Ref500769227"/>
      <w:bookmarkStart w:id="75" w:name="_Ref500769389"/>
      <w:bookmarkStart w:id="76" w:name="_Ref500769698"/>
      <w:bookmarkStart w:id="77" w:name="_Ref500773507"/>
      <w:bookmarkStart w:id="78" w:name="_Ref500773583"/>
      <w:bookmarkStart w:id="79" w:name="_Toc500779010"/>
      <w:bookmarkStart w:id="80" w:name="_Toc2758599"/>
      <w:bookmarkStart w:id="81" w:name="_Toc160206807"/>
      <w:bookmarkStart w:id="82" w:name="_Toc204594926"/>
      <w:r w:rsidRPr="00773931">
        <w:t>Disbursement Offer</w:t>
      </w:r>
      <w:bookmarkEnd w:id="71"/>
      <w:bookmarkEnd w:id="72"/>
      <w:bookmarkEnd w:id="73"/>
      <w:bookmarkEnd w:id="74"/>
      <w:bookmarkEnd w:id="75"/>
      <w:bookmarkEnd w:id="76"/>
      <w:bookmarkEnd w:id="77"/>
      <w:bookmarkEnd w:id="78"/>
      <w:bookmarkEnd w:id="79"/>
      <w:bookmarkEnd w:id="80"/>
      <w:bookmarkEnd w:id="81"/>
      <w:bookmarkEnd w:id="82"/>
      <w:r w:rsidRPr="00773931">
        <w:t xml:space="preserve"> </w:t>
      </w:r>
    </w:p>
    <w:p w14:paraId="3455D7D8" w14:textId="38E329F0" w:rsidR="00331752" w:rsidRDefault="00FD1A74" w:rsidP="00331752">
      <w:r w:rsidRPr="00773931">
        <w:t>Upon request by the Borrower</w:t>
      </w:r>
      <w:r>
        <w:t xml:space="preserve"> (which, among others, </w:t>
      </w:r>
      <w:r w:rsidRPr="007D4EA0">
        <w:t xml:space="preserve">shall specify the </w:t>
      </w:r>
      <w:r>
        <w:t>C</w:t>
      </w:r>
      <w:r w:rsidRPr="007D4EA0">
        <w:t>omponent</w:t>
      </w:r>
      <w:r>
        <w:t>(s) to be financed with the proposed disbursement)</w:t>
      </w:r>
      <w:r w:rsidRPr="00773931">
        <w:t>, provided that no event mentioned in Article </w:t>
      </w:r>
      <w:r w:rsidR="00B2113D">
        <w:t>1.6.B</w:t>
      </w:r>
      <w:r w:rsidRPr="00773931">
        <w:t xml:space="preserve"> has occurred and is continuing, the Bank shall send to the Borrower within 5 (five) Business Days after the receipt of such request a Disbursement Offer for the disbursement of a Tranche. The latest time for receipt by the Bank of such Borrower’s request is 1</w:t>
      </w:r>
      <w:r w:rsidR="00E851FF">
        <w:t>5</w:t>
      </w:r>
      <w:r w:rsidRPr="00773931">
        <w:t xml:space="preserve"> (</w:t>
      </w:r>
      <w:r w:rsidR="00E851FF">
        <w:t>fifteen</w:t>
      </w:r>
      <w:r w:rsidRPr="00773931">
        <w:t xml:space="preserve">) Business Days before the Final Availability Date. The Disbursement Offer shall </w:t>
      </w:r>
      <w:r w:rsidR="00331752">
        <w:t>include information as set out in Schedule C.</w:t>
      </w:r>
    </w:p>
    <w:p w14:paraId="175E68F3" w14:textId="6AB6C0C4" w:rsidR="00FD1A74" w:rsidRPr="00773931" w:rsidRDefault="00331752" w:rsidP="00331752">
      <w:r>
        <w:t xml:space="preserve">The Parties agree that a Disbursement Offer may be issued by the Bank as an unsigned document and in such case shall be considered validly executed and delivered on behalf of the Bank provided that such Disbursement Offer is sent by email from the following e-mail address EIB-FirmDisbursementOffer@eib.org to the e-mail address of the Borrower indicated in Article </w:t>
      </w:r>
      <w:r w:rsidR="00B2113D">
        <w:t>12.1.B</w:t>
      </w:r>
      <w:r>
        <w:t xml:space="preserve">. </w:t>
      </w:r>
      <w:r w:rsidR="00601874" w:rsidRPr="004A1C2A">
        <w:t>The above email will include (in copy) relevant Bank’s officers for the Borrower’s information</w:t>
      </w:r>
      <w:r w:rsidR="00EC4AA1">
        <w:t>.</w:t>
      </w:r>
    </w:p>
    <w:p w14:paraId="1BED0094" w14:textId="77777777" w:rsidR="00FD1A74" w:rsidRPr="00773931" w:rsidRDefault="00FD1A74" w:rsidP="00FD1A74">
      <w:pPr>
        <w:pStyle w:val="Heading3"/>
        <w:ind w:hanging="998"/>
      </w:pPr>
      <w:bookmarkStart w:id="83" w:name="_Ref486437351"/>
      <w:bookmarkStart w:id="84" w:name="_Toc500779011"/>
      <w:bookmarkStart w:id="85" w:name="_Toc2758600"/>
      <w:bookmarkStart w:id="86" w:name="_Toc160206808"/>
      <w:bookmarkStart w:id="87" w:name="_Toc204594927"/>
      <w:r w:rsidRPr="00773931">
        <w:t>Disbursement Acceptance</w:t>
      </w:r>
      <w:bookmarkEnd w:id="83"/>
      <w:bookmarkEnd w:id="84"/>
      <w:bookmarkEnd w:id="85"/>
      <w:bookmarkEnd w:id="86"/>
      <w:bookmarkEnd w:id="87"/>
    </w:p>
    <w:p w14:paraId="6E3C007C" w14:textId="76211057" w:rsidR="00FD1A74" w:rsidRPr="00773931" w:rsidRDefault="00FD1A74" w:rsidP="00FD1A74">
      <w:r w:rsidRPr="00773931">
        <w:t>The Borrower may accept a Disbursement Offer by delivering a Disbursement Acceptance to the Bank no later than the Disbursement Acceptance Deadline</w:t>
      </w:r>
      <w:r w:rsidR="008E7E0F" w:rsidRPr="008E7E0F">
        <w:t xml:space="preserve">, to be followed by registered letter in accordance with Article </w:t>
      </w:r>
      <w:r w:rsidR="00B2113D">
        <w:t>12.1.A</w:t>
      </w:r>
      <w:r w:rsidR="008E7E0F" w:rsidRPr="008E7E0F">
        <w:t>.</w:t>
      </w:r>
      <w:r w:rsidR="008E7E0F" w:rsidRPr="00773931">
        <w:t xml:space="preserve"> </w:t>
      </w:r>
      <w:r w:rsidRPr="00773931">
        <w:t>The Disbursement Acceptance shall be signed by an Authorised Signatory with individual representation right or two or more Authorised Signatories with joint representation right and shall specify the Disbursement Account to which the disbursement of the Tranche should be made in accordance with Article </w:t>
      </w:r>
      <w:r w:rsidR="00B2113D">
        <w:t>1.2.D</w:t>
      </w:r>
      <w:r w:rsidRPr="00773931">
        <w:t>.</w:t>
      </w:r>
    </w:p>
    <w:p w14:paraId="0EEB8345" w14:textId="77777777" w:rsidR="00FD1A74" w:rsidRPr="00773931" w:rsidRDefault="00FD1A74" w:rsidP="00FD1A74">
      <w:r w:rsidRPr="00773931">
        <w:t>If a Disbursement Offer 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14:paraId="7C17A908" w14:textId="77777777" w:rsidR="00FD1A74" w:rsidRPr="004B1BAE" w:rsidRDefault="00FD1A74" w:rsidP="00FD1A74">
      <w:r w:rsidRPr="00773931">
        <w:t xml:space="preserve">The Borrower shall be deemed to have refused any Disbursement Offer which has not been duly accepted in accordance with its terms on or before the Disbursement Acceptance </w:t>
      </w:r>
      <w:r w:rsidRPr="004B1BAE">
        <w:t>Deadline.</w:t>
      </w:r>
    </w:p>
    <w:p w14:paraId="32BC963D" w14:textId="1907E26C" w:rsidR="00FD1A74" w:rsidRPr="00773931" w:rsidRDefault="00FD1A74" w:rsidP="00FD1A74">
      <w:r w:rsidRPr="004B1BAE">
        <w:t>The Bank may rely on the information set out in the most recent List of Authorised Signatories and Accounts provided to the Bank by the Borrower. If a Disbursement Acceptance is signed by a person defined as Authorised Signatory under the most recent List of Authorised Signatories and Accounts provided to the Bank by the Borrower, the Bank may assume that such person has the power to sign and deliver in the name and on behalf of the Borrower such Disbursement Acceptance.</w:t>
      </w:r>
    </w:p>
    <w:p w14:paraId="33096E54" w14:textId="77777777" w:rsidR="00DF043D" w:rsidRPr="00773931" w:rsidRDefault="00DF043D" w:rsidP="00CB6829">
      <w:pPr>
        <w:pStyle w:val="Heading3"/>
        <w:ind w:hanging="998"/>
      </w:pPr>
      <w:bookmarkStart w:id="88" w:name="_Ref487495131"/>
      <w:bookmarkStart w:id="89" w:name="_Toc500779015"/>
      <w:bookmarkStart w:id="90" w:name="_Toc2758604"/>
      <w:bookmarkStart w:id="91" w:name="_Toc204594928"/>
      <w:bookmarkEnd w:id="68"/>
      <w:bookmarkEnd w:id="69"/>
      <w:bookmarkEnd w:id="70"/>
      <w:r w:rsidRPr="00773931">
        <w:t>Disbursement Account</w:t>
      </w:r>
      <w:bookmarkEnd w:id="88"/>
      <w:bookmarkEnd w:id="89"/>
      <w:bookmarkEnd w:id="90"/>
      <w:bookmarkEnd w:id="91"/>
    </w:p>
    <w:p w14:paraId="0BDA525A" w14:textId="49AB5252" w:rsidR="00DF043D" w:rsidRPr="00773931" w:rsidRDefault="00DF043D" w:rsidP="0064360C">
      <w:r w:rsidRPr="00773931">
        <w:t>Disbursement shall be made to</w:t>
      </w:r>
      <w:r w:rsidR="00BF7CA4" w:rsidRPr="00773931">
        <w:t xml:space="preserve"> the Disbursement Account specified in the relevant </w:t>
      </w:r>
      <w:r w:rsidR="00FB3FCA" w:rsidRPr="00773931">
        <w:t>Disbursement Acceptance</w:t>
      </w:r>
      <w:r w:rsidR="00BF7CA4" w:rsidRPr="00773931">
        <w:t>, provided that such Disbursement Account is acceptable to the Bank</w:t>
      </w:r>
      <w:r w:rsidRPr="00773931">
        <w:t>.</w:t>
      </w:r>
    </w:p>
    <w:p w14:paraId="51960542" w14:textId="67EF08B6" w:rsidR="00DF043D" w:rsidRPr="00773931" w:rsidRDefault="008D4F41" w:rsidP="0064360C">
      <w:r w:rsidRPr="00773931">
        <w:lastRenderedPageBreak/>
        <w:t xml:space="preserve">Notwithstanding Article </w:t>
      </w:r>
      <w:r w:rsidR="00B2113D">
        <w:t>5.2(e)</w:t>
      </w:r>
      <w:r w:rsidR="00FB3FCA" w:rsidRPr="00773931">
        <w:t>, t</w:t>
      </w:r>
      <w:r w:rsidR="00DF043D" w:rsidRPr="00773931">
        <w:t xml:space="preserve">he Borrower acknowledges that payments to </w:t>
      </w:r>
      <w:r w:rsidR="00BF7CA4" w:rsidRPr="00773931">
        <w:t xml:space="preserve">a Disbursement Account </w:t>
      </w:r>
      <w:r w:rsidR="008B210C" w:rsidRPr="00773931">
        <w:t xml:space="preserve">notified by </w:t>
      </w:r>
      <w:r w:rsidR="00BF7CA4" w:rsidRPr="00773931">
        <w:t xml:space="preserve">the Borrower </w:t>
      </w:r>
      <w:r w:rsidR="00DF043D" w:rsidRPr="00773931">
        <w:t>shall constitute disbursements under this Contract as if they had been made to the Borrower's own bank account.</w:t>
      </w:r>
    </w:p>
    <w:p w14:paraId="0354A885" w14:textId="77777777" w:rsidR="00DF043D" w:rsidRPr="00773931" w:rsidRDefault="00DF043D" w:rsidP="0064360C">
      <w:r w:rsidRPr="00773931">
        <w:t xml:space="preserve">Only one </w:t>
      </w:r>
      <w:r w:rsidR="00BF7CA4" w:rsidRPr="00773931">
        <w:t>Disbursement A</w:t>
      </w:r>
      <w:r w:rsidRPr="00773931">
        <w:t>ccount may be specified for each Tranche.</w:t>
      </w:r>
    </w:p>
    <w:p w14:paraId="61D1AD3D" w14:textId="77777777" w:rsidR="00DF043D" w:rsidRPr="00773931" w:rsidRDefault="00DF043D" w:rsidP="00205663">
      <w:pPr>
        <w:pStyle w:val="Heading2"/>
      </w:pPr>
      <w:bookmarkStart w:id="92" w:name="_Toc500779016"/>
      <w:bookmarkStart w:id="93" w:name="_Toc2758605"/>
      <w:bookmarkStart w:id="94" w:name="_Toc204594929"/>
      <w:r w:rsidRPr="00773931">
        <w:t>Currency of disbursement</w:t>
      </w:r>
      <w:bookmarkEnd w:id="92"/>
      <w:bookmarkEnd w:id="93"/>
      <w:bookmarkEnd w:id="94"/>
    </w:p>
    <w:p w14:paraId="43EFDC79" w14:textId="5493CC1E" w:rsidR="00E448E5" w:rsidRPr="00773931" w:rsidRDefault="00DF043D" w:rsidP="00A77EA0">
      <w:r w:rsidRPr="00773931">
        <w:t>The Bank shall disburse each Tranche in EUR.</w:t>
      </w:r>
    </w:p>
    <w:p w14:paraId="4F056DE2" w14:textId="77777777" w:rsidR="00DF043D" w:rsidRPr="00773931" w:rsidRDefault="00DF043D" w:rsidP="00205663">
      <w:pPr>
        <w:pStyle w:val="Heading2"/>
      </w:pPr>
      <w:bookmarkStart w:id="95" w:name="_Ref426639107"/>
      <w:bookmarkStart w:id="96" w:name="_Toc500779017"/>
      <w:bookmarkStart w:id="97" w:name="_Toc2758606"/>
      <w:bookmarkStart w:id="98" w:name="_Toc204594930"/>
      <w:r w:rsidRPr="00773931">
        <w:t>Conditions of disbursement</w:t>
      </w:r>
      <w:bookmarkEnd w:id="95"/>
      <w:bookmarkEnd w:id="96"/>
      <w:bookmarkEnd w:id="97"/>
      <w:bookmarkEnd w:id="98"/>
    </w:p>
    <w:p w14:paraId="1780D38E" w14:textId="77777777" w:rsidR="007E3713" w:rsidRPr="00773931" w:rsidRDefault="007E3713" w:rsidP="006708ED">
      <w:pPr>
        <w:pStyle w:val="Heading3"/>
        <w:ind w:hanging="998"/>
      </w:pPr>
      <w:bookmarkStart w:id="99" w:name="_Toc500779019"/>
      <w:bookmarkStart w:id="100" w:name="_Toc2758608"/>
      <w:bookmarkStart w:id="101" w:name="_Ref18419683"/>
      <w:bookmarkStart w:id="102" w:name="_Toc204594931"/>
      <w:r w:rsidRPr="00773931">
        <w:t>First Tranche</w:t>
      </w:r>
      <w:bookmarkEnd w:id="99"/>
      <w:bookmarkEnd w:id="100"/>
      <w:bookmarkEnd w:id="101"/>
      <w:bookmarkEnd w:id="102"/>
    </w:p>
    <w:p w14:paraId="4440A656" w14:textId="5BC55678" w:rsidR="007E3713" w:rsidRPr="00773931" w:rsidRDefault="007E3713" w:rsidP="00A77EA0">
      <w:r w:rsidRPr="00773931">
        <w:t>The disbursement of the first Tranche under Article </w:t>
      </w:r>
      <w:r w:rsidR="00B2113D">
        <w:t>1.2</w:t>
      </w:r>
      <w:r w:rsidRPr="00773931">
        <w:t xml:space="preserve"> is conditional upon receipt by the Bank, in form and substance satisfactory to it, on or before the date falling </w:t>
      </w:r>
      <w:r w:rsidR="00BA01DA">
        <w:t>6</w:t>
      </w:r>
      <w:r w:rsidR="00BA01DA" w:rsidRPr="00773931">
        <w:t xml:space="preserve"> </w:t>
      </w:r>
      <w:r w:rsidRPr="00773931">
        <w:t>(</w:t>
      </w:r>
      <w:r w:rsidR="00BA01DA">
        <w:t>six</w:t>
      </w:r>
      <w:r w:rsidRPr="00773931">
        <w:t>) Business Days before the Scheduled Disbursement Date</w:t>
      </w:r>
      <w:r w:rsidR="00943856" w:rsidRPr="00773931">
        <w:t xml:space="preserve"> (and, in the case of deferment under Article </w:t>
      </w:r>
      <w:r w:rsidR="00B2113D">
        <w:t>1.5</w:t>
      </w:r>
      <w:r w:rsidR="00943856" w:rsidRPr="00773931">
        <w:t>, the Requested Deferred Disbursement Date or the Agreed Deferred Disbursement Date, respectively)</w:t>
      </w:r>
      <w:r w:rsidR="00832FCC" w:rsidRPr="00773931">
        <w:t xml:space="preserve"> for the proposed Tranche</w:t>
      </w:r>
      <w:r w:rsidRPr="00773931">
        <w:t>, of the following documents or evidence:</w:t>
      </w:r>
    </w:p>
    <w:p w14:paraId="7F3A011D" w14:textId="22D19339" w:rsidR="007E3713" w:rsidRPr="00773931" w:rsidRDefault="00C91E2A" w:rsidP="00E26D73">
      <w:pPr>
        <w:pStyle w:val="NoIndentEIB"/>
        <w:numPr>
          <w:ilvl w:val="0"/>
          <w:numId w:val="30"/>
        </w:numPr>
        <w:ind w:left="1418"/>
      </w:pPr>
      <w:r>
        <w:t>evidence that the execution of this Contract by the Borrower has been duly authorised and that the person or persons signing this Contract on behalf of the Borrower is/are duly authorised to do so together with the specimen signature of each such person or persons</w:t>
      </w:r>
      <w:r w:rsidR="007E3713" w:rsidRPr="00773931">
        <w:t xml:space="preserve">; </w:t>
      </w:r>
    </w:p>
    <w:p w14:paraId="77ABBDFA" w14:textId="5E262B75" w:rsidR="00DF043D" w:rsidRPr="00975176" w:rsidRDefault="00DF043D" w:rsidP="00E26D73">
      <w:pPr>
        <w:pStyle w:val="NoIndentEIB"/>
        <w:numPr>
          <w:ilvl w:val="0"/>
          <w:numId w:val="30"/>
        </w:numPr>
        <w:ind w:left="1418"/>
      </w:pPr>
      <w:r w:rsidRPr="00773931">
        <w:t xml:space="preserve">evidence that </w:t>
      </w:r>
      <w:r w:rsidR="00C028FF">
        <w:t xml:space="preserve">the </w:t>
      </w:r>
      <w:r w:rsidR="00C028FF" w:rsidRPr="00975176">
        <w:t>Borrower has obtained all necessary Authorisations required in connection with the Contract;</w:t>
      </w:r>
    </w:p>
    <w:p w14:paraId="371DAA90" w14:textId="06E1DFF9" w:rsidR="00DF640F" w:rsidRPr="009330E2" w:rsidRDefault="00DF640F" w:rsidP="00E26D73">
      <w:pPr>
        <w:pStyle w:val="NoIndentEIB"/>
        <w:numPr>
          <w:ilvl w:val="0"/>
          <w:numId w:val="30"/>
        </w:numPr>
        <w:ind w:left="1418"/>
      </w:pPr>
      <w:bookmarkStart w:id="103" w:name="_Ref502158893"/>
      <w:bookmarkStart w:id="104" w:name="_DV_C543"/>
      <w:r w:rsidRPr="00975176">
        <w:t xml:space="preserve">a favourable legal opinion issued in </w:t>
      </w:r>
      <w:r w:rsidR="00E72DB1" w:rsidRPr="00975176">
        <w:t xml:space="preserve">the </w:t>
      </w:r>
      <w:r w:rsidRPr="00975176">
        <w:t>English language by the Minist</w:t>
      </w:r>
      <w:r w:rsidR="00492399">
        <w:t>ry</w:t>
      </w:r>
      <w:r w:rsidRPr="00975176">
        <w:t xml:space="preserve"> of Justice of the Borrower confirming, </w:t>
      </w:r>
      <w:r w:rsidRPr="009D52DD">
        <w:rPr>
          <w:i/>
          <w:iCs/>
        </w:rPr>
        <w:t>inter alia</w:t>
      </w:r>
      <w:r w:rsidRPr="00975176">
        <w:t>, (</w:t>
      </w:r>
      <w:proofErr w:type="spellStart"/>
      <w:r w:rsidRPr="00975176">
        <w:t>i</w:t>
      </w:r>
      <w:proofErr w:type="spellEnd"/>
      <w:r w:rsidRPr="00975176">
        <w:t xml:space="preserve">) the authority of persons signing this Contract on behalf of the Borrower; (ii) that this Contract has been duly executed by the Borrower and constitutes valid, binding and enforceable </w:t>
      </w:r>
      <w:r w:rsidRPr="009330E2">
        <w:t xml:space="preserve">obligations of the Borrower according to its terms; (iii) the valid choice of </w:t>
      </w:r>
      <w:r w:rsidR="00E72DB1" w:rsidRPr="009330E2">
        <w:t xml:space="preserve">the laws of Luxembourg </w:t>
      </w:r>
      <w:r w:rsidRPr="009330E2">
        <w:t>and the Court of Justice of the European Union under this Contract, and (iv) the recognition and enforcement of judgments of The Court of Justice of the European Union in any proceedings taken in the Republic of Serbia in relation to this Contract;</w:t>
      </w:r>
      <w:bookmarkEnd w:id="103"/>
    </w:p>
    <w:p w14:paraId="082528BD" w14:textId="6A574744" w:rsidR="00DF640F" w:rsidRPr="009330E2" w:rsidRDefault="009330E2" w:rsidP="00E26D73">
      <w:pPr>
        <w:pStyle w:val="NoIndentEIB"/>
        <w:numPr>
          <w:ilvl w:val="0"/>
          <w:numId w:val="30"/>
        </w:numPr>
        <w:ind w:left="1418"/>
      </w:pPr>
      <w:r w:rsidRPr="009330E2">
        <w:t xml:space="preserve">the </w:t>
      </w:r>
      <w:r w:rsidR="00EC4AA1">
        <w:t xml:space="preserve">duly executed </w:t>
      </w:r>
      <w:r w:rsidR="001D3BCB">
        <w:t>amended</w:t>
      </w:r>
      <w:r>
        <w:t xml:space="preserve"> </w:t>
      </w:r>
      <w:r w:rsidR="00AD47FF">
        <w:t xml:space="preserve">and restated </w:t>
      </w:r>
      <w:r w:rsidR="00DF640F" w:rsidRPr="009330E2">
        <w:t>Project Implementation Agreement;</w:t>
      </w:r>
    </w:p>
    <w:p w14:paraId="149886A5" w14:textId="4A21C306" w:rsidR="00DF640F" w:rsidRPr="00D14A1D" w:rsidRDefault="00DF640F" w:rsidP="00E26D73">
      <w:pPr>
        <w:pStyle w:val="NoIndentEIB"/>
        <w:numPr>
          <w:ilvl w:val="0"/>
          <w:numId w:val="30"/>
        </w:numPr>
        <w:ind w:left="1418"/>
      </w:pPr>
      <w:r w:rsidRPr="00D14A1D">
        <w:t>evidence that the execution of the</w:t>
      </w:r>
      <w:r w:rsidR="005F0D30">
        <w:t xml:space="preserve"> </w:t>
      </w:r>
      <w:r w:rsidR="001D3BCB">
        <w:t>amended</w:t>
      </w:r>
      <w:r w:rsidR="00492399">
        <w:t xml:space="preserve"> and restated</w:t>
      </w:r>
      <w:r w:rsidRPr="00D14A1D">
        <w:t xml:space="preserve"> Project Implementation Agreement by the Promoter and the Final Beneficiary has been duly authorised and that the persons signing the </w:t>
      </w:r>
      <w:r w:rsidR="001D3BCB">
        <w:t>amended</w:t>
      </w:r>
      <w:r w:rsidR="00AD47FF">
        <w:t xml:space="preserve"> and restated</w:t>
      </w:r>
      <w:r w:rsidR="001D3BCB">
        <w:t xml:space="preserve"> </w:t>
      </w:r>
      <w:r w:rsidRPr="00D14A1D">
        <w:t>Project Implementation Agreement on behalf of the Promoter and the Final Beneficiary are duly authorised to do so together with the specimen signature of each such persons;</w:t>
      </w:r>
    </w:p>
    <w:p w14:paraId="165114BA" w14:textId="2DE393B2" w:rsidR="009D6597" w:rsidRPr="00DF640F" w:rsidRDefault="009D6597" w:rsidP="00E26D73">
      <w:pPr>
        <w:pStyle w:val="NoIndentEIB"/>
        <w:numPr>
          <w:ilvl w:val="0"/>
          <w:numId w:val="30"/>
        </w:numPr>
        <w:ind w:left="1418"/>
      </w:pPr>
      <w:r w:rsidRPr="00DF640F">
        <w:t>the Borrower shall have taken all action necessary to exempt from taxation for all payments of principal, interest and other sums due hereunder and to permit the payment of all such sums gross without deduction of tax at source</w:t>
      </w:r>
      <w:bookmarkEnd w:id="104"/>
      <w:r w:rsidR="00CC2D8D">
        <w:t xml:space="preserve">; </w:t>
      </w:r>
    </w:p>
    <w:p w14:paraId="31034EE7" w14:textId="77777777" w:rsidR="00CC2D8D" w:rsidRDefault="009D6597" w:rsidP="00E26D73">
      <w:pPr>
        <w:pStyle w:val="NoIndentEIB"/>
        <w:numPr>
          <w:ilvl w:val="0"/>
          <w:numId w:val="30"/>
        </w:numPr>
        <w:ind w:left="1418"/>
      </w:pPr>
      <w:bookmarkStart w:id="105" w:name="_DV_C544"/>
      <w:r w:rsidRPr="00DF640F">
        <w:t>any necessary exchange control consents shall have been obtained to permit receipt of disbursements hereunder, repayment of the same and payment of interest and all other amounts due hereunder; such consents must extend to the opening and maintenance of the accounts to which disbursement of the Credit is directed</w:t>
      </w:r>
      <w:bookmarkStart w:id="106" w:name="_DV_C545"/>
      <w:bookmarkEnd w:id="105"/>
      <w:r w:rsidR="00CC2D8D">
        <w:t>; and</w:t>
      </w:r>
      <w:bookmarkEnd w:id="106"/>
    </w:p>
    <w:p w14:paraId="2301CCF6" w14:textId="1BBB4177" w:rsidR="00445654" w:rsidRPr="00A00A6A" w:rsidRDefault="00445654" w:rsidP="00E26D73">
      <w:pPr>
        <w:pStyle w:val="NoIndentEIB"/>
        <w:numPr>
          <w:ilvl w:val="0"/>
          <w:numId w:val="30"/>
        </w:numPr>
        <w:ind w:left="1418"/>
      </w:pPr>
      <w:proofErr w:type="gramStart"/>
      <w:r w:rsidRPr="00CC2D8D">
        <w:t>that</w:t>
      </w:r>
      <w:proofErr w:type="gramEnd"/>
      <w:r w:rsidRPr="00CC2D8D">
        <w:t xml:space="preserve"> the conditions set out in article 3(b) of the </w:t>
      </w:r>
      <w:r w:rsidR="001D3BCB">
        <w:t>amended</w:t>
      </w:r>
      <w:r w:rsidR="00AD47FF">
        <w:t xml:space="preserve"> and restated</w:t>
      </w:r>
      <w:r w:rsidR="001D3BCB">
        <w:t xml:space="preserve"> </w:t>
      </w:r>
      <w:r w:rsidRPr="00CC2D8D">
        <w:t>Project Implementation Agreement have been provided and fulfilled.</w:t>
      </w:r>
    </w:p>
    <w:p w14:paraId="51ECCCDE" w14:textId="77777777" w:rsidR="00DF043D" w:rsidRPr="00773931" w:rsidRDefault="00DF043D" w:rsidP="00CB6829">
      <w:pPr>
        <w:pStyle w:val="Heading3"/>
        <w:ind w:hanging="998"/>
      </w:pPr>
      <w:bookmarkStart w:id="107" w:name="_Ref426640216"/>
      <w:bookmarkStart w:id="108" w:name="_Toc500779020"/>
      <w:bookmarkStart w:id="109" w:name="_Toc2758609"/>
      <w:bookmarkStart w:id="110" w:name="_Toc204594932"/>
      <w:r w:rsidRPr="00773931">
        <w:t>All Tranches</w:t>
      </w:r>
      <w:bookmarkEnd w:id="107"/>
      <w:bookmarkEnd w:id="108"/>
      <w:bookmarkEnd w:id="109"/>
      <w:bookmarkEnd w:id="110"/>
    </w:p>
    <w:p w14:paraId="047C438F" w14:textId="41AF0C29" w:rsidR="00DF043D" w:rsidRPr="007C6176" w:rsidRDefault="00DF043D" w:rsidP="00EA0445">
      <w:r w:rsidRPr="00773931">
        <w:t>The disbursement of each Tranche under Article</w:t>
      </w:r>
      <w:r w:rsidR="001B7FCA" w:rsidRPr="00773931">
        <w:t> </w:t>
      </w:r>
      <w:r w:rsidR="00B2113D">
        <w:t>1.2</w:t>
      </w:r>
      <w:r w:rsidRPr="00773931">
        <w:t xml:space="preserve">, including the first, is subject to the </w:t>
      </w:r>
      <w:r w:rsidRPr="007C6176">
        <w:t>following conditions:</w:t>
      </w:r>
    </w:p>
    <w:p w14:paraId="29B17897" w14:textId="37026FA5" w:rsidR="00445654" w:rsidRPr="007C6176" w:rsidRDefault="00445654" w:rsidP="00E26D73">
      <w:pPr>
        <w:pStyle w:val="NoIndentEIB"/>
        <w:numPr>
          <w:ilvl w:val="0"/>
          <w:numId w:val="11"/>
        </w:numPr>
      </w:pPr>
      <w:r w:rsidRPr="007C6176">
        <w:t xml:space="preserve">that the Bank </w:t>
      </w:r>
      <w:r w:rsidR="007C6176" w:rsidRPr="007C6176">
        <w:t>is satisfied</w:t>
      </w:r>
      <w:r w:rsidRPr="007C6176">
        <w:t xml:space="preserve">, on or before the date falling </w:t>
      </w:r>
      <w:r w:rsidR="007B7FBB">
        <w:t>6</w:t>
      </w:r>
      <w:r w:rsidR="007B7FBB" w:rsidRPr="007C6176">
        <w:t xml:space="preserve"> </w:t>
      </w:r>
      <w:r w:rsidRPr="007C6176">
        <w:t>(</w:t>
      </w:r>
      <w:r w:rsidR="007B7FBB">
        <w:t>six</w:t>
      </w:r>
      <w:r w:rsidRPr="007C6176">
        <w:t xml:space="preserve">) Business Days before the </w:t>
      </w:r>
      <w:r w:rsidRPr="00A45BFC">
        <w:t xml:space="preserve">Scheduled Disbursement Date for the proposed Tranche, that the conditions set out in the article </w:t>
      </w:r>
      <w:r w:rsidR="00CC2D8D">
        <w:t>3(c)</w:t>
      </w:r>
      <w:r w:rsidRPr="00A45BFC">
        <w:t xml:space="preserve"> of the </w:t>
      </w:r>
      <w:r w:rsidR="001D3BCB">
        <w:t xml:space="preserve">amended </w:t>
      </w:r>
      <w:r w:rsidR="00AD47FF">
        <w:t xml:space="preserve">and restated </w:t>
      </w:r>
      <w:r w:rsidRPr="00A45BFC">
        <w:t>Project Implementation Agreement have</w:t>
      </w:r>
      <w:r w:rsidRPr="007C6176">
        <w:t xml:space="preserve"> been provided and fulfilled; </w:t>
      </w:r>
    </w:p>
    <w:p w14:paraId="2E386F6F" w14:textId="64156013" w:rsidR="00DF043D" w:rsidRPr="00773931" w:rsidRDefault="007C76A3" w:rsidP="00E26D73">
      <w:pPr>
        <w:pStyle w:val="NoIndentEIB"/>
        <w:numPr>
          <w:ilvl w:val="0"/>
          <w:numId w:val="11"/>
        </w:numPr>
        <w:ind w:left="1418"/>
      </w:pPr>
      <w:r w:rsidRPr="00773931">
        <w:lastRenderedPageBreak/>
        <w:t xml:space="preserve">that </w:t>
      </w:r>
      <w:r w:rsidR="00DF043D" w:rsidRPr="00773931">
        <w:t xml:space="preserve">the Bank has received, in form and substance satisfactory to it, on or before the date falling </w:t>
      </w:r>
      <w:r w:rsidR="00BA01DA">
        <w:t>6</w:t>
      </w:r>
      <w:r w:rsidR="00BA01DA" w:rsidRPr="00773931">
        <w:t xml:space="preserve"> </w:t>
      </w:r>
      <w:r w:rsidR="00DF043D" w:rsidRPr="00773931">
        <w:t>(</w:t>
      </w:r>
      <w:r w:rsidR="00BA01DA">
        <w:t>six</w:t>
      </w:r>
      <w:r w:rsidR="00DF043D" w:rsidRPr="00773931">
        <w:t>)</w:t>
      </w:r>
      <w:r w:rsidR="00445654">
        <w:rPr>
          <w:rStyle w:val="FootnoteReference"/>
        </w:rPr>
        <w:t xml:space="preserve"> </w:t>
      </w:r>
      <w:r w:rsidR="00DF043D" w:rsidRPr="00773931">
        <w:t xml:space="preserve">Business Days before the Scheduled Disbursement Date </w:t>
      </w:r>
      <w:r w:rsidR="00E10392" w:rsidRPr="00773931">
        <w:t xml:space="preserve">(and, in the case of deferment under Article </w:t>
      </w:r>
      <w:r w:rsidR="00B2113D">
        <w:t>1.5</w:t>
      </w:r>
      <w:r w:rsidR="00E10392" w:rsidRPr="00773931">
        <w:t xml:space="preserve">, the Requested Deferred Disbursement Date or the Agreed Deferred Disbursement Date, respectively) </w:t>
      </w:r>
      <w:r w:rsidR="00DF043D" w:rsidRPr="00773931">
        <w:t xml:space="preserve">for the proposed Tranche, of the </w:t>
      </w:r>
      <w:r w:rsidR="00C331AE" w:rsidRPr="00773931">
        <w:t>following documents or evidence</w:t>
      </w:r>
      <w:r w:rsidR="00B56335" w:rsidRPr="00773931">
        <w:t>:</w:t>
      </w:r>
    </w:p>
    <w:p w14:paraId="4617CECA" w14:textId="2575F62E" w:rsidR="00DF043D" w:rsidRPr="00773931" w:rsidRDefault="00DF043D" w:rsidP="00E26D73">
      <w:pPr>
        <w:pStyle w:val="NoIndentEIB"/>
        <w:numPr>
          <w:ilvl w:val="1"/>
          <w:numId w:val="11"/>
        </w:numPr>
        <w:ind w:left="1985"/>
      </w:pPr>
      <w:r w:rsidRPr="00773931">
        <w:t>a certificate from the Borrower in the form of</w:t>
      </w:r>
      <w:r w:rsidR="008B6162" w:rsidRPr="00773931">
        <w:t xml:space="preserve"> Schedule</w:t>
      </w:r>
      <w:r w:rsidR="00265607">
        <w:t xml:space="preserve"> </w:t>
      </w:r>
      <w:r w:rsidR="00B2113D">
        <w:t>E.1</w:t>
      </w:r>
      <w:r w:rsidR="00265607">
        <w:t xml:space="preserve"> </w:t>
      </w:r>
      <w:r w:rsidRPr="00773931">
        <w:t xml:space="preserve">signed by an authorised representative of the Borrower and dated no earlier than the date </w:t>
      </w:r>
      <w:r w:rsidRPr="00773931">
        <w:rPr>
          <w:color w:val="auto"/>
        </w:rPr>
        <w:t xml:space="preserve">falling </w:t>
      </w:r>
      <w:r w:rsidR="00445654">
        <w:rPr>
          <w:color w:val="auto"/>
        </w:rPr>
        <w:t>15 (fifteen)</w:t>
      </w:r>
      <w:r w:rsidRPr="00773931">
        <w:rPr>
          <w:color w:val="auto"/>
        </w:rPr>
        <w:t xml:space="preserve"> </w:t>
      </w:r>
      <w:r w:rsidR="008942F6">
        <w:t>Business Days</w:t>
      </w:r>
      <w:r w:rsidR="008942F6" w:rsidRPr="00773931">
        <w:t xml:space="preserve"> </w:t>
      </w:r>
      <w:r w:rsidRPr="00773931">
        <w:t>before th</w:t>
      </w:r>
      <w:r w:rsidR="001D0EC8" w:rsidRPr="00773931">
        <w:t>e Scheduled Disbursement Date</w:t>
      </w:r>
      <w:r w:rsidR="00E10392" w:rsidRPr="00773931">
        <w:t xml:space="preserve"> (and, in the case of deferment under Article </w:t>
      </w:r>
      <w:r w:rsidR="00B2113D">
        <w:t>1.5</w:t>
      </w:r>
      <w:r w:rsidR="00E10392" w:rsidRPr="00773931">
        <w:t>, the Requested Deferred Disbursement Date or the Agreed Deferred Disbursement Date, respectively)</w:t>
      </w:r>
      <w:r w:rsidR="001D0EC8" w:rsidRPr="00773931">
        <w:t>;</w:t>
      </w:r>
    </w:p>
    <w:p w14:paraId="27109505" w14:textId="774A6A83" w:rsidR="00DF043D" w:rsidRPr="00773931" w:rsidRDefault="00DF043D" w:rsidP="00E26D73">
      <w:pPr>
        <w:pStyle w:val="NoIndentEIB"/>
        <w:numPr>
          <w:ilvl w:val="1"/>
          <w:numId w:val="11"/>
        </w:numPr>
        <w:ind w:left="1985"/>
      </w:pPr>
      <w:r w:rsidRPr="00773931">
        <w:t xml:space="preserve">a copy of any other authorisation or other document, opinion or assurance which the Bank has notified the Borrower is necessary or desirable in connection with the entry into and performance of, and the transactions contemplated by, this Contract or the </w:t>
      </w:r>
      <w:r w:rsidR="00173B08">
        <w:t xml:space="preserve">amended and restated </w:t>
      </w:r>
      <w:r w:rsidR="00445654">
        <w:t>Project Implementation Agreement</w:t>
      </w:r>
      <w:r w:rsidRPr="00773931">
        <w:t xml:space="preserve"> or the </w:t>
      </w:r>
      <w:r w:rsidR="00444BB4" w:rsidRPr="00773931">
        <w:t xml:space="preserve">legality, </w:t>
      </w:r>
      <w:r w:rsidRPr="00773931">
        <w:t>validity</w:t>
      </w:r>
      <w:r w:rsidR="00211C27" w:rsidRPr="00773931">
        <w:t>, binding effect</w:t>
      </w:r>
      <w:r w:rsidRPr="00773931">
        <w:t xml:space="preserve"> </w:t>
      </w:r>
      <w:r w:rsidR="00444BB4" w:rsidRPr="00773931">
        <w:t xml:space="preserve">or </w:t>
      </w:r>
      <w:r w:rsidR="00E40008" w:rsidRPr="00773931">
        <w:t>enforceability of the same; and</w:t>
      </w:r>
    </w:p>
    <w:p w14:paraId="4231A141" w14:textId="5EBE6874" w:rsidR="00DF043D" w:rsidRPr="00773931" w:rsidRDefault="00DF043D" w:rsidP="00E26D73">
      <w:pPr>
        <w:pStyle w:val="NoIndentEIB"/>
        <w:numPr>
          <w:ilvl w:val="0"/>
          <w:numId w:val="11"/>
        </w:numPr>
        <w:ind w:left="1418"/>
      </w:pPr>
      <w:r w:rsidRPr="00773931">
        <w:t xml:space="preserve">that on the </w:t>
      </w:r>
      <w:r w:rsidR="00444BB4" w:rsidRPr="00773931">
        <w:t xml:space="preserve">Scheduled </w:t>
      </w:r>
      <w:r w:rsidRPr="00773931">
        <w:t xml:space="preserve">Disbursement Date </w:t>
      </w:r>
      <w:r w:rsidR="00444BB4" w:rsidRPr="00773931">
        <w:t>(and, in the case of deferment under Article</w:t>
      </w:r>
      <w:r w:rsidR="00C413A2" w:rsidRPr="00773931">
        <w:t> </w:t>
      </w:r>
      <w:r w:rsidR="00B2113D">
        <w:t>1.5</w:t>
      </w:r>
      <w:r w:rsidR="00444BB4" w:rsidRPr="00773931">
        <w:t xml:space="preserve">, </w:t>
      </w:r>
      <w:r w:rsidR="00E40008" w:rsidRPr="00773931">
        <w:t xml:space="preserve">on </w:t>
      </w:r>
      <w:r w:rsidR="00A16343" w:rsidRPr="00773931">
        <w:t>the Requested Deferred Disbursement Date or the Agreed Deferred Disbursement Date, respectively)</w:t>
      </w:r>
      <w:r w:rsidR="00444BB4" w:rsidRPr="00773931">
        <w:t xml:space="preserve"> </w:t>
      </w:r>
      <w:r w:rsidRPr="00773931">
        <w:t>for the proposed Tranche:</w:t>
      </w:r>
    </w:p>
    <w:p w14:paraId="05041C8C" w14:textId="612646BE" w:rsidR="00DF043D" w:rsidRPr="00773931" w:rsidRDefault="00DF043D" w:rsidP="00E26D73">
      <w:pPr>
        <w:pStyle w:val="NoIndentEIB"/>
        <w:numPr>
          <w:ilvl w:val="1"/>
          <w:numId w:val="11"/>
        </w:numPr>
        <w:ind w:left="1985"/>
      </w:pPr>
      <w:r w:rsidRPr="00773931">
        <w:t>the representations and warranties which are repeated pursuant to Article</w:t>
      </w:r>
      <w:r w:rsidR="00461FDD" w:rsidRPr="00773931">
        <w:t> </w:t>
      </w:r>
      <w:r w:rsidR="00B2113D">
        <w:t>6.7</w:t>
      </w:r>
      <w:r w:rsidR="00F73F0E" w:rsidRPr="00773931">
        <w:t xml:space="preserve"> </w:t>
      </w:r>
      <w:r w:rsidRPr="00773931">
        <w:t>are correct in all respects; and</w:t>
      </w:r>
    </w:p>
    <w:p w14:paraId="09C7E9D9" w14:textId="5180D096" w:rsidR="00DF043D" w:rsidRPr="00773931" w:rsidRDefault="00DF043D" w:rsidP="00E26D73">
      <w:pPr>
        <w:pStyle w:val="NoIndentEIB"/>
        <w:numPr>
          <w:ilvl w:val="1"/>
          <w:numId w:val="11"/>
        </w:numPr>
        <w:ind w:left="1985"/>
      </w:pPr>
      <w:r w:rsidRPr="00773931">
        <w:t>no event or circumstance which constitutes or would with the passage of time or</w:t>
      </w:r>
      <w:r w:rsidR="0099151C">
        <w:t xml:space="preserve"> the</w:t>
      </w:r>
      <w:r w:rsidRPr="00773931">
        <w:t xml:space="preserve"> giving of notice </w:t>
      </w:r>
      <w:r w:rsidR="0099151C">
        <w:t xml:space="preserve">or the making of any determination </w:t>
      </w:r>
      <w:r w:rsidRPr="00773931">
        <w:t>under this Contract</w:t>
      </w:r>
      <w:r w:rsidR="0099151C">
        <w:t xml:space="preserve"> (or any combination of the foregoing)</w:t>
      </w:r>
      <w:r w:rsidRPr="00773931">
        <w:t xml:space="preserve"> constitute: </w:t>
      </w:r>
    </w:p>
    <w:p w14:paraId="5562EC25" w14:textId="00E135BE" w:rsidR="00DF043D" w:rsidRPr="00773931" w:rsidRDefault="00DF043D" w:rsidP="00E26D73">
      <w:pPr>
        <w:pStyle w:val="NoIndentEIB"/>
        <w:numPr>
          <w:ilvl w:val="2"/>
          <w:numId w:val="44"/>
        </w:numPr>
        <w:ind w:hanging="572"/>
      </w:pPr>
      <w:r w:rsidRPr="00773931">
        <w:t xml:space="preserve">an Event of Default; or </w:t>
      </w:r>
    </w:p>
    <w:p w14:paraId="513E8940" w14:textId="6E9DBB5C" w:rsidR="00DF043D" w:rsidRPr="00773931" w:rsidRDefault="00F26C0D" w:rsidP="00E26D73">
      <w:pPr>
        <w:pStyle w:val="NoIndentEIB"/>
        <w:numPr>
          <w:ilvl w:val="2"/>
          <w:numId w:val="44"/>
        </w:numPr>
        <w:ind w:hanging="572"/>
      </w:pPr>
      <w:r w:rsidRPr="00773931">
        <w:t>a Prepayment Event</w:t>
      </w:r>
      <w:r w:rsidR="00445654">
        <w:t>,</w:t>
      </w:r>
    </w:p>
    <w:p w14:paraId="67244E4A" w14:textId="77777777" w:rsidR="00DF043D" w:rsidRDefault="00DF043D" w:rsidP="008C7C7F">
      <w:pPr>
        <w:ind w:left="1843"/>
      </w:pPr>
      <w:proofErr w:type="gramStart"/>
      <w:r w:rsidRPr="00773931">
        <w:t>has</w:t>
      </w:r>
      <w:proofErr w:type="gramEnd"/>
      <w:r w:rsidRPr="00773931">
        <w:t xml:space="preserve"> occurred and is continuing </w:t>
      </w:r>
      <w:proofErr w:type="spellStart"/>
      <w:r w:rsidRPr="00773931">
        <w:t>unremedied</w:t>
      </w:r>
      <w:proofErr w:type="spellEnd"/>
      <w:r w:rsidRPr="00773931">
        <w:t xml:space="preserve"> or </w:t>
      </w:r>
      <w:proofErr w:type="spellStart"/>
      <w:r w:rsidRPr="00773931">
        <w:t>unwaived</w:t>
      </w:r>
      <w:proofErr w:type="spellEnd"/>
      <w:r w:rsidRPr="00773931">
        <w:t xml:space="preserve"> or would result from the disbursement of the proposed Tranche.</w:t>
      </w:r>
    </w:p>
    <w:p w14:paraId="76DC5841" w14:textId="77777777" w:rsidR="00DF043D" w:rsidRPr="00284F72" w:rsidRDefault="00DF043D" w:rsidP="00205663">
      <w:pPr>
        <w:pStyle w:val="Heading2"/>
      </w:pPr>
      <w:bookmarkStart w:id="111" w:name="_Ref426952473"/>
      <w:bookmarkStart w:id="112" w:name="_Ref426975357"/>
      <w:bookmarkStart w:id="113" w:name="_Toc500779021"/>
      <w:bookmarkStart w:id="114" w:name="_Toc2758610"/>
      <w:bookmarkStart w:id="115" w:name="_Toc204594933"/>
      <w:r w:rsidRPr="00284F72">
        <w:t>Deferment of disbursement</w:t>
      </w:r>
      <w:bookmarkEnd w:id="111"/>
      <w:bookmarkEnd w:id="112"/>
      <w:bookmarkEnd w:id="113"/>
      <w:bookmarkEnd w:id="114"/>
      <w:bookmarkEnd w:id="115"/>
    </w:p>
    <w:p w14:paraId="7E329A9D" w14:textId="77777777" w:rsidR="00DF043D" w:rsidRPr="00773931" w:rsidRDefault="00DF043D" w:rsidP="00CB6829">
      <w:pPr>
        <w:pStyle w:val="Heading3"/>
        <w:ind w:hanging="998"/>
      </w:pPr>
      <w:bookmarkStart w:id="116" w:name="_Ref426951970"/>
      <w:bookmarkStart w:id="117" w:name="_Toc500779022"/>
      <w:bookmarkStart w:id="118" w:name="_Toc2758611"/>
      <w:bookmarkStart w:id="119" w:name="_Toc204594934"/>
      <w:r w:rsidRPr="00773931">
        <w:t>Grounds for deferment</w:t>
      </w:r>
      <w:bookmarkEnd w:id="116"/>
      <w:bookmarkEnd w:id="117"/>
      <w:bookmarkEnd w:id="118"/>
      <w:bookmarkEnd w:id="119"/>
    </w:p>
    <w:p w14:paraId="7662738A" w14:textId="77777777" w:rsidR="00444BB4" w:rsidRPr="00773931" w:rsidRDefault="00444BB4" w:rsidP="00205663">
      <w:pPr>
        <w:pStyle w:val="Heading4"/>
      </w:pPr>
      <w:bookmarkStart w:id="120" w:name="_Ref498641917"/>
      <w:r w:rsidRPr="00773931">
        <w:t>Borrower's request</w:t>
      </w:r>
      <w:bookmarkEnd w:id="120"/>
    </w:p>
    <w:p w14:paraId="39F774BD" w14:textId="4F91082D" w:rsidR="00444BB4" w:rsidRPr="00773931" w:rsidRDefault="00444BB4" w:rsidP="00E26D73">
      <w:pPr>
        <w:pStyle w:val="NoIndentEIB"/>
        <w:numPr>
          <w:ilvl w:val="0"/>
          <w:numId w:val="57"/>
        </w:numPr>
        <w:ind w:left="1418"/>
      </w:pPr>
      <w:r w:rsidRPr="00773931">
        <w:t>The Borrower may send a written request to the Bank requesting the deferral of the disbursement of an Accepted Tranche.</w:t>
      </w:r>
      <w:r w:rsidR="001677E3">
        <w:t xml:space="preserve"> </w:t>
      </w:r>
      <w:r w:rsidRPr="00773931">
        <w:t xml:space="preserve">The written request must be received by the Bank at least </w:t>
      </w:r>
      <w:r w:rsidR="00EC4AA1">
        <w:t>5</w:t>
      </w:r>
      <w:r w:rsidR="00EC4AA1" w:rsidRPr="00773931">
        <w:t xml:space="preserve"> </w:t>
      </w:r>
      <w:r w:rsidRPr="00773931">
        <w:t>(</w:t>
      </w:r>
      <w:r w:rsidR="00EC4AA1">
        <w:t>five</w:t>
      </w:r>
      <w:r w:rsidRPr="00773931">
        <w:t xml:space="preserve">) Business Days before the Scheduled Disbursement Date of the </w:t>
      </w:r>
      <w:r w:rsidR="00921807" w:rsidRPr="00773931">
        <w:t>Accepted Tranche</w:t>
      </w:r>
      <w:r w:rsidR="00311A2A">
        <w:t xml:space="preserve"> </w:t>
      </w:r>
      <w:r w:rsidRPr="00773931">
        <w:t>and specify:</w:t>
      </w:r>
    </w:p>
    <w:p w14:paraId="65463706" w14:textId="77777777" w:rsidR="00C25B9A" w:rsidRPr="00773931" w:rsidRDefault="00C25B9A" w:rsidP="00E26D73">
      <w:pPr>
        <w:pStyle w:val="NoIndentEIB"/>
        <w:numPr>
          <w:ilvl w:val="1"/>
          <w:numId w:val="57"/>
        </w:numPr>
        <w:ind w:left="1985"/>
      </w:pPr>
      <w:r w:rsidRPr="00773931">
        <w:t xml:space="preserve">whether the Borrower would like to </w:t>
      </w:r>
      <w:r w:rsidR="00735C44" w:rsidRPr="00773931">
        <w:t xml:space="preserve">defer </w:t>
      </w:r>
      <w:r w:rsidRPr="00773931">
        <w:t xml:space="preserve">the disbursement in whole or </w:t>
      </w:r>
      <w:r w:rsidR="007274DD" w:rsidRPr="00773931">
        <w:t xml:space="preserve">in </w:t>
      </w:r>
      <w:r w:rsidRPr="00773931">
        <w:t>part</w:t>
      </w:r>
      <w:r w:rsidR="005D5F03" w:rsidRPr="00773931">
        <w:t>,</w:t>
      </w:r>
      <w:r w:rsidRPr="00773931">
        <w:t xml:space="preserve"> and if in part</w:t>
      </w:r>
      <w:r w:rsidR="005D5F03" w:rsidRPr="00773931">
        <w:t>,</w:t>
      </w:r>
      <w:r w:rsidR="00832FCC" w:rsidRPr="00773931">
        <w:t xml:space="preserve"> </w:t>
      </w:r>
      <w:r w:rsidR="004E4407" w:rsidRPr="00773931">
        <w:t>the</w:t>
      </w:r>
      <w:r w:rsidRPr="00773931">
        <w:t xml:space="preserve"> amount to be deferred; and</w:t>
      </w:r>
    </w:p>
    <w:p w14:paraId="51B9BC24" w14:textId="77777777" w:rsidR="00C25B9A" w:rsidRPr="00773931" w:rsidRDefault="00C25B9A" w:rsidP="00E26D73">
      <w:pPr>
        <w:pStyle w:val="NoIndentEIB"/>
        <w:numPr>
          <w:ilvl w:val="1"/>
          <w:numId w:val="57"/>
        </w:numPr>
        <w:ind w:left="1985"/>
      </w:pPr>
      <w:bookmarkStart w:id="121" w:name="_Ref500763915"/>
      <w:r w:rsidRPr="00773931">
        <w:t xml:space="preserve">the date </w:t>
      </w:r>
      <w:r w:rsidR="002551A0" w:rsidRPr="00773931">
        <w:t>until</w:t>
      </w:r>
      <w:r w:rsidRPr="00773931">
        <w:t xml:space="preserve"> which the Borrower would like </w:t>
      </w:r>
      <w:r w:rsidR="002551A0" w:rsidRPr="00773931">
        <w:t xml:space="preserve">to defer a </w:t>
      </w:r>
      <w:r w:rsidRPr="00773931">
        <w:t xml:space="preserve">disbursement of the </w:t>
      </w:r>
      <w:r w:rsidR="002551A0" w:rsidRPr="00773931">
        <w:t>above amount</w:t>
      </w:r>
      <w:r w:rsidRPr="00773931">
        <w:t xml:space="preserve"> (the </w:t>
      </w:r>
      <w:r w:rsidR="00FB0A2C" w:rsidRPr="00773931">
        <w:t>"</w:t>
      </w:r>
      <w:r w:rsidRPr="00773931">
        <w:rPr>
          <w:rStyle w:val="BoldEIB"/>
        </w:rPr>
        <w:t>Requested Deferred Disbursement Date</w:t>
      </w:r>
      <w:r w:rsidR="00FB0A2C" w:rsidRPr="00773931">
        <w:rPr>
          <w:rStyle w:val="BoldEIB"/>
          <w:b w:val="0"/>
        </w:rPr>
        <w:t>"</w:t>
      </w:r>
      <w:r w:rsidRPr="00773931">
        <w:t>), which must be a date</w:t>
      </w:r>
      <w:r w:rsidR="008A5B2C" w:rsidRPr="00773931">
        <w:t xml:space="preserve"> falling not later than</w:t>
      </w:r>
      <w:r w:rsidRPr="00773931">
        <w:t>:</w:t>
      </w:r>
      <w:bookmarkEnd w:id="121"/>
    </w:p>
    <w:p w14:paraId="5D739E8C" w14:textId="77777777" w:rsidR="00C25B9A" w:rsidRPr="00773931" w:rsidRDefault="00DF043D" w:rsidP="00E26D73">
      <w:pPr>
        <w:pStyle w:val="NoIndentEIB"/>
        <w:numPr>
          <w:ilvl w:val="2"/>
          <w:numId w:val="57"/>
        </w:numPr>
        <w:ind w:left="2552"/>
      </w:pPr>
      <w:r w:rsidRPr="00773931">
        <w:t>6 (six) months from its Scheduled Disbursement Date</w:t>
      </w:r>
      <w:r w:rsidR="00C25B9A" w:rsidRPr="00773931">
        <w:t>;</w:t>
      </w:r>
      <w:r w:rsidRPr="00773931">
        <w:t xml:space="preserve"> </w:t>
      </w:r>
    </w:p>
    <w:p w14:paraId="37964929" w14:textId="77777777" w:rsidR="00C25B9A" w:rsidRPr="00773931" w:rsidRDefault="00C25B9A" w:rsidP="00E26D73">
      <w:pPr>
        <w:pStyle w:val="NoIndentEIB"/>
        <w:numPr>
          <w:ilvl w:val="2"/>
          <w:numId w:val="57"/>
        </w:numPr>
        <w:ind w:left="2552"/>
      </w:pPr>
      <w:r w:rsidRPr="00773931">
        <w:t>30 (thirty) days prior to the first Repayment Date; and</w:t>
      </w:r>
    </w:p>
    <w:p w14:paraId="1B817DBE" w14:textId="77777777" w:rsidR="00C25B9A" w:rsidRPr="00773931" w:rsidRDefault="00C25B9A" w:rsidP="00E26D73">
      <w:pPr>
        <w:pStyle w:val="NoIndentEIB"/>
        <w:numPr>
          <w:ilvl w:val="2"/>
          <w:numId w:val="57"/>
        </w:numPr>
        <w:ind w:left="2552"/>
      </w:pPr>
      <w:proofErr w:type="gramStart"/>
      <w:r w:rsidRPr="00773931">
        <w:t>the</w:t>
      </w:r>
      <w:proofErr w:type="gramEnd"/>
      <w:r w:rsidRPr="00773931">
        <w:t xml:space="preserve"> Final Availability Date.</w:t>
      </w:r>
    </w:p>
    <w:p w14:paraId="51C19F50" w14:textId="77777777" w:rsidR="00C25B9A" w:rsidRPr="00773931" w:rsidRDefault="00C25B9A" w:rsidP="00E26D73">
      <w:pPr>
        <w:pStyle w:val="NoIndentEIB"/>
        <w:numPr>
          <w:ilvl w:val="0"/>
          <w:numId w:val="57"/>
        </w:numPr>
        <w:ind w:left="1418"/>
      </w:pPr>
      <w:r w:rsidRPr="00773931">
        <w:t xml:space="preserve">Upon receipt of </w:t>
      </w:r>
      <w:r w:rsidR="007274DD" w:rsidRPr="00773931">
        <w:t xml:space="preserve">such </w:t>
      </w:r>
      <w:r w:rsidRPr="00773931">
        <w:t xml:space="preserve">a written request, the Bank shall defer the disbursement of the relevant </w:t>
      </w:r>
      <w:r w:rsidR="00D562B9" w:rsidRPr="00773931">
        <w:t>amount</w:t>
      </w:r>
      <w:r w:rsidRPr="00773931">
        <w:t xml:space="preserve"> until the Requested Deferred Disbursement Date.</w:t>
      </w:r>
    </w:p>
    <w:p w14:paraId="0C09B03C" w14:textId="77777777" w:rsidR="00C25B9A" w:rsidRPr="00773931" w:rsidRDefault="00C25B9A" w:rsidP="00205663">
      <w:pPr>
        <w:pStyle w:val="Heading4"/>
      </w:pPr>
      <w:bookmarkStart w:id="122" w:name="_Ref498641988"/>
      <w:r w:rsidRPr="00773931">
        <w:t>Failure to satisfy conditions to disbursement</w:t>
      </w:r>
      <w:bookmarkEnd w:id="122"/>
    </w:p>
    <w:p w14:paraId="6ABA9E0C" w14:textId="55F6A7D8" w:rsidR="00955289" w:rsidRPr="00773931" w:rsidRDefault="00C25B9A" w:rsidP="00E26D73">
      <w:pPr>
        <w:pStyle w:val="NoIndentEIB"/>
        <w:numPr>
          <w:ilvl w:val="0"/>
          <w:numId w:val="39"/>
        </w:numPr>
        <w:ind w:left="1418"/>
      </w:pPr>
      <w:r w:rsidRPr="00773931">
        <w:t>The disbursement of</w:t>
      </w:r>
      <w:r w:rsidR="00DF043D" w:rsidRPr="00773931">
        <w:t xml:space="preserve"> </w:t>
      </w:r>
      <w:r w:rsidRPr="00773931">
        <w:t xml:space="preserve">an </w:t>
      </w:r>
      <w:r w:rsidR="00DF043D" w:rsidRPr="00773931">
        <w:t>Accepted Tranche</w:t>
      </w:r>
      <w:r w:rsidR="00311A2A">
        <w:t xml:space="preserve"> </w:t>
      </w:r>
      <w:r w:rsidRPr="00773931">
        <w:t xml:space="preserve">shall be deferred if any condition for disbursement of such </w:t>
      </w:r>
      <w:r w:rsidR="00921807" w:rsidRPr="00773931">
        <w:t>Accepted Tranche</w:t>
      </w:r>
      <w:r w:rsidR="00311A2A">
        <w:t xml:space="preserve"> </w:t>
      </w:r>
      <w:r w:rsidR="00DF043D" w:rsidRPr="00773931">
        <w:t>referred to in Article</w:t>
      </w:r>
      <w:r w:rsidR="00581212" w:rsidRPr="00773931">
        <w:t> </w:t>
      </w:r>
      <w:r w:rsidR="00B2113D">
        <w:t>1.4</w:t>
      </w:r>
      <w:r w:rsidR="00DF043D" w:rsidRPr="00773931">
        <w:t xml:space="preserve"> is not fulfilled </w:t>
      </w:r>
      <w:r w:rsidR="00955289" w:rsidRPr="00773931">
        <w:t>both:</w:t>
      </w:r>
    </w:p>
    <w:p w14:paraId="144E31AA" w14:textId="5C47867B" w:rsidR="00955289" w:rsidRPr="00773931" w:rsidRDefault="00955289" w:rsidP="00E26D73">
      <w:pPr>
        <w:pStyle w:val="NoIndentEIB"/>
        <w:numPr>
          <w:ilvl w:val="1"/>
          <w:numId w:val="39"/>
        </w:numPr>
        <w:ind w:left="1985"/>
      </w:pPr>
      <w:r w:rsidRPr="00773931">
        <w:t xml:space="preserve">at the date specified for fulfilment of such condition in </w:t>
      </w:r>
      <w:r w:rsidR="004E4407" w:rsidRPr="00773931">
        <w:t>Article </w:t>
      </w:r>
      <w:r w:rsidR="00B2113D">
        <w:t>1.4</w:t>
      </w:r>
      <w:r w:rsidRPr="00773931">
        <w:t xml:space="preserve">; and </w:t>
      </w:r>
    </w:p>
    <w:p w14:paraId="16D4118A" w14:textId="3F92595E" w:rsidR="00955289" w:rsidRPr="00773931" w:rsidRDefault="00955289" w:rsidP="00E26D73">
      <w:pPr>
        <w:pStyle w:val="NoIndentEIB"/>
        <w:numPr>
          <w:ilvl w:val="1"/>
          <w:numId w:val="39"/>
        </w:numPr>
        <w:ind w:left="1985"/>
      </w:pPr>
      <w:proofErr w:type="gramStart"/>
      <w:r w:rsidRPr="00773931">
        <w:lastRenderedPageBreak/>
        <w:t>at</w:t>
      </w:r>
      <w:proofErr w:type="gramEnd"/>
      <w:r w:rsidRPr="00773931">
        <w:t xml:space="preserve"> its Scheduled D</w:t>
      </w:r>
      <w:r w:rsidR="004E4407" w:rsidRPr="00773931">
        <w:t>isbursement Date (or</w:t>
      </w:r>
      <w:r w:rsidRPr="00773931">
        <w:t>, where the Scheduled Disbursement</w:t>
      </w:r>
      <w:r w:rsidR="001677E3">
        <w:t xml:space="preserve"> </w:t>
      </w:r>
      <w:r w:rsidRPr="00773931">
        <w:t xml:space="preserve">Date has been deferred previously, the </w:t>
      </w:r>
      <w:r w:rsidR="007274DD" w:rsidRPr="00773931">
        <w:t xml:space="preserve">date </w:t>
      </w:r>
      <w:r w:rsidRPr="00773931">
        <w:t xml:space="preserve">expected </w:t>
      </w:r>
      <w:r w:rsidR="007274DD" w:rsidRPr="00773931">
        <w:t>for disbursement</w:t>
      </w:r>
      <w:r w:rsidRPr="00773931">
        <w:t>).</w:t>
      </w:r>
    </w:p>
    <w:p w14:paraId="60B1993F" w14:textId="1B29EC60" w:rsidR="00955289" w:rsidRPr="00773931" w:rsidRDefault="00955289" w:rsidP="00E26D73">
      <w:pPr>
        <w:pStyle w:val="NoIndentEIB"/>
        <w:numPr>
          <w:ilvl w:val="0"/>
          <w:numId w:val="39"/>
        </w:numPr>
        <w:ind w:left="1418"/>
      </w:pPr>
      <w:bookmarkStart w:id="123" w:name="_Ref500775309"/>
      <w:r w:rsidRPr="00773931">
        <w:t xml:space="preserve">The Bank and the Borrower shall agree the date </w:t>
      </w:r>
      <w:r w:rsidR="00121B66" w:rsidRPr="00773931">
        <w:t>until</w:t>
      </w:r>
      <w:r w:rsidRPr="00773931">
        <w:t xml:space="preserve"> which the disbursement of such </w:t>
      </w:r>
      <w:r w:rsidR="00921807" w:rsidRPr="00773931">
        <w:t>Accepted Tranche</w:t>
      </w:r>
      <w:r w:rsidRPr="00773931">
        <w:t xml:space="preserve"> shall be deferred (the </w:t>
      </w:r>
      <w:r w:rsidR="004E4407" w:rsidRPr="00773931">
        <w:t>"</w:t>
      </w:r>
      <w:r w:rsidRPr="00773931">
        <w:rPr>
          <w:b/>
        </w:rPr>
        <w:t xml:space="preserve">Agreed Deferred </w:t>
      </w:r>
      <w:r w:rsidR="00145D4A" w:rsidRPr="00773931">
        <w:rPr>
          <w:b/>
        </w:rPr>
        <w:t xml:space="preserve">Disbursement </w:t>
      </w:r>
      <w:r w:rsidRPr="00773931">
        <w:rPr>
          <w:b/>
        </w:rPr>
        <w:t>Date</w:t>
      </w:r>
      <w:r w:rsidR="004E4407" w:rsidRPr="00773931">
        <w:t>"</w:t>
      </w:r>
      <w:r w:rsidRPr="00773931">
        <w:t>), which must be a date</w:t>
      </w:r>
      <w:r w:rsidR="008A5B2C" w:rsidRPr="00773931">
        <w:t xml:space="preserve"> falling</w:t>
      </w:r>
      <w:r w:rsidRPr="00773931">
        <w:t>:</w:t>
      </w:r>
      <w:bookmarkEnd w:id="123"/>
    </w:p>
    <w:p w14:paraId="1850F5FB" w14:textId="006003F6" w:rsidR="00955289" w:rsidRPr="00773931" w:rsidRDefault="00955289" w:rsidP="00E26D73">
      <w:pPr>
        <w:pStyle w:val="NoIndentEIB"/>
        <w:numPr>
          <w:ilvl w:val="1"/>
          <w:numId w:val="31"/>
        </w:numPr>
        <w:ind w:left="1985"/>
      </w:pPr>
      <w:r w:rsidRPr="00773931">
        <w:t>not earlier tha</w:t>
      </w:r>
      <w:r w:rsidR="00145D4A" w:rsidRPr="00773931">
        <w:t>n</w:t>
      </w:r>
      <w:r w:rsidRPr="00773931">
        <w:t xml:space="preserve"> </w:t>
      </w:r>
      <w:r w:rsidR="00BA01DA">
        <w:t>6</w:t>
      </w:r>
      <w:r w:rsidRPr="00773931">
        <w:t xml:space="preserve"> (</w:t>
      </w:r>
      <w:r w:rsidR="00BA01DA">
        <w:t>six</w:t>
      </w:r>
      <w:r w:rsidRPr="00773931">
        <w:t>) Business Days following the fulfilment of all conditions of disbursement; and</w:t>
      </w:r>
    </w:p>
    <w:p w14:paraId="74F96DD4" w14:textId="77777777" w:rsidR="008C7C7F" w:rsidRDefault="00955289" w:rsidP="00E26D73">
      <w:pPr>
        <w:pStyle w:val="NoIndentEIB"/>
        <w:numPr>
          <w:ilvl w:val="1"/>
          <w:numId w:val="31"/>
        </w:numPr>
        <w:ind w:left="1985"/>
      </w:pPr>
      <w:proofErr w:type="gramStart"/>
      <w:r w:rsidRPr="00773931">
        <w:t>not</w:t>
      </w:r>
      <w:proofErr w:type="gramEnd"/>
      <w:r w:rsidRPr="00773931">
        <w:t xml:space="preserve"> later than the Final Availability Date.</w:t>
      </w:r>
    </w:p>
    <w:p w14:paraId="1FF76171" w14:textId="12F79962" w:rsidR="00955289" w:rsidRPr="00773931" w:rsidRDefault="00955289" w:rsidP="00E26D73">
      <w:pPr>
        <w:pStyle w:val="NoIndentEIB"/>
        <w:numPr>
          <w:ilvl w:val="0"/>
          <w:numId w:val="39"/>
        </w:numPr>
        <w:ind w:left="1418"/>
      </w:pPr>
      <w:r w:rsidRPr="00773931">
        <w:t xml:space="preserve">Without prejudice to the Bank’s right to suspend and/or cancel the undisbursed portion of the Credit in whole or </w:t>
      </w:r>
      <w:r w:rsidR="00145D4A" w:rsidRPr="00773931">
        <w:t xml:space="preserve">in </w:t>
      </w:r>
      <w:r w:rsidRPr="00773931">
        <w:t xml:space="preserve">part pursuant to </w:t>
      </w:r>
      <w:r w:rsidR="004E4407" w:rsidRPr="00773931">
        <w:t>Article </w:t>
      </w:r>
      <w:r w:rsidR="00B2113D">
        <w:t>1.6.B</w:t>
      </w:r>
      <w:r w:rsidRPr="00773931">
        <w:t xml:space="preserve">, the Bank shall defer disbursement of such </w:t>
      </w:r>
      <w:r w:rsidR="00921807" w:rsidRPr="00773931">
        <w:t>Accepted Tranche</w:t>
      </w:r>
      <w:r w:rsidRPr="00773931">
        <w:t xml:space="preserve"> until the Agreed Deferred </w:t>
      </w:r>
      <w:r w:rsidR="00145D4A" w:rsidRPr="00773931">
        <w:t xml:space="preserve">Disbursement </w:t>
      </w:r>
      <w:r w:rsidRPr="00773931">
        <w:t>Date.</w:t>
      </w:r>
    </w:p>
    <w:p w14:paraId="7061F69A" w14:textId="77777777" w:rsidR="00955289" w:rsidRPr="00075EC4" w:rsidRDefault="00955289" w:rsidP="00205663">
      <w:pPr>
        <w:pStyle w:val="Heading4"/>
      </w:pPr>
      <w:r w:rsidRPr="00075EC4">
        <w:t xml:space="preserve">Deferment </w:t>
      </w:r>
      <w:r w:rsidR="00764DA6" w:rsidRPr="00075EC4">
        <w:t>FEE</w:t>
      </w:r>
    </w:p>
    <w:p w14:paraId="793E67E1" w14:textId="54DBFB56" w:rsidR="00955289" w:rsidRPr="00773931" w:rsidRDefault="00955289" w:rsidP="00EA0445">
      <w:r w:rsidRPr="00075EC4">
        <w:t>If disbursement of an Accepted Tranche</w:t>
      </w:r>
      <w:r w:rsidR="00D128C7" w:rsidRPr="00075EC4">
        <w:t xml:space="preserve"> </w:t>
      </w:r>
      <w:r w:rsidRPr="00075EC4">
        <w:t xml:space="preserve">is deferred pursuant to paragraphs </w:t>
      </w:r>
      <w:proofErr w:type="gramStart"/>
      <w:r w:rsidR="00B2113D">
        <w:t>1.5.A(</w:t>
      </w:r>
      <w:proofErr w:type="gramEnd"/>
      <w:r w:rsidR="00B2113D">
        <w:t>1)</w:t>
      </w:r>
      <w:r w:rsidRPr="00075EC4">
        <w:t xml:space="preserve"> or </w:t>
      </w:r>
      <w:r w:rsidR="00B2113D">
        <w:t>1.5.A(2)</w:t>
      </w:r>
      <w:r w:rsidRPr="00075EC4">
        <w:t xml:space="preserve"> above, the Borrower shall pay the Deferment </w:t>
      </w:r>
      <w:r w:rsidR="00764DA6" w:rsidRPr="00075EC4">
        <w:t>Fee</w:t>
      </w:r>
      <w:r w:rsidRPr="00075EC4">
        <w:t>.</w:t>
      </w:r>
    </w:p>
    <w:p w14:paraId="6A241F57" w14:textId="77777777" w:rsidR="00DF043D" w:rsidRPr="00773931" w:rsidRDefault="00DF043D" w:rsidP="00CB6829">
      <w:pPr>
        <w:pStyle w:val="Heading3"/>
        <w:ind w:hanging="998"/>
      </w:pPr>
      <w:bookmarkStart w:id="124" w:name="_Ref426952204"/>
      <w:bookmarkStart w:id="125" w:name="_Toc500779023"/>
      <w:bookmarkStart w:id="126" w:name="_Toc2758612"/>
      <w:bookmarkStart w:id="127" w:name="_Toc204594935"/>
      <w:r w:rsidRPr="00773931">
        <w:t>Cancellation of a disbursement deferred by 6 (six) months</w:t>
      </w:r>
      <w:bookmarkEnd w:id="124"/>
      <w:bookmarkEnd w:id="125"/>
      <w:bookmarkEnd w:id="126"/>
      <w:bookmarkEnd w:id="127"/>
    </w:p>
    <w:p w14:paraId="06D34F82" w14:textId="23D86233" w:rsidR="00DF043D" w:rsidRPr="00773931" w:rsidRDefault="00955289" w:rsidP="00EA0445">
      <w:r w:rsidRPr="00773931">
        <w:t xml:space="preserve">If </w:t>
      </w:r>
      <w:r w:rsidR="00DF043D" w:rsidRPr="00773931">
        <w:t>a disbursement has been deferred by more than 6 (six) months in aggregate</w:t>
      </w:r>
      <w:r w:rsidRPr="00773931">
        <w:t xml:space="preserve"> pursuant to Article </w:t>
      </w:r>
      <w:r w:rsidR="00B2113D">
        <w:t>1.5.A</w:t>
      </w:r>
      <w:r w:rsidRPr="00773931">
        <w:t>, the Bank may notify the Borrower in writing that such disbursement shall be cancelled and such cancellation shall take effect on the date of such written notification. The amount of the disbursement which is cancelled by the Bank pursuant to this Article </w:t>
      </w:r>
      <w:r w:rsidR="00B2113D">
        <w:t>1.5.B</w:t>
      </w:r>
      <w:r w:rsidR="00377EAF" w:rsidRPr="00773931">
        <w:t xml:space="preserve"> </w:t>
      </w:r>
      <w:r w:rsidR="00DF043D" w:rsidRPr="00773931">
        <w:t>shall remain available for disbursement under Article</w:t>
      </w:r>
      <w:r w:rsidR="000E1930" w:rsidRPr="00773931">
        <w:t> </w:t>
      </w:r>
      <w:r w:rsidR="00B2113D">
        <w:t>1.2</w:t>
      </w:r>
      <w:r w:rsidR="00DF043D" w:rsidRPr="00773931">
        <w:t>.</w:t>
      </w:r>
    </w:p>
    <w:p w14:paraId="739DEE36" w14:textId="77777777" w:rsidR="00DF043D" w:rsidRPr="00773931" w:rsidRDefault="00DF043D" w:rsidP="00205663">
      <w:pPr>
        <w:pStyle w:val="Heading2"/>
      </w:pPr>
      <w:bookmarkStart w:id="128" w:name="_Ref426952415"/>
      <w:bookmarkStart w:id="129" w:name="_Ref426952486"/>
      <w:bookmarkStart w:id="130" w:name="_Ref426975375"/>
      <w:bookmarkStart w:id="131" w:name="_Toc500779024"/>
      <w:bookmarkStart w:id="132" w:name="_Toc2758613"/>
      <w:bookmarkStart w:id="133" w:name="_Toc204594936"/>
      <w:r w:rsidRPr="00773931">
        <w:t>Cancellation and suspension</w:t>
      </w:r>
      <w:bookmarkEnd w:id="128"/>
      <w:bookmarkEnd w:id="129"/>
      <w:bookmarkEnd w:id="130"/>
      <w:bookmarkEnd w:id="131"/>
      <w:bookmarkEnd w:id="132"/>
      <w:bookmarkEnd w:id="133"/>
      <w:r w:rsidRPr="00773931">
        <w:t xml:space="preserve"> </w:t>
      </w:r>
    </w:p>
    <w:p w14:paraId="0CC89278" w14:textId="77777777" w:rsidR="00DF043D" w:rsidRPr="00773931" w:rsidRDefault="00DF043D" w:rsidP="00CB6829">
      <w:pPr>
        <w:pStyle w:val="Heading3"/>
        <w:ind w:hanging="998"/>
      </w:pPr>
      <w:bookmarkStart w:id="134" w:name="_Ref426952067"/>
      <w:bookmarkStart w:id="135" w:name="_Toc500779025"/>
      <w:bookmarkStart w:id="136" w:name="_Toc2758614"/>
      <w:bookmarkStart w:id="137" w:name="_Toc204594937"/>
      <w:r w:rsidRPr="00773931">
        <w:t>Borrower’s right to cancel</w:t>
      </w:r>
      <w:bookmarkEnd w:id="134"/>
      <w:bookmarkEnd w:id="135"/>
      <w:bookmarkEnd w:id="136"/>
      <w:bookmarkEnd w:id="137"/>
    </w:p>
    <w:p w14:paraId="05A7BB06" w14:textId="77777777" w:rsidR="00896DD0" w:rsidRPr="00773931" w:rsidRDefault="00896DD0" w:rsidP="00E26D73">
      <w:pPr>
        <w:pStyle w:val="NoIndentEIB"/>
        <w:numPr>
          <w:ilvl w:val="0"/>
          <w:numId w:val="46"/>
        </w:numPr>
        <w:ind w:left="1418"/>
      </w:pPr>
      <w:r w:rsidRPr="00773931">
        <w:t>The Borrower may send a written notice to the Bank requesting a cancellation of the</w:t>
      </w:r>
      <w:r w:rsidR="007A378E" w:rsidRPr="00773931">
        <w:t xml:space="preserve"> undisbursed</w:t>
      </w:r>
      <w:r w:rsidRPr="00773931">
        <w:t xml:space="preserve"> Credit</w:t>
      </w:r>
      <w:r w:rsidR="007A378E" w:rsidRPr="00773931">
        <w:t xml:space="preserve"> </w:t>
      </w:r>
      <w:r w:rsidR="00325726" w:rsidRPr="00773931">
        <w:t xml:space="preserve">or a portion </w:t>
      </w:r>
      <w:r w:rsidR="007A378E" w:rsidRPr="00773931">
        <w:t>thereof</w:t>
      </w:r>
      <w:r w:rsidR="00377EAF" w:rsidRPr="00773931">
        <w:t xml:space="preserve">. </w:t>
      </w:r>
    </w:p>
    <w:p w14:paraId="0EBE75DA" w14:textId="4012F272" w:rsidR="00DF043D" w:rsidRPr="00773931" w:rsidRDefault="00896DD0" w:rsidP="00E26D73">
      <w:pPr>
        <w:pStyle w:val="NoIndentEIB"/>
        <w:numPr>
          <w:ilvl w:val="0"/>
          <w:numId w:val="46"/>
        </w:numPr>
        <w:ind w:left="1418"/>
      </w:pPr>
      <w:r w:rsidRPr="00773931">
        <w:t>In its written notice, the Borrower</w:t>
      </w:r>
      <w:r w:rsidR="00377EAF" w:rsidRPr="00773931">
        <w:t>:</w:t>
      </w:r>
    </w:p>
    <w:p w14:paraId="3BBBE72A" w14:textId="77777777" w:rsidR="00377EAF" w:rsidRPr="00773931" w:rsidRDefault="00896DD0" w:rsidP="00E26D73">
      <w:pPr>
        <w:pStyle w:val="NoIndentEIB"/>
        <w:numPr>
          <w:ilvl w:val="1"/>
          <w:numId w:val="46"/>
        </w:numPr>
        <w:ind w:left="1985"/>
      </w:pPr>
      <w:bookmarkStart w:id="138" w:name="_Ref500775714"/>
      <w:r w:rsidRPr="00773931">
        <w:t>must specify whether the Credit shall be cancelled in whole or in part and, if in part, the amount of the Credit to be cancelled</w:t>
      </w:r>
      <w:r w:rsidR="00377EAF" w:rsidRPr="00773931">
        <w:t>; and</w:t>
      </w:r>
      <w:bookmarkEnd w:id="138"/>
    </w:p>
    <w:p w14:paraId="32A00E3A" w14:textId="0C4714FA" w:rsidR="00921807" w:rsidRPr="00773931" w:rsidRDefault="00896DD0" w:rsidP="00E26D73">
      <w:pPr>
        <w:pStyle w:val="NoIndentEIB"/>
        <w:numPr>
          <w:ilvl w:val="1"/>
          <w:numId w:val="46"/>
        </w:numPr>
        <w:ind w:left="1985"/>
      </w:pPr>
      <w:bookmarkStart w:id="139" w:name="_Ref500775716"/>
      <w:proofErr w:type="gramStart"/>
      <w:r w:rsidRPr="00773931">
        <w:t>must</w:t>
      </w:r>
      <w:proofErr w:type="gramEnd"/>
      <w:r w:rsidRPr="00773931">
        <w:t xml:space="preserve"> not request any cancellation of an Accepted Tranche, which has a Scheduled Disbursement Date falling within </w:t>
      </w:r>
      <w:r w:rsidR="0042366F">
        <w:t xml:space="preserve">5 </w:t>
      </w:r>
      <w:r w:rsidRPr="00773931">
        <w:t>(</w:t>
      </w:r>
      <w:r w:rsidR="0042366F">
        <w:t>five</w:t>
      </w:r>
      <w:r w:rsidRPr="00773931">
        <w:t>) Business Days of the date of such written notice.</w:t>
      </w:r>
      <w:r w:rsidR="00D128C7" w:rsidRPr="00773931">
        <w:t xml:space="preserve"> </w:t>
      </w:r>
    </w:p>
    <w:bookmarkEnd w:id="139"/>
    <w:p w14:paraId="5CC87096" w14:textId="60CCC74F" w:rsidR="00377EAF" w:rsidRPr="00773931" w:rsidRDefault="00896DD0" w:rsidP="00EC4AA1">
      <w:pPr>
        <w:pStyle w:val="NoIndentEIB"/>
        <w:numPr>
          <w:ilvl w:val="0"/>
          <w:numId w:val="46"/>
        </w:numPr>
        <w:ind w:left="1418"/>
      </w:pPr>
      <w:r w:rsidRPr="00773931">
        <w:t>Upon receipt of such written notice, the Bank shall cancel the requested portion of the Credit with immediate effect</w:t>
      </w:r>
      <w:r w:rsidR="00377EAF" w:rsidRPr="00773931">
        <w:t xml:space="preserve">. </w:t>
      </w:r>
      <w:r w:rsidR="00EC4AA1" w:rsidRPr="00EC4AA1">
        <w:t>If requested by the Borrower in writing, the Bank shall issue a confirmation of such cancellation.</w:t>
      </w:r>
    </w:p>
    <w:p w14:paraId="10940DA0" w14:textId="77777777" w:rsidR="00DF043D" w:rsidRPr="00773931" w:rsidRDefault="00DF043D" w:rsidP="00CB6829">
      <w:pPr>
        <w:pStyle w:val="Heading3"/>
        <w:ind w:hanging="998"/>
      </w:pPr>
      <w:bookmarkStart w:id="140" w:name="_Ref426950906"/>
      <w:bookmarkStart w:id="141" w:name="_Ref426951939"/>
      <w:bookmarkStart w:id="142" w:name="_Toc500779026"/>
      <w:bookmarkStart w:id="143" w:name="_Toc2758615"/>
      <w:bookmarkStart w:id="144" w:name="_Toc204594938"/>
      <w:r w:rsidRPr="00773931">
        <w:t>Bank’s right to suspend and cancel</w:t>
      </w:r>
      <w:bookmarkEnd w:id="140"/>
      <w:bookmarkEnd w:id="141"/>
      <w:bookmarkEnd w:id="142"/>
      <w:bookmarkEnd w:id="143"/>
      <w:bookmarkEnd w:id="144"/>
    </w:p>
    <w:p w14:paraId="1ADB7284" w14:textId="28883E1D" w:rsidR="00DF043D" w:rsidRPr="00E56557" w:rsidRDefault="00374CCC" w:rsidP="00E26D73">
      <w:pPr>
        <w:pStyle w:val="NoIndentEIB"/>
        <w:numPr>
          <w:ilvl w:val="0"/>
          <w:numId w:val="45"/>
        </w:numPr>
        <w:ind w:left="1418"/>
      </w:pPr>
      <w:r w:rsidRPr="00E56557">
        <w:t>At any time upon the occurrence of the following events, the Bank may notify the Borrower in writing that the</w:t>
      </w:r>
      <w:r w:rsidR="007B5CE1" w:rsidRPr="00E56557">
        <w:t xml:space="preserve"> undisbursed portion of the</w:t>
      </w:r>
      <w:r w:rsidRPr="00E56557">
        <w:t xml:space="preserve"> Credit shall be suspended and/or (except upon the occurrence of a Market Disruption Event</w:t>
      </w:r>
      <w:r w:rsidR="00E0182C" w:rsidRPr="00E56557">
        <w:t>) cancelled in whole or in part</w:t>
      </w:r>
      <w:r w:rsidR="00DF043D" w:rsidRPr="00E56557">
        <w:t>:</w:t>
      </w:r>
    </w:p>
    <w:p w14:paraId="6FC4FF0D" w14:textId="77777777" w:rsidR="00377EAF" w:rsidRPr="00E56557" w:rsidRDefault="00DF043D" w:rsidP="00E26D73">
      <w:pPr>
        <w:pStyle w:val="NoIndentEIB"/>
        <w:numPr>
          <w:ilvl w:val="1"/>
          <w:numId w:val="45"/>
        </w:numPr>
        <w:ind w:left="1985"/>
      </w:pPr>
      <w:r w:rsidRPr="00E56557">
        <w:t>a Prepayment Event</w:t>
      </w:r>
      <w:r w:rsidR="00377EAF" w:rsidRPr="00E56557">
        <w:t>;</w:t>
      </w:r>
    </w:p>
    <w:p w14:paraId="73799267" w14:textId="77777777" w:rsidR="00377EAF" w:rsidRPr="00E56557" w:rsidRDefault="00DF043D" w:rsidP="00E26D73">
      <w:pPr>
        <w:pStyle w:val="NoIndentEIB"/>
        <w:numPr>
          <w:ilvl w:val="1"/>
          <w:numId w:val="45"/>
        </w:numPr>
        <w:ind w:left="1985"/>
      </w:pPr>
      <w:r w:rsidRPr="00E56557">
        <w:t>an Event of Default</w:t>
      </w:r>
      <w:r w:rsidR="00377EAF" w:rsidRPr="00E56557">
        <w:t>;</w:t>
      </w:r>
    </w:p>
    <w:p w14:paraId="19F25CDA" w14:textId="3068CAF7" w:rsidR="00DF043D" w:rsidRPr="00E56557" w:rsidRDefault="00DF043D" w:rsidP="00E26D73">
      <w:pPr>
        <w:pStyle w:val="NoIndentEIB"/>
        <w:numPr>
          <w:ilvl w:val="1"/>
          <w:numId w:val="45"/>
        </w:numPr>
        <w:ind w:left="1985"/>
      </w:pPr>
      <w:r w:rsidRPr="00E56557">
        <w:t>an event or circumstance which would with the passage of time or</w:t>
      </w:r>
      <w:r w:rsidR="0099151C" w:rsidRPr="00E56557">
        <w:t xml:space="preserve"> the</w:t>
      </w:r>
      <w:r w:rsidRPr="00E56557">
        <w:t xml:space="preserve"> giving of notice</w:t>
      </w:r>
      <w:r w:rsidR="0099151C" w:rsidRPr="00E56557">
        <w:t xml:space="preserve"> or the making of any determination</w:t>
      </w:r>
      <w:r w:rsidRPr="00E56557">
        <w:t xml:space="preserve"> under this Contract </w:t>
      </w:r>
      <w:r w:rsidR="0099151C" w:rsidRPr="00E56557">
        <w:t xml:space="preserve">(or any combination of the foregoing) </w:t>
      </w:r>
      <w:r w:rsidRPr="00E56557">
        <w:t xml:space="preserve">constitute a Prepayment Event or an Event of Default; </w:t>
      </w:r>
    </w:p>
    <w:p w14:paraId="28057792" w14:textId="039A974B" w:rsidR="003C0986" w:rsidRPr="00E56557" w:rsidRDefault="00AE676E" w:rsidP="00E26D73">
      <w:pPr>
        <w:pStyle w:val="NoIndentEIB"/>
        <w:numPr>
          <w:ilvl w:val="1"/>
          <w:numId w:val="45"/>
        </w:numPr>
        <w:ind w:left="1985"/>
      </w:pPr>
      <w:proofErr w:type="gramStart"/>
      <w:r w:rsidRPr="00E56557">
        <w:t>a</w:t>
      </w:r>
      <w:proofErr w:type="gramEnd"/>
      <w:r w:rsidRPr="00E56557">
        <w:t xml:space="preserve"> Market Disruption Event provided the Bank has not </w:t>
      </w:r>
      <w:r w:rsidR="00921807" w:rsidRPr="00E56557">
        <w:t>received a Disbursement Acceptance</w:t>
      </w:r>
      <w:r w:rsidR="00E56557" w:rsidRPr="00E56557">
        <w:t>.</w:t>
      </w:r>
    </w:p>
    <w:p w14:paraId="74C8EFBC" w14:textId="77777777" w:rsidR="00DF043D" w:rsidRPr="00773931" w:rsidRDefault="00AE676E" w:rsidP="00E26D73">
      <w:pPr>
        <w:pStyle w:val="NoIndentEIB"/>
        <w:numPr>
          <w:ilvl w:val="0"/>
          <w:numId w:val="45"/>
        </w:numPr>
        <w:ind w:left="1418"/>
      </w:pPr>
      <w:r w:rsidRPr="00773931">
        <w:t xml:space="preserve">On the date of such written notification </w:t>
      </w:r>
      <w:r w:rsidR="00374CCC" w:rsidRPr="00773931">
        <w:t xml:space="preserve">from the Bank </w:t>
      </w:r>
      <w:r w:rsidRPr="00773931">
        <w:t xml:space="preserve">the </w:t>
      </w:r>
      <w:r w:rsidR="006606CF" w:rsidRPr="00773931">
        <w:t xml:space="preserve">relevant </w:t>
      </w:r>
      <w:r w:rsidRPr="00773931">
        <w:t xml:space="preserve">portion of the Credit shall be suspended and/or cancelled with immediate effect. </w:t>
      </w:r>
      <w:r w:rsidR="00DF043D" w:rsidRPr="00773931">
        <w:t>Any suspension shall continue until the Bank ends the suspension or cancels the suspended amount.</w:t>
      </w:r>
    </w:p>
    <w:p w14:paraId="5BA1EC04" w14:textId="77777777" w:rsidR="00AF2A94" w:rsidRPr="00AF2A94" w:rsidRDefault="00DF043D" w:rsidP="00CB6829">
      <w:pPr>
        <w:pStyle w:val="Heading3"/>
        <w:ind w:hanging="998"/>
      </w:pPr>
      <w:bookmarkStart w:id="145" w:name="_Toc500779027"/>
      <w:bookmarkStart w:id="146" w:name="_Toc2758616"/>
      <w:bookmarkStart w:id="147" w:name="_Toc204594939"/>
      <w:r w:rsidRPr="00773931">
        <w:lastRenderedPageBreak/>
        <w:t>Indemnity for suspension and cancellation of a Tranche</w:t>
      </w:r>
      <w:bookmarkEnd w:id="145"/>
      <w:bookmarkEnd w:id="146"/>
      <w:bookmarkEnd w:id="147"/>
    </w:p>
    <w:p w14:paraId="6DE844DE" w14:textId="77777777" w:rsidR="00DF043D" w:rsidRPr="00AF2A94" w:rsidRDefault="00162B90" w:rsidP="00542F0E">
      <w:pPr>
        <w:pStyle w:val="Heading4"/>
      </w:pPr>
      <w:r w:rsidRPr="00AF2A94">
        <w:t>Suspension</w:t>
      </w:r>
    </w:p>
    <w:p w14:paraId="02A6FCAD" w14:textId="1E4F0E62" w:rsidR="00DF043D" w:rsidRPr="00773931" w:rsidRDefault="00DF043D" w:rsidP="00EA0445">
      <w:r w:rsidRPr="00773931">
        <w:t xml:space="preserve">If the Bank suspends an Accepted Tranche upon </w:t>
      </w:r>
      <w:r w:rsidR="00AE676E" w:rsidRPr="00773931">
        <w:t xml:space="preserve">the occurrence of </w:t>
      </w:r>
      <w:r w:rsidRPr="00773931">
        <w:t xml:space="preserve">an Indemnifiable Prepayment Event or an Event of Default </w:t>
      </w:r>
      <w:r w:rsidR="00ED2523" w:rsidRPr="00773931">
        <w:t>or of an event or circumstance which would</w:t>
      </w:r>
      <w:r w:rsidR="00F71F72">
        <w:t>,</w:t>
      </w:r>
      <w:r w:rsidR="00ED2523" w:rsidRPr="00773931">
        <w:t xml:space="preserve"> with the passage of time or the giving of notice or the making of any determination under this Contract </w:t>
      </w:r>
      <w:r w:rsidR="00F71F72">
        <w:t>(</w:t>
      </w:r>
      <w:r w:rsidR="00ED2523" w:rsidRPr="00773931">
        <w:t>or any combination of the foregoing) constitute an Indemnifiable Prepayment Event or an Event of Default</w:t>
      </w:r>
      <w:r w:rsidRPr="00773931">
        <w:t xml:space="preserve">, the Borrower shall pay to the Bank the Deferment </w:t>
      </w:r>
      <w:r w:rsidR="00764DA6" w:rsidRPr="00773931">
        <w:t xml:space="preserve">Fee </w:t>
      </w:r>
      <w:r w:rsidRPr="00773931">
        <w:t xml:space="preserve">calculated on the amount of </w:t>
      </w:r>
      <w:r w:rsidR="00764DA6" w:rsidRPr="00773931">
        <w:t>such Accepted Tranche</w:t>
      </w:r>
      <w:r w:rsidRPr="00773931">
        <w:t>.</w:t>
      </w:r>
    </w:p>
    <w:p w14:paraId="5B382E6C" w14:textId="77777777" w:rsidR="00113737" w:rsidRPr="00773931" w:rsidRDefault="00162B90" w:rsidP="00542F0E">
      <w:pPr>
        <w:pStyle w:val="Heading4"/>
      </w:pPr>
      <w:bookmarkStart w:id="148" w:name="_Ref486412104"/>
      <w:r w:rsidRPr="00773931">
        <w:t>Cancellation</w:t>
      </w:r>
      <w:bookmarkStart w:id="149" w:name="_Ref430856115"/>
      <w:bookmarkEnd w:id="148"/>
    </w:p>
    <w:p w14:paraId="1559BA35" w14:textId="1DD6AFCD" w:rsidR="0051636F" w:rsidRPr="00773931" w:rsidRDefault="006A27F6" w:rsidP="00E26D73">
      <w:pPr>
        <w:pStyle w:val="NoIndentEIB"/>
        <w:numPr>
          <w:ilvl w:val="0"/>
          <w:numId w:val="12"/>
        </w:numPr>
        <w:ind w:left="1418"/>
      </w:pPr>
      <w:bookmarkStart w:id="150" w:name="_Ref505762788"/>
      <w:r w:rsidRPr="00773931">
        <w:t>If an Accepted Tranche</w:t>
      </w:r>
      <w:r w:rsidR="0038399E">
        <w:t xml:space="preserve"> </w:t>
      </w:r>
      <w:r w:rsidRPr="00773931">
        <w:t>which is a Fixed Rate Tranche (the "</w:t>
      </w:r>
      <w:r w:rsidRPr="00773931">
        <w:rPr>
          <w:b/>
        </w:rPr>
        <w:t xml:space="preserve">Cancelled </w:t>
      </w:r>
      <w:r w:rsidR="00CC16F7" w:rsidRPr="00773931">
        <w:rPr>
          <w:b/>
        </w:rPr>
        <w:t>Tranche</w:t>
      </w:r>
      <w:r w:rsidRPr="00773931">
        <w:t>") is cancelled</w:t>
      </w:r>
      <w:r w:rsidR="0051636F" w:rsidRPr="00773931">
        <w:t>:</w:t>
      </w:r>
      <w:bookmarkEnd w:id="150"/>
    </w:p>
    <w:p w14:paraId="2E494CFC" w14:textId="18370C07" w:rsidR="00DF043D" w:rsidRPr="00773931" w:rsidRDefault="0051636F" w:rsidP="00E26D73">
      <w:pPr>
        <w:pStyle w:val="NoIndentEIB"/>
        <w:numPr>
          <w:ilvl w:val="0"/>
          <w:numId w:val="40"/>
        </w:numPr>
        <w:ind w:left="1985"/>
      </w:pPr>
      <w:r w:rsidRPr="00773931">
        <w:t xml:space="preserve">by the Borrower </w:t>
      </w:r>
      <w:r w:rsidR="00DF043D" w:rsidRPr="00773931">
        <w:t>pursuant to Article</w:t>
      </w:r>
      <w:r w:rsidR="00D7024B" w:rsidRPr="00773931">
        <w:t> </w:t>
      </w:r>
      <w:r w:rsidR="00B2113D">
        <w:t>1.6.A</w:t>
      </w:r>
      <w:r w:rsidR="00EF7D43" w:rsidRPr="00773931">
        <w:t xml:space="preserve">; </w:t>
      </w:r>
      <w:bookmarkEnd w:id="149"/>
      <w:r w:rsidR="00162E4E" w:rsidRPr="00773931">
        <w:t>or</w:t>
      </w:r>
    </w:p>
    <w:p w14:paraId="4D1B2F32" w14:textId="689172BB" w:rsidR="00781325" w:rsidRPr="00773931" w:rsidRDefault="00E33061" w:rsidP="00E26D73">
      <w:pPr>
        <w:pStyle w:val="NoIndentEIB"/>
        <w:numPr>
          <w:ilvl w:val="0"/>
          <w:numId w:val="40"/>
        </w:numPr>
        <w:ind w:left="1985"/>
      </w:pPr>
      <w:r w:rsidRPr="00773931">
        <w:t>by the Bank upon an Indemnifiable Prepayment Event</w:t>
      </w:r>
      <w:r w:rsidR="00ED2523" w:rsidRPr="00773931">
        <w:t xml:space="preserve"> or an event or circumstance which would</w:t>
      </w:r>
      <w:r w:rsidR="00F71F72">
        <w:t>,</w:t>
      </w:r>
      <w:r w:rsidR="00ED2523" w:rsidRPr="00773931">
        <w:t xml:space="preserve"> with the passage of time or the giving of notice or the making of any determination </w:t>
      </w:r>
      <w:r w:rsidR="00A33716" w:rsidRPr="00773931">
        <w:t xml:space="preserve">under </w:t>
      </w:r>
      <w:r w:rsidR="00AB6365" w:rsidRPr="00773931">
        <w:t>this Contract</w:t>
      </w:r>
      <w:r w:rsidR="00A33716" w:rsidRPr="00773931">
        <w:t xml:space="preserve"> </w:t>
      </w:r>
      <w:r w:rsidR="00F71F72">
        <w:t>(</w:t>
      </w:r>
      <w:r w:rsidR="00ED2523" w:rsidRPr="00773931">
        <w:t>or any combination of the foregoing) constitute an Indemnifiable Prepayment Event</w:t>
      </w:r>
      <w:r w:rsidRPr="00773931">
        <w:t xml:space="preserve"> or pursuant to Article</w:t>
      </w:r>
      <w:r w:rsidR="0023673C" w:rsidRPr="00773931">
        <w:t> </w:t>
      </w:r>
      <w:r w:rsidR="00B2113D">
        <w:t>1.5.B</w:t>
      </w:r>
      <w:r w:rsidR="00EF7D43" w:rsidRPr="00773931">
        <w:t>,</w:t>
      </w:r>
    </w:p>
    <w:p w14:paraId="26EE6E3A" w14:textId="1841CEDE" w:rsidR="006A27F6" w:rsidRPr="00773931" w:rsidRDefault="00781325" w:rsidP="00EA0445">
      <w:pPr>
        <w:ind w:left="1418"/>
      </w:pPr>
      <w:proofErr w:type="gramStart"/>
      <w:r w:rsidRPr="00773931">
        <w:t>the</w:t>
      </w:r>
      <w:proofErr w:type="gramEnd"/>
      <w:r w:rsidRPr="00773931">
        <w:t xml:space="preserve"> Borrower shall pay to the Bank </w:t>
      </w:r>
      <w:r w:rsidR="006A27F6" w:rsidRPr="00773931">
        <w:t>an</w:t>
      </w:r>
      <w:r w:rsidRPr="00773931">
        <w:t xml:space="preserve"> </w:t>
      </w:r>
      <w:r w:rsidR="006B5FB5" w:rsidRPr="00773931">
        <w:t>i</w:t>
      </w:r>
      <w:r w:rsidRPr="00773931">
        <w:t>ndemnity</w:t>
      </w:r>
      <w:r w:rsidR="006B5FB5" w:rsidRPr="00773931">
        <w:t xml:space="preserve"> on </w:t>
      </w:r>
      <w:r w:rsidR="006A27F6" w:rsidRPr="00773931">
        <w:t xml:space="preserve">such Cancelled </w:t>
      </w:r>
      <w:r w:rsidR="00CC16F7" w:rsidRPr="00773931">
        <w:t>Tranche</w:t>
      </w:r>
      <w:r w:rsidR="006B5FB5" w:rsidRPr="00773931">
        <w:t>.</w:t>
      </w:r>
      <w:r w:rsidR="001677E3">
        <w:t xml:space="preserve"> </w:t>
      </w:r>
    </w:p>
    <w:p w14:paraId="2407717A" w14:textId="77777777" w:rsidR="006A27F6" w:rsidRPr="00802EB0" w:rsidRDefault="006A27F6" w:rsidP="00E26D73">
      <w:pPr>
        <w:pStyle w:val="NoIndentEIB"/>
        <w:numPr>
          <w:ilvl w:val="0"/>
          <w:numId w:val="12"/>
        </w:numPr>
        <w:ind w:left="1418"/>
      </w:pPr>
      <w:r w:rsidRPr="00802EB0">
        <w:t>Such indemnity shall be:</w:t>
      </w:r>
    </w:p>
    <w:p w14:paraId="4C9916F5" w14:textId="77777777" w:rsidR="006A27F6" w:rsidRPr="00773931" w:rsidRDefault="006A27F6" w:rsidP="00E26D73">
      <w:pPr>
        <w:pStyle w:val="NoIndentEIB"/>
        <w:numPr>
          <w:ilvl w:val="0"/>
          <w:numId w:val="51"/>
        </w:numPr>
        <w:ind w:left="1985"/>
      </w:pPr>
      <w:r w:rsidRPr="00773931">
        <w:t xml:space="preserve">calculated assuming that the Cancelled </w:t>
      </w:r>
      <w:r w:rsidR="00CC16F7" w:rsidRPr="00773931">
        <w:t>Tranche</w:t>
      </w:r>
      <w:r w:rsidRPr="00773931">
        <w:t xml:space="preserve"> had been disbursed and repaid on the same Scheduled Disbursement Date or, to the extent the disbursement of the Tranche is currently deferred or suspended, on the date of the cancellation notice; and</w:t>
      </w:r>
    </w:p>
    <w:p w14:paraId="28129357" w14:textId="77777777" w:rsidR="006A27F6" w:rsidRPr="00773931" w:rsidRDefault="006A27F6" w:rsidP="00E26D73">
      <w:pPr>
        <w:pStyle w:val="NoIndentEIB"/>
        <w:numPr>
          <w:ilvl w:val="0"/>
          <w:numId w:val="51"/>
        </w:numPr>
        <w:ind w:left="1985"/>
      </w:pPr>
      <w:r w:rsidRPr="00773931">
        <w:t>in the amount communicated by the Bank to the Borrower as the present value (calculated as of the date of cancellation) of the excess, if any, of:</w:t>
      </w:r>
    </w:p>
    <w:p w14:paraId="6BAB3E61" w14:textId="0CCE6002" w:rsidR="006B5FB5" w:rsidRPr="00773931" w:rsidRDefault="006A27F6" w:rsidP="00E26D73">
      <w:pPr>
        <w:pStyle w:val="NoIndentEIB"/>
        <w:numPr>
          <w:ilvl w:val="2"/>
          <w:numId w:val="51"/>
        </w:numPr>
        <w:ind w:left="2552"/>
      </w:pPr>
      <w:r w:rsidRPr="00773931">
        <w:t xml:space="preserve">the interest that would accrue thereafter on the Cancelled </w:t>
      </w:r>
      <w:r w:rsidR="00CC16F7" w:rsidRPr="00773931">
        <w:t>Tranche</w:t>
      </w:r>
      <w:r w:rsidRPr="00773931">
        <w:t xml:space="preserve"> over the period from the date of cancellation pursuant to this Article </w:t>
      </w:r>
      <w:r w:rsidR="00B2113D">
        <w:t>1.6.C(2)</w:t>
      </w:r>
      <w:r w:rsidR="006B5FB5" w:rsidRPr="00773931">
        <w:t xml:space="preserve">, </w:t>
      </w:r>
      <w:r w:rsidRPr="00773931">
        <w:t>to the Interest Revision/Conversion Date, if any, or</w:t>
      </w:r>
      <w:r w:rsidR="00583FEC">
        <w:t xml:space="preserve"> </w:t>
      </w:r>
      <w:r w:rsidRPr="00773931">
        <w:t>the Maturity Date, if it were not cancelled; over</w:t>
      </w:r>
    </w:p>
    <w:p w14:paraId="2384FDE9" w14:textId="77777777" w:rsidR="006B5FB5" w:rsidRDefault="006A27F6" w:rsidP="00E26D73">
      <w:pPr>
        <w:pStyle w:val="NoIndentEIB"/>
        <w:numPr>
          <w:ilvl w:val="2"/>
          <w:numId w:val="51"/>
        </w:numPr>
        <w:ind w:left="2552"/>
      </w:pPr>
      <w:proofErr w:type="gramStart"/>
      <w:r w:rsidRPr="00773931">
        <w:t>the</w:t>
      </w:r>
      <w:proofErr w:type="gramEnd"/>
      <w:r w:rsidRPr="00773931">
        <w:t xml:space="preserve"> interest that would so accrue over that period, if it were calculated at the Redeployment Rate, less 0.1</w:t>
      </w:r>
      <w:r w:rsidR="004547A8">
        <w:t>9</w:t>
      </w:r>
      <w:r w:rsidRPr="00773931">
        <w:t>% (</w:t>
      </w:r>
      <w:r w:rsidR="004547A8">
        <w:t xml:space="preserve">nineteen </w:t>
      </w:r>
      <w:r w:rsidRPr="00773931">
        <w:t>basis points)</w:t>
      </w:r>
      <w:r w:rsidR="006B5FB5" w:rsidRPr="00773931">
        <w:t>.</w:t>
      </w:r>
    </w:p>
    <w:p w14:paraId="400D920F" w14:textId="77777777" w:rsidR="00B50FD2" w:rsidRPr="00773931" w:rsidRDefault="00B50FD2" w:rsidP="00EA0445">
      <w:pPr>
        <w:pStyle w:val="NoIndentEIB"/>
        <w:ind w:left="1985"/>
      </w:pPr>
      <w:r>
        <w:t xml:space="preserve">The said present value shall be calculated </w:t>
      </w:r>
      <w:r w:rsidRPr="00773931">
        <w:t>at a discount rate equal to the Redeployment Rate applied as of each relevant Payment Date of the applicable Tranche</w:t>
      </w:r>
      <w:r>
        <w:t>.</w:t>
      </w:r>
    </w:p>
    <w:p w14:paraId="63A92F0D" w14:textId="64E5DC49" w:rsidR="00781325" w:rsidRPr="00773931" w:rsidRDefault="00781325" w:rsidP="00E26D73">
      <w:pPr>
        <w:pStyle w:val="NoIndentEIB"/>
        <w:numPr>
          <w:ilvl w:val="0"/>
          <w:numId w:val="12"/>
        </w:numPr>
        <w:ind w:left="1418"/>
      </w:pPr>
      <w:bookmarkStart w:id="151" w:name="_Ref505762790"/>
      <w:r w:rsidRPr="00773931">
        <w:t>If the Bank cancels an</w:t>
      </w:r>
      <w:r w:rsidR="006A27F6" w:rsidRPr="00773931">
        <w:t>y</w:t>
      </w:r>
      <w:r w:rsidRPr="00773931">
        <w:t xml:space="preserve"> Accepted Tranche</w:t>
      </w:r>
      <w:r w:rsidR="00905C50">
        <w:t xml:space="preserve"> </w:t>
      </w:r>
      <w:r w:rsidRPr="00773931">
        <w:t>upon</w:t>
      </w:r>
      <w:r w:rsidR="0094031A" w:rsidRPr="00773931">
        <w:t xml:space="preserve"> the occurrence of</w:t>
      </w:r>
      <w:r w:rsidRPr="00773931">
        <w:t xml:space="preserve"> an Event of Default, the Borrower shall indemnify the Bank </w:t>
      </w:r>
      <w:r w:rsidR="000E7EBA" w:rsidRPr="00773931">
        <w:t>in accordance with</w:t>
      </w:r>
      <w:r w:rsidRPr="00773931">
        <w:t xml:space="preserve"> Article</w:t>
      </w:r>
      <w:r w:rsidR="0023673C" w:rsidRPr="00773931">
        <w:t> </w:t>
      </w:r>
      <w:r w:rsidR="00B2113D">
        <w:t>10.3</w:t>
      </w:r>
      <w:bookmarkEnd w:id="151"/>
      <w:r w:rsidR="005D5F03" w:rsidRPr="00773931">
        <w:t>.</w:t>
      </w:r>
      <w:r w:rsidRPr="00773931">
        <w:t xml:space="preserve"> </w:t>
      </w:r>
    </w:p>
    <w:p w14:paraId="6C7EEB40" w14:textId="77777777" w:rsidR="00DF043D" w:rsidRPr="00773931" w:rsidRDefault="00DF043D" w:rsidP="00205663">
      <w:pPr>
        <w:pStyle w:val="Heading2"/>
      </w:pPr>
      <w:bookmarkStart w:id="152" w:name="_Toc500779028"/>
      <w:bookmarkStart w:id="153" w:name="_Toc2758617"/>
      <w:bookmarkStart w:id="154" w:name="_Toc204594940"/>
      <w:r w:rsidRPr="00773931">
        <w:t>Cancellation after expiry of the Credit</w:t>
      </w:r>
      <w:bookmarkEnd w:id="152"/>
      <w:bookmarkEnd w:id="153"/>
      <w:bookmarkEnd w:id="154"/>
    </w:p>
    <w:p w14:paraId="5C13D4CF" w14:textId="03C52ED2" w:rsidR="00DF043D" w:rsidRPr="00773931" w:rsidRDefault="00792D2C" w:rsidP="00EA0445">
      <w:r w:rsidRPr="00773931">
        <w:t xml:space="preserve">On the day following the Final Availability Date, unless otherwise specifically notified in writing by the Bank to the Borrower, any part of the Credit in respect of which no Disbursement Acceptance has been received in accordance with Article </w:t>
      </w:r>
      <w:r w:rsidR="00B2113D">
        <w:t>1.2.C</w:t>
      </w:r>
      <w:r w:rsidR="0094031A" w:rsidRPr="00773931">
        <w:t xml:space="preserve"> </w:t>
      </w:r>
      <w:r w:rsidRPr="00773931">
        <w:t xml:space="preserve">shall be automatically cancelled, </w:t>
      </w:r>
      <w:proofErr w:type="gramStart"/>
      <w:r w:rsidRPr="00773931">
        <w:t>with</w:t>
      </w:r>
      <w:r w:rsidR="00072AA2">
        <w:t>out  any</w:t>
      </w:r>
      <w:proofErr w:type="gramEnd"/>
      <w:r w:rsidR="00072AA2">
        <w:t xml:space="preserve"> </w:t>
      </w:r>
      <w:r w:rsidR="00072AA2" w:rsidRPr="00EC4AA1">
        <w:t>further</w:t>
      </w:r>
      <w:r w:rsidRPr="00EC4AA1">
        <w:t xml:space="preserve">  notice from the Bank to the Borrower</w:t>
      </w:r>
      <w:r w:rsidR="007A2FED" w:rsidRPr="00EC4AA1">
        <w:t xml:space="preserve"> </w:t>
      </w:r>
      <w:r w:rsidRPr="00EC4AA1">
        <w:t xml:space="preserve">and without any liability arising on the part of either </w:t>
      </w:r>
      <w:r w:rsidR="00D83E97" w:rsidRPr="00EC4AA1">
        <w:t>P</w:t>
      </w:r>
      <w:r w:rsidRPr="00EC4AA1">
        <w:t>arty</w:t>
      </w:r>
      <w:r w:rsidR="000D6D32" w:rsidRPr="00EC4AA1">
        <w:t>.</w:t>
      </w:r>
      <w:r w:rsidR="00EC4AA1" w:rsidRPr="00EC4AA1">
        <w:t xml:space="preserve"> If requested by the Borrower in writing, the Bank shall issue a confirmation of such cancellation.</w:t>
      </w:r>
    </w:p>
    <w:p w14:paraId="424D09CE" w14:textId="0EAA8450" w:rsidR="00DF043D" w:rsidRPr="00773931" w:rsidRDefault="00DF043D" w:rsidP="00205663">
      <w:pPr>
        <w:pStyle w:val="Heading2"/>
      </w:pPr>
      <w:bookmarkStart w:id="155" w:name="_Toc500779032"/>
      <w:bookmarkStart w:id="156" w:name="_Toc2758621"/>
      <w:bookmarkStart w:id="157" w:name="_Toc204594941"/>
      <w:r w:rsidRPr="00773931">
        <w:t>Sums due under Article</w:t>
      </w:r>
      <w:r w:rsidR="005723EF" w:rsidRPr="00773931">
        <w:t xml:space="preserve">s </w:t>
      </w:r>
      <w:r w:rsidR="00B2113D">
        <w:t>1.5</w:t>
      </w:r>
      <w:r w:rsidR="005723EF" w:rsidRPr="00773931">
        <w:t xml:space="preserve"> and </w:t>
      </w:r>
      <w:r w:rsidR="00B2113D">
        <w:t>1.6</w:t>
      </w:r>
      <w:bookmarkEnd w:id="155"/>
      <w:bookmarkEnd w:id="156"/>
      <w:bookmarkEnd w:id="157"/>
    </w:p>
    <w:p w14:paraId="207DEACC" w14:textId="42B92C0C" w:rsidR="004B7179" w:rsidRPr="00773931" w:rsidRDefault="00DF043D" w:rsidP="00EA0445">
      <w:r w:rsidRPr="00773931">
        <w:t>Sums due under Articles</w:t>
      </w:r>
      <w:r w:rsidR="00DE1E95" w:rsidRPr="00773931">
        <w:t> </w:t>
      </w:r>
      <w:r w:rsidR="00B2113D">
        <w:t>1.5</w:t>
      </w:r>
      <w:r w:rsidR="00DE1E95" w:rsidRPr="00773931">
        <w:t xml:space="preserve"> </w:t>
      </w:r>
      <w:r w:rsidR="00F0758E" w:rsidRPr="00773931">
        <w:t xml:space="preserve">and </w:t>
      </w:r>
      <w:r w:rsidR="00B2113D">
        <w:t>1.6</w:t>
      </w:r>
      <w:r w:rsidR="007C18FA" w:rsidRPr="00773931">
        <w:t xml:space="preserve"> </w:t>
      </w:r>
      <w:r w:rsidRPr="00773931">
        <w:t>shall be payable</w:t>
      </w:r>
      <w:r w:rsidR="00250F1B" w:rsidRPr="00773931">
        <w:t>:</w:t>
      </w:r>
      <w:r w:rsidRPr="00773931">
        <w:t xml:space="preserve"> </w:t>
      </w:r>
    </w:p>
    <w:p w14:paraId="19A5481D" w14:textId="53F9DFE2" w:rsidR="004B7179" w:rsidRPr="00773931" w:rsidRDefault="00DF043D" w:rsidP="00E26D73">
      <w:pPr>
        <w:pStyle w:val="NoIndentEIB"/>
        <w:numPr>
          <w:ilvl w:val="0"/>
          <w:numId w:val="52"/>
        </w:numPr>
        <w:ind w:left="1418"/>
      </w:pPr>
      <w:r w:rsidRPr="00773931">
        <w:t>in EUR</w:t>
      </w:r>
      <w:r w:rsidR="004B7179" w:rsidRPr="00773931">
        <w:t>;</w:t>
      </w:r>
      <w:r w:rsidR="00F501B2" w:rsidRPr="00773931">
        <w:t xml:space="preserve"> and</w:t>
      </w:r>
    </w:p>
    <w:p w14:paraId="74CC3641" w14:textId="77777777" w:rsidR="00DF043D" w:rsidRPr="00773931" w:rsidRDefault="00DF043D" w:rsidP="00E26D73">
      <w:pPr>
        <w:pStyle w:val="NoIndentEIB"/>
        <w:numPr>
          <w:ilvl w:val="0"/>
          <w:numId w:val="52"/>
        </w:numPr>
        <w:ind w:left="1418"/>
      </w:pPr>
      <w:proofErr w:type="gramStart"/>
      <w:r w:rsidRPr="00773931">
        <w:t>within</w:t>
      </w:r>
      <w:proofErr w:type="gramEnd"/>
      <w:r w:rsidRPr="00773931">
        <w:t xml:space="preserve"> 15 (fifteen) days of the Borrower’s receipt of the Bank’s demand or within any longer period specified in the Bank’s demand.</w:t>
      </w:r>
    </w:p>
    <w:p w14:paraId="160D02F4" w14:textId="77777777" w:rsidR="00D00495" w:rsidRPr="00773931" w:rsidRDefault="00D00495" w:rsidP="00205663">
      <w:pPr>
        <w:pStyle w:val="Heading1"/>
      </w:pPr>
      <w:bookmarkStart w:id="158" w:name="_Toc500779033"/>
      <w:bookmarkStart w:id="159" w:name="_Toc2758622"/>
      <w:bookmarkStart w:id="160" w:name="_Toc204594942"/>
      <w:bookmarkEnd w:id="158"/>
      <w:bookmarkEnd w:id="159"/>
      <w:bookmarkEnd w:id="160"/>
    </w:p>
    <w:p w14:paraId="0C36FDBF" w14:textId="77777777" w:rsidR="00DF043D" w:rsidRPr="00773931" w:rsidRDefault="00DF043D" w:rsidP="00205663">
      <w:pPr>
        <w:pStyle w:val="ArticleTitleEIB"/>
      </w:pPr>
      <w:r w:rsidRPr="00773931">
        <w:t>The Loan</w:t>
      </w:r>
    </w:p>
    <w:p w14:paraId="34B13738" w14:textId="77777777" w:rsidR="00DF043D" w:rsidRPr="00773931" w:rsidRDefault="00DF043D" w:rsidP="00205663">
      <w:pPr>
        <w:pStyle w:val="Heading2"/>
      </w:pPr>
      <w:bookmarkStart w:id="161" w:name="_Toc500779034"/>
      <w:bookmarkStart w:id="162" w:name="_Toc2758623"/>
      <w:bookmarkStart w:id="163" w:name="_Toc204594943"/>
      <w:r w:rsidRPr="00773931">
        <w:t>Amount of Loan</w:t>
      </w:r>
      <w:bookmarkEnd w:id="161"/>
      <w:bookmarkEnd w:id="162"/>
      <w:bookmarkEnd w:id="163"/>
    </w:p>
    <w:p w14:paraId="0DA026FB" w14:textId="2E9E6E5E" w:rsidR="00DF043D" w:rsidRPr="00773931" w:rsidRDefault="00DF043D" w:rsidP="00EA0445">
      <w:r w:rsidRPr="00773931">
        <w:t>The Loan shall comprise the aggregate amount of Tranches disbursed by the Bank under the Credit, as confirmed by the Bank pursuant to Article</w:t>
      </w:r>
      <w:r w:rsidR="00EC71DF" w:rsidRPr="00773931">
        <w:t> </w:t>
      </w:r>
      <w:r w:rsidR="00B2113D">
        <w:t>2.3</w:t>
      </w:r>
      <w:r w:rsidRPr="00773931">
        <w:t>.</w:t>
      </w:r>
    </w:p>
    <w:p w14:paraId="5404112C" w14:textId="77777777" w:rsidR="00DF043D" w:rsidRPr="00773931" w:rsidRDefault="00DF043D" w:rsidP="00205663">
      <w:pPr>
        <w:pStyle w:val="Heading2"/>
      </w:pPr>
      <w:bookmarkStart w:id="164" w:name="_Toc500779035"/>
      <w:bookmarkStart w:id="165" w:name="_Toc2758624"/>
      <w:bookmarkStart w:id="166" w:name="_Toc204594944"/>
      <w:r w:rsidRPr="00773931">
        <w:t>Currency of payment</w:t>
      </w:r>
      <w:r w:rsidR="00810AFB" w:rsidRPr="00773931">
        <w:t>s</w:t>
      </w:r>
      <w:bookmarkEnd w:id="164"/>
      <w:bookmarkEnd w:id="165"/>
      <w:bookmarkEnd w:id="166"/>
    </w:p>
    <w:p w14:paraId="3B13A258" w14:textId="77777777" w:rsidR="00DF043D" w:rsidRPr="00773931" w:rsidRDefault="00810AFB" w:rsidP="00EA0445">
      <w:r w:rsidRPr="00773931">
        <w:t>The Borrower shall pay interest, principal and other charges payable in respect of each Tranche</w:t>
      </w:r>
      <w:r w:rsidR="00DF043D" w:rsidRPr="00773931">
        <w:t xml:space="preserve"> in the currency in which </w:t>
      </w:r>
      <w:r w:rsidR="002077A6" w:rsidRPr="00773931">
        <w:t>such</w:t>
      </w:r>
      <w:r w:rsidR="007A2FED" w:rsidRPr="00773931">
        <w:t xml:space="preserve"> </w:t>
      </w:r>
      <w:r w:rsidR="00DF043D" w:rsidRPr="00773931">
        <w:t xml:space="preserve">Tranche </w:t>
      </w:r>
      <w:r w:rsidRPr="00773931">
        <w:t xml:space="preserve">was </w:t>
      </w:r>
      <w:r w:rsidR="00DF043D" w:rsidRPr="00773931">
        <w:t>disbursed.</w:t>
      </w:r>
    </w:p>
    <w:p w14:paraId="7B47F03E" w14:textId="77777777" w:rsidR="00DF043D" w:rsidRPr="00773931" w:rsidRDefault="00FC30FD" w:rsidP="00EA0445">
      <w:r w:rsidRPr="00773931">
        <w:t>O</w:t>
      </w:r>
      <w:r w:rsidR="00DF043D" w:rsidRPr="00773931">
        <w:t>ther payment</w:t>
      </w:r>
      <w:r w:rsidR="00810AFB" w:rsidRPr="00773931">
        <w:t>s</w:t>
      </w:r>
      <w:r w:rsidRPr="00773931">
        <w:t>, if any,</w:t>
      </w:r>
      <w:r w:rsidR="00DF043D" w:rsidRPr="00773931">
        <w:t xml:space="preserve"> shall be made in the currency specified by the Bank having regard to the currency of the expenditure to be reimbursed by means of that payment.</w:t>
      </w:r>
    </w:p>
    <w:p w14:paraId="11D87868" w14:textId="77777777" w:rsidR="00DF043D" w:rsidRPr="00773931" w:rsidRDefault="00DF043D" w:rsidP="00205663">
      <w:pPr>
        <w:pStyle w:val="Heading2"/>
      </w:pPr>
      <w:bookmarkStart w:id="167" w:name="_Ref426952530"/>
      <w:bookmarkStart w:id="168" w:name="_Ref426982329"/>
      <w:bookmarkStart w:id="169" w:name="_Toc500779036"/>
      <w:bookmarkStart w:id="170" w:name="_Toc2758625"/>
      <w:bookmarkStart w:id="171" w:name="_Toc204594945"/>
      <w:r w:rsidRPr="00773931">
        <w:t>Confirmation by the Bank</w:t>
      </w:r>
      <w:bookmarkEnd w:id="167"/>
      <w:bookmarkEnd w:id="168"/>
      <w:bookmarkEnd w:id="169"/>
      <w:bookmarkEnd w:id="170"/>
      <w:bookmarkEnd w:id="171"/>
    </w:p>
    <w:p w14:paraId="388FE741" w14:textId="1725D030" w:rsidR="00DF043D" w:rsidRPr="00773931" w:rsidRDefault="00C047FE" w:rsidP="00EA0445">
      <w:r w:rsidRPr="00773931">
        <w:t>T</w:t>
      </w:r>
      <w:r w:rsidR="00DF043D" w:rsidRPr="00773931">
        <w:t>he Bank shall deliver to the Borrower the amortisation table referred to in Article</w:t>
      </w:r>
      <w:r w:rsidR="00CF544B" w:rsidRPr="00773931">
        <w:t> </w:t>
      </w:r>
      <w:r w:rsidR="00B2113D">
        <w:t>4.1</w:t>
      </w:r>
      <w:r w:rsidR="00DF043D" w:rsidRPr="00773931">
        <w:t xml:space="preserve">, if </w:t>
      </w:r>
      <w:r w:rsidR="009C7475" w:rsidRPr="00773931">
        <w:t>any</w:t>
      </w:r>
      <w:r w:rsidR="00DF043D" w:rsidRPr="00773931">
        <w:t xml:space="preserve">, showing the Disbursement Date, </w:t>
      </w:r>
      <w:r w:rsidR="009C7475" w:rsidRPr="00773931">
        <w:t xml:space="preserve">the </w:t>
      </w:r>
      <w:r w:rsidR="00DF043D" w:rsidRPr="00773931">
        <w:t xml:space="preserve">currency, the amount disbursed, the repayment terms and the interest rate </w:t>
      </w:r>
      <w:r w:rsidR="002077A6" w:rsidRPr="00773931">
        <w:t xml:space="preserve">for each </w:t>
      </w:r>
      <w:r w:rsidR="00DF043D" w:rsidRPr="00773931">
        <w:t>Tranche</w:t>
      </w:r>
      <w:r w:rsidR="009C7475" w:rsidRPr="00773931">
        <w:t>, not later t</w:t>
      </w:r>
      <w:r w:rsidR="002077A6" w:rsidRPr="00773931">
        <w:t>han 10 (ten) calendar</w:t>
      </w:r>
      <w:r w:rsidR="009C7475" w:rsidRPr="00773931">
        <w:t xml:space="preserve"> days after the Scheduled Disbursement Date</w:t>
      </w:r>
      <w:r w:rsidR="002077A6" w:rsidRPr="00773931">
        <w:t xml:space="preserve"> for such Tranche</w:t>
      </w:r>
      <w:r w:rsidR="00DF043D" w:rsidRPr="00773931">
        <w:t xml:space="preserve">. </w:t>
      </w:r>
    </w:p>
    <w:p w14:paraId="48593AF2" w14:textId="77777777" w:rsidR="00FB4324" w:rsidRPr="00773931" w:rsidRDefault="00FB4324" w:rsidP="00205663">
      <w:pPr>
        <w:pStyle w:val="Heading1"/>
      </w:pPr>
      <w:bookmarkStart w:id="172" w:name="_Toc500779037"/>
      <w:bookmarkStart w:id="173" w:name="_Toc2758626"/>
      <w:bookmarkStart w:id="174" w:name="_Toc204594946"/>
      <w:bookmarkStart w:id="175" w:name="_Ref426714819"/>
      <w:bookmarkEnd w:id="172"/>
      <w:bookmarkEnd w:id="173"/>
      <w:bookmarkEnd w:id="174"/>
    </w:p>
    <w:bookmarkEnd w:id="175"/>
    <w:p w14:paraId="2237421D" w14:textId="77777777" w:rsidR="00DF043D" w:rsidRPr="00773931" w:rsidRDefault="00DF043D" w:rsidP="00205663">
      <w:pPr>
        <w:pStyle w:val="ArticleTitleEIB"/>
      </w:pPr>
      <w:r w:rsidRPr="00773931">
        <w:t>Interest</w:t>
      </w:r>
    </w:p>
    <w:p w14:paraId="3CF0111A" w14:textId="77777777" w:rsidR="00DF043D" w:rsidRDefault="00DF043D" w:rsidP="00205663">
      <w:pPr>
        <w:pStyle w:val="Heading2"/>
      </w:pPr>
      <w:bookmarkStart w:id="176" w:name="_Ref426639513"/>
      <w:bookmarkStart w:id="177" w:name="_Toc500779038"/>
      <w:bookmarkStart w:id="178" w:name="_Toc2758627"/>
      <w:bookmarkStart w:id="179" w:name="_Toc204594947"/>
      <w:r w:rsidRPr="00773931">
        <w:t>Rate of interest</w:t>
      </w:r>
      <w:bookmarkEnd w:id="176"/>
      <w:bookmarkEnd w:id="177"/>
      <w:bookmarkEnd w:id="178"/>
      <w:bookmarkEnd w:id="179"/>
    </w:p>
    <w:p w14:paraId="2EABB40C" w14:textId="77777777" w:rsidR="00DF043D" w:rsidRPr="00773931" w:rsidRDefault="00DF043D" w:rsidP="00CB6829">
      <w:pPr>
        <w:pStyle w:val="Heading3"/>
        <w:ind w:hanging="998"/>
      </w:pPr>
      <w:bookmarkStart w:id="180" w:name="_Toc500779039"/>
      <w:bookmarkStart w:id="181" w:name="_Toc2758628"/>
      <w:bookmarkStart w:id="182" w:name="_Toc204594948"/>
      <w:r w:rsidRPr="00773931">
        <w:t>Fixed Rate Tranches</w:t>
      </w:r>
      <w:bookmarkEnd w:id="180"/>
      <w:bookmarkEnd w:id="181"/>
      <w:bookmarkEnd w:id="182"/>
    </w:p>
    <w:p w14:paraId="0C270FAC" w14:textId="78BE435B" w:rsidR="00DF043D" w:rsidRPr="00773931" w:rsidRDefault="00DF043D" w:rsidP="00EA0445">
      <w:r w:rsidRPr="00773931">
        <w:t xml:space="preserve">The Borrower shall pay interest on the outstanding balance of each Fixed Rate Tranche at the Fixed Rate quarterly, semi-annually or annually in </w:t>
      </w:r>
      <w:proofErr w:type="spellStart"/>
      <w:r w:rsidRPr="00773931">
        <w:t>arrear</w:t>
      </w:r>
      <w:proofErr w:type="spellEnd"/>
      <w:r w:rsidRPr="00773931">
        <w:t xml:space="preserve"> on the relevant Payment Dates as specified in the </w:t>
      </w:r>
      <w:r w:rsidR="0060067C" w:rsidRPr="00773931">
        <w:t>Disbursement Offer</w:t>
      </w:r>
      <w:r w:rsidRPr="00773931">
        <w:t>, commencing on the first such Payment Date following the Disbursement Date of the Tranche. If the period from the Disbursement Date to the first Payment Date is 15 (fifteen) days or less then the payment of interest accrued during such period shall be postponed</w:t>
      </w:r>
      <w:r w:rsidR="00E56368" w:rsidRPr="00773931">
        <w:t xml:space="preserve"> to the following Payment Date.</w:t>
      </w:r>
    </w:p>
    <w:p w14:paraId="5190EEC2" w14:textId="35DE2DC2" w:rsidR="00DF043D" w:rsidRPr="00773931" w:rsidRDefault="00DF043D" w:rsidP="00EA0445">
      <w:r w:rsidRPr="00773931">
        <w:t>Interest shall be calculated on the basis of Article</w:t>
      </w:r>
      <w:r w:rsidR="007123BE" w:rsidRPr="00773931">
        <w:t> </w:t>
      </w:r>
      <w:r w:rsidR="00B2113D">
        <w:t>5.1(a)</w:t>
      </w:r>
      <w:r w:rsidRPr="00773931">
        <w:t xml:space="preserve">. </w:t>
      </w:r>
    </w:p>
    <w:p w14:paraId="402467EF" w14:textId="77777777" w:rsidR="00DF043D" w:rsidRPr="00773931" w:rsidRDefault="00DF043D" w:rsidP="00CB6829">
      <w:pPr>
        <w:pStyle w:val="Heading3"/>
        <w:ind w:hanging="998"/>
      </w:pPr>
      <w:bookmarkStart w:id="183" w:name="_Toc500779040"/>
      <w:bookmarkStart w:id="184" w:name="_Toc2758629"/>
      <w:bookmarkStart w:id="185" w:name="_Toc204594949"/>
      <w:r w:rsidRPr="00773931">
        <w:t>Floating Rate Tranches</w:t>
      </w:r>
      <w:bookmarkEnd w:id="183"/>
      <w:bookmarkEnd w:id="184"/>
      <w:bookmarkEnd w:id="185"/>
    </w:p>
    <w:p w14:paraId="4FB42566" w14:textId="23A0594A" w:rsidR="00DF043D" w:rsidRPr="00773931" w:rsidRDefault="00DF043D" w:rsidP="004436FD">
      <w:r w:rsidRPr="00773931">
        <w:t>The Borrower shall pay interest on the outstanding balance of each Floating Rate Tranche at the Floating Rate quarterly</w:t>
      </w:r>
      <w:r w:rsidR="0060067C" w:rsidRPr="00773931">
        <w:t xml:space="preserve"> or</w:t>
      </w:r>
      <w:r w:rsidRPr="00773931">
        <w:t xml:space="preserve"> semi-annually</w:t>
      </w:r>
      <w:r w:rsidR="00105FD6">
        <w:t xml:space="preserve"> </w:t>
      </w:r>
      <w:r w:rsidRPr="00773931">
        <w:t xml:space="preserve">in </w:t>
      </w:r>
      <w:proofErr w:type="spellStart"/>
      <w:r w:rsidRPr="00773931">
        <w:t>arrear</w:t>
      </w:r>
      <w:proofErr w:type="spellEnd"/>
      <w:r w:rsidRPr="00773931">
        <w:t xml:space="preserve"> on the relevant Payment Dates, as specified in the </w:t>
      </w:r>
      <w:r w:rsidR="0060067C" w:rsidRPr="00773931">
        <w:t>Disbursement Offer</w:t>
      </w:r>
      <w:r w:rsidR="00105FD6">
        <w:t xml:space="preserve"> </w:t>
      </w:r>
      <w:r w:rsidRPr="00773931">
        <w:t>commencing on the first such Payment Date following the Dis</w:t>
      </w:r>
      <w:r w:rsidR="00E56368" w:rsidRPr="00773931">
        <w:t xml:space="preserve">bursement Date of the Tranche. </w:t>
      </w:r>
      <w:r w:rsidRPr="00773931">
        <w:t>If the period from the Disbursement Date to the first Payment Date is 15 (fifteen) days or less then the payment of interest accrued during such period shall be postponed</w:t>
      </w:r>
      <w:r w:rsidR="00E56368" w:rsidRPr="00773931">
        <w:t xml:space="preserve"> to the following Payment Date.</w:t>
      </w:r>
    </w:p>
    <w:p w14:paraId="4D0B9145" w14:textId="77777777" w:rsidR="00DF043D" w:rsidRPr="00773931" w:rsidRDefault="00DF043D" w:rsidP="004436FD">
      <w:r w:rsidRPr="00773931">
        <w:t xml:space="preserve">The Bank shall </w:t>
      </w:r>
      <w:r w:rsidR="0060067C" w:rsidRPr="00773931">
        <w:t>notify</w:t>
      </w:r>
      <w:r w:rsidR="00847ABE" w:rsidRPr="00773931">
        <w:t xml:space="preserve"> the Borrower of </w:t>
      </w:r>
      <w:r w:rsidRPr="00773931">
        <w:t>the Floating Rate within 10 (ten) days following the commencement of each Floating Rate Reference Period.</w:t>
      </w:r>
    </w:p>
    <w:p w14:paraId="4FD0EE64" w14:textId="44DAA257" w:rsidR="00DF043D" w:rsidRPr="00773931" w:rsidRDefault="00DF043D" w:rsidP="004436FD">
      <w:r w:rsidRPr="00773931">
        <w:t>If pursuant to Articles</w:t>
      </w:r>
      <w:r w:rsidR="00A50DA0" w:rsidRPr="00773931">
        <w:t> </w:t>
      </w:r>
      <w:r w:rsidR="00B2113D">
        <w:t>1.5</w:t>
      </w:r>
      <w:r w:rsidR="00A50DA0" w:rsidRPr="00773931">
        <w:t xml:space="preserve"> </w:t>
      </w:r>
      <w:r w:rsidRPr="00773931">
        <w:t xml:space="preserve">and </w:t>
      </w:r>
      <w:r w:rsidR="00B2113D">
        <w:t>1.6</w:t>
      </w:r>
      <w:r w:rsidR="00A50DA0" w:rsidRPr="00773931">
        <w:t xml:space="preserve"> </w:t>
      </w:r>
      <w:r w:rsidRPr="00773931">
        <w:t>disbursement of any Floating Rate Tranche takes place after the Scheduled Disbursement Date</w:t>
      </w:r>
      <w:r w:rsidR="0032762B" w:rsidRPr="00773931">
        <w:t>,</w:t>
      </w:r>
      <w:r w:rsidRPr="00773931">
        <w:t xml:space="preserve"> the Relevant Interbank Rate applicable to the first Floating Rate Reference Period shall </w:t>
      </w:r>
      <w:r w:rsidR="0099151C" w:rsidRPr="0099151C">
        <w:t>be determined, in accordance with Schedule B, for the Floating Rate Reference Period commencing on the Disbursement Date and not</w:t>
      </w:r>
      <w:r w:rsidR="0099151C">
        <w:t xml:space="preserve"> </w:t>
      </w:r>
      <w:r w:rsidRPr="00773931">
        <w:t>the Scheduled Disbursement Date.</w:t>
      </w:r>
    </w:p>
    <w:p w14:paraId="1D564281" w14:textId="07FB8632" w:rsidR="00DF043D" w:rsidRPr="00773931" w:rsidRDefault="00DF043D" w:rsidP="004436FD">
      <w:r w:rsidRPr="00773931">
        <w:t>Interest shall be calculated in respect of each Floating Rate Reference Period on the basis of Article</w:t>
      </w:r>
      <w:r w:rsidR="00A50DA0" w:rsidRPr="00773931">
        <w:t> </w:t>
      </w:r>
      <w:r w:rsidR="00B2113D">
        <w:t>5.1(b)</w:t>
      </w:r>
      <w:r w:rsidRPr="00773931">
        <w:t>.</w:t>
      </w:r>
    </w:p>
    <w:p w14:paraId="11420FFB" w14:textId="4D75539A" w:rsidR="00DF043D" w:rsidRPr="00773931" w:rsidRDefault="00DF043D" w:rsidP="00F14DAD">
      <w:pPr>
        <w:pStyle w:val="Heading3"/>
        <w:ind w:hanging="998"/>
      </w:pPr>
      <w:bookmarkStart w:id="186" w:name="_Ref487637399"/>
      <w:bookmarkStart w:id="187" w:name="_Toc500779041"/>
      <w:bookmarkStart w:id="188" w:name="_Toc2758630"/>
      <w:bookmarkStart w:id="189" w:name="_Toc67904566"/>
      <w:bookmarkStart w:id="190" w:name="_Toc204594950"/>
      <w:r w:rsidRPr="00773931">
        <w:lastRenderedPageBreak/>
        <w:t>Revision or Conversion of Tranches</w:t>
      </w:r>
      <w:bookmarkEnd w:id="186"/>
      <w:bookmarkEnd w:id="187"/>
      <w:bookmarkEnd w:id="188"/>
      <w:bookmarkEnd w:id="189"/>
      <w:bookmarkEnd w:id="190"/>
    </w:p>
    <w:p w14:paraId="2E6BBDBE" w14:textId="727B87B4" w:rsidR="00DF043D" w:rsidRPr="00773931" w:rsidRDefault="00DF043D" w:rsidP="00F14DAD">
      <w:pPr>
        <w:keepNext/>
        <w:keepLines/>
      </w:pPr>
      <w:r w:rsidRPr="00773931">
        <w:t>Where the Borrower exercises an option to revise or convert the interest rate basis of a Tranche, it shall, from the effective Interest Revision/Conversion Date (in accordance with the procedure set out in</w:t>
      </w:r>
      <w:r w:rsidR="00F14DAD">
        <w:t xml:space="preserve"> </w:t>
      </w:r>
      <w:r w:rsidR="00B2113D">
        <w:t>Schedule D</w:t>
      </w:r>
      <w:r w:rsidRPr="00773931">
        <w:t>) pay interest at a rate determined in accordance with the provisions of</w:t>
      </w:r>
      <w:r w:rsidR="00F14DAD">
        <w:t xml:space="preserve"> </w:t>
      </w:r>
      <w:r w:rsidR="00B2113D">
        <w:t>Schedule D</w:t>
      </w:r>
      <w:r w:rsidRPr="00773931">
        <w:t>.</w:t>
      </w:r>
    </w:p>
    <w:p w14:paraId="765AE648" w14:textId="77777777" w:rsidR="00DF043D" w:rsidRPr="00773931" w:rsidRDefault="00DF043D" w:rsidP="00205663">
      <w:pPr>
        <w:pStyle w:val="Heading2"/>
      </w:pPr>
      <w:bookmarkStart w:id="191" w:name="_Ref426981814"/>
      <w:bookmarkStart w:id="192" w:name="_Toc500779042"/>
      <w:bookmarkStart w:id="193" w:name="_Toc2758631"/>
      <w:bookmarkStart w:id="194" w:name="_Toc204594951"/>
      <w:r w:rsidRPr="00773931">
        <w:t>Interest on overdue sums</w:t>
      </w:r>
      <w:bookmarkEnd w:id="191"/>
      <w:bookmarkEnd w:id="192"/>
      <w:bookmarkEnd w:id="193"/>
      <w:bookmarkEnd w:id="194"/>
    </w:p>
    <w:p w14:paraId="18414435" w14:textId="24070C2D" w:rsidR="00DF043D" w:rsidRPr="00773931" w:rsidRDefault="00DF043D" w:rsidP="004B18F8">
      <w:r w:rsidRPr="00773931">
        <w:t xml:space="preserve">Without prejudice to </w:t>
      </w:r>
      <w:r w:rsidR="00B2113D">
        <w:t>Article 10</w:t>
      </w:r>
      <w:r w:rsidRPr="00773931">
        <w:t xml:space="preserve"> and by way of exception to Article</w:t>
      </w:r>
      <w:r w:rsidR="00DC6D53" w:rsidRPr="00773931">
        <w:t> </w:t>
      </w:r>
      <w:r w:rsidR="00B2113D">
        <w:t>3.1</w:t>
      </w:r>
      <w:r w:rsidRPr="00773931">
        <w:t xml:space="preserve">, if the Borrower fails to pay any amount payable by it under </w:t>
      </w:r>
      <w:r w:rsidR="00CA7B68" w:rsidRPr="00773931">
        <w:t xml:space="preserve">this </w:t>
      </w:r>
      <w:r w:rsidRPr="00773931">
        <w:t xml:space="preserve">Contract on its due date, interest shall accrue on any overdue amount payable under the terms of this Contract from the due date to the date of </w:t>
      </w:r>
      <w:r w:rsidR="00847ABE" w:rsidRPr="00773931">
        <w:t xml:space="preserve">actual </w:t>
      </w:r>
      <w:r w:rsidRPr="00773931">
        <w:t>payment at an annual rate equal to:</w:t>
      </w:r>
    </w:p>
    <w:p w14:paraId="1AE25609" w14:textId="77777777" w:rsidR="00DF043D" w:rsidRPr="00773931" w:rsidRDefault="00DF043D" w:rsidP="00E26D73">
      <w:pPr>
        <w:pStyle w:val="NoIndentEIB"/>
        <w:numPr>
          <w:ilvl w:val="0"/>
          <w:numId w:val="13"/>
        </w:numPr>
        <w:ind w:left="1418"/>
      </w:pPr>
      <w:r w:rsidRPr="00773931">
        <w:t xml:space="preserve">for overdue sums related to Floating Rate Tranches, the applicable Floating Rate plus 2% (200 basis points); </w:t>
      </w:r>
    </w:p>
    <w:p w14:paraId="780B5442" w14:textId="77777777" w:rsidR="008A5B2C" w:rsidRPr="00773931" w:rsidRDefault="00DF043D" w:rsidP="00E26D73">
      <w:pPr>
        <w:pStyle w:val="NoIndentEIB"/>
        <w:numPr>
          <w:ilvl w:val="0"/>
          <w:numId w:val="13"/>
        </w:numPr>
        <w:ind w:left="1418"/>
      </w:pPr>
      <w:bookmarkStart w:id="195" w:name="_Ref200620848"/>
      <w:r w:rsidRPr="00773931">
        <w:t>for overdue sums related to Fixed Rate Tranches, the higher of</w:t>
      </w:r>
      <w:r w:rsidR="008A5B2C" w:rsidRPr="00773931">
        <w:t>:</w:t>
      </w:r>
      <w:bookmarkEnd w:id="195"/>
    </w:p>
    <w:p w14:paraId="65AC62A2" w14:textId="77777777" w:rsidR="008A5B2C" w:rsidRPr="00773931" w:rsidRDefault="00DF043D" w:rsidP="00E26D73">
      <w:pPr>
        <w:pStyle w:val="NoIndentEIB"/>
        <w:numPr>
          <w:ilvl w:val="1"/>
          <w:numId w:val="13"/>
        </w:numPr>
        <w:ind w:left="1985"/>
      </w:pPr>
      <w:r w:rsidRPr="00773931">
        <w:t>the applicable Fixed Rate plus 2% (200 basis points)</w:t>
      </w:r>
      <w:r w:rsidR="008A5B2C" w:rsidRPr="00773931">
        <w:t>;</w:t>
      </w:r>
      <w:r w:rsidRPr="00773931">
        <w:t xml:space="preserve"> or </w:t>
      </w:r>
    </w:p>
    <w:p w14:paraId="2150C808" w14:textId="2F075C46" w:rsidR="00DF043D" w:rsidRPr="00773931" w:rsidRDefault="00DF043D" w:rsidP="00E26D73">
      <w:pPr>
        <w:pStyle w:val="NoIndentEIB"/>
        <w:numPr>
          <w:ilvl w:val="1"/>
          <w:numId w:val="13"/>
        </w:numPr>
        <w:ind w:left="1985"/>
      </w:pPr>
      <w:r w:rsidRPr="00773931">
        <w:t>the Relevant Interbank Rate</w:t>
      </w:r>
      <w:r w:rsidR="00CA6D88">
        <w:t xml:space="preserve"> (one month)</w:t>
      </w:r>
      <w:r w:rsidRPr="00773931">
        <w:t xml:space="preserve"> plus 2% (200 basis points); and</w:t>
      </w:r>
    </w:p>
    <w:p w14:paraId="331692F4" w14:textId="2E311AC6" w:rsidR="00DF043D" w:rsidRPr="00773931" w:rsidRDefault="00DF043D" w:rsidP="00E26D73">
      <w:pPr>
        <w:pStyle w:val="NoIndentEIB"/>
        <w:numPr>
          <w:ilvl w:val="0"/>
          <w:numId w:val="13"/>
        </w:numPr>
        <w:ind w:left="1418"/>
      </w:pPr>
      <w:bookmarkStart w:id="196" w:name="_Ref200620857"/>
      <w:r w:rsidRPr="00773931">
        <w:t>for overdue sums other than under (</w:t>
      </w:r>
      <w:r w:rsidR="00622E58" w:rsidRPr="00773931">
        <w:t>a</w:t>
      </w:r>
      <w:r w:rsidRPr="00773931">
        <w:t>) or (</w:t>
      </w:r>
      <w:r w:rsidR="00622E58" w:rsidRPr="00773931">
        <w:t>b</w:t>
      </w:r>
      <w:r w:rsidRPr="00773931">
        <w:t xml:space="preserve">) above, the Relevant Interbank Rate </w:t>
      </w:r>
      <w:r w:rsidR="00CA6D88">
        <w:t xml:space="preserve">(one month) </w:t>
      </w:r>
      <w:r w:rsidRPr="00773931">
        <w:t>plus 2% (200 basis points),</w:t>
      </w:r>
      <w:bookmarkEnd w:id="196"/>
    </w:p>
    <w:p w14:paraId="04106F63" w14:textId="3EEFB7B4" w:rsidR="00DF043D" w:rsidRPr="00773931" w:rsidRDefault="00DF043D" w:rsidP="004B18F8">
      <w:proofErr w:type="gramStart"/>
      <w:r w:rsidRPr="00773931">
        <w:t>and</w:t>
      </w:r>
      <w:proofErr w:type="gramEnd"/>
      <w:r w:rsidRPr="00773931">
        <w:t xml:space="preserve"> shall be payable in accordance with the demand of the Bank. For the purpose of determining the Relevant Interbank Rate in relation to this Article</w:t>
      </w:r>
      <w:r w:rsidR="00DC6D53" w:rsidRPr="00773931">
        <w:t> </w:t>
      </w:r>
      <w:r w:rsidR="00B2113D">
        <w:t>3.2</w:t>
      </w:r>
      <w:r w:rsidR="0099151C">
        <w:t xml:space="preserve"> </w:t>
      </w:r>
      <w:r w:rsidR="00B2113D">
        <w:t>(b)</w:t>
      </w:r>
      <w:r w:rsidR="0099151C">
        <w:t xml:space="preserve"> and </w:t>
      </w:r>
      <w:r w:rsidR="00B2113D">
        <w:t>(c)</w:t>
      </w:r>
      <w:r w:rsidRPr="00773931">
        <w:t xml:space="preserve">, the relevant periods within the meaning of </w:t>
      </w:r>
      <w:r w:rsidR="00D262F7" w:rsidRPr="00773931">
        <w:t>Schedule B</w:t>
      </w:r>
      <w:r w:rsidRPr="00773931">
        <w:t xml:space="preserve"> shall be successive periods of one </w:t>
      </w:r>
      <w:r w:rsidR="003247A9" w:rsidRPr="00773931">
        <w:t xml:space="preserve">(1) </w:t>
      </w:r>
      <w:r w:rsidRPr="00773931">
        <w:t>month commencing on the due date.</w:t>
      </w:r>
      <w:r w:rsidR="001677E3">
        <w:t xml:space="preserve"> </w:t>
      </w:r>
      <w:r w:rsidR="0060067C" w:rsidRPr="00773931">
        <w:t>Any unpaid but due interest may be capitalised in conformity with article 1154 of the Luxembourg Civil Code.</w:t>
      </w:r>
      <w:r w:rsidR="001677E3">
        <w:t xml:space="preserve"> </w:t>
      </w:r>
      <w:r w:rsidR="0060067C" w:rsidRPr="00773931">
        <w:t>For the avoidance of doubt, capitalisation of interest shall occur only for interest due but unpaid for a period of more than one year.</w:t>
      </w:r>
      <w:r w:rsidR="001677E3">
        <w:t xml:space="preserve"> </w:t>
      </w:r>
      <w:r w:rsidR="0060067C" w:rsidRPr="00773931">
        <w:t xml:space="preserve">The Borrower hereby agrees in advance to have the unpaid interest due for a period of more than one year compounded and that as of the capitalisation, such unpaid interest will in turn produce interest at the interest rate set out in this Article </w:t>
      </w:r>
      <w:r w:rsidR="00B2113D">
        <w:t>3.2</w:t>
      </w:r>
      <w:r w:rsidR="0060067C" w:rsidRPr="00773931">
        <w:t>.</w:t>
      </w:r>
    </w:p>
    <w:p w14:paraId="058DED27" w14:textId="5319F4D9" w:rsidR="00DF043D" w:rsidRPr="00773931" w:rsidRDefault="0099151C" w:rsidP="004B18F8">
      <w:r w:rsidRPr="0099151C">
        <w:t xml:space="preserve">Notwithstanding Article 3.2 </w:t>
      </w:r>
      <w:r w:rsidR="00B2113D">
        <w:t>(c)</w:t>
      </w:r>
      <w:r w:rsidRPr="0099151C">
        <w:t xml:space="preserve"> above, </w:t>
      </w:r>
      <w:r>
        <w:t xml:space="preserve">if </w:t>
      </w:r>
      <w:r w:rsidR="00DF043D" w:rsidRPr="00773931">
        <w:t>the overdue sum is in a currency</w:t>
      </w:r>
      <w:r>
        <w:t xml:space="preserve"> </w:t>
      </w:r>
      <w:r w:rsidRPr="0099151C">
        <w:t>for which no Relevant Interbank Rate is specified in this Contract</w:t>
      </w:r>
      <w:r>
        <w:t xml:space="preserve">, </w:t>
      </w:r>
      <w:r w:rsidR="00DF043D" w:rsidRPr="00773931">
        <w:t>the relevant interbank rate</w:t>
      </w:r>
      <w:r>
        <w:t xml:space="preserve">, </w:t>
      </w:r>
      <w:r w:rsidRPr="0099151C">
        <w:t>or as determined by the Bank, the relevant risk-free rate</w:t>
      </w:r>
      <w:r w:rsidR="00DF043D" w:rsidRPr="00773931">
        <w:t xml:space="preserve"> that is generally retained by the Bank for transactions in that currency</w:t>
      </w:r>
      <w:r>
        <w:t xml:space="preserve"> shall apply</w:t>
      </w:r>
      <w:r w:rsidR="00DF043D" w:rsidRPr="00773931">
        <w:t xml:space="preserve"> plus 2% (200 basis points), calculated in accordance with the market practice for such rate.</w:t>
      </w:r>
    </w:p>
    <w:p w14:paraId="30CFAFE2" w14:textId="48D777F8" w:rsidR="00DF043D" w:rsidRPr="00773931" w:rsidRDefault="00DF043D" w:rsidP="00205663">
      <w:pPr>
        <w:pStyle w:val="Heading2"/>
      </w:pPr>
      <w:bookmarkStart w:id="197" w:name="_Ref430853841"/>
      <w:bookmarkStart w:id="198" w:name="_Toc500779043"/>
      <w:bookmarkStart w:id="199" w:name="_Toc2758632"/>
      <w:bookmarkStart w:id="200" w:name="_Toc204594952"/>
      <w:r w:rsidRPr="00773931">
        <w:t>Market Disruption Event</w:t>
      </w:r>
      <w:bookmarkEnd w:id="197"/>
      <w:bookmarkEnd w:id="198"/>
      <w:bookmarkEnd w:id="199"/>
      <w:bookmarkEnd w:id="200"/>
    </w:p>
    <w:p w14:paraId="49C1C387" w14:textId="1A712EAC" w:rsidR="00DF043D" w:rsidRDefault="00DF043D" w:rsidP="00105FD6">
      <w:r w:rsidRPr="00773931">
        <w:t>If at any time</w:t>
      </w:r>
      <w:r w:rsidR="00105FD6">
        <w:t xml:space="preserve"> </w:t>
      </w:r>
      <w:r w:rsidRPr="00773931">
        <w:t xml:space="preserve">from the </w:t>
      </w:r>
      <w:r w:rsidR="00CA7B68" w:rsidRPr="00773931">
        <w:t xml:space="preserve">receipt by the Bank of a Disbursement Acceptance </w:t>
      </w:r>
      <w:r w:rsidRPr="00773931">
        <w:t xml:space="preserve">in respect of a Tranche and until the date falling </w:t>
      </w:r>
      <w:bookmarkStart w:id="201" w:name="_Ref430853847"/>
      <w:r w:rsidR="00871448">
        <w:t>20</w:t>
      </w:r>
      <w:r w:rsidR="00871448" w:rsidRPr="003E2B05">
        <w:t xml:space="preserve"> </w:t>
      </w:r>
      <w:r w:rsidR="0034796D" w:rsidRPr="003E2B05">
        <w:t>(</w:t>
      </w:r>
      <w:r w:rsidR="009B5790">
        <w:t>twenty</w:t>
      </w:r>
      <w:r w:rsidR="0034796D" w:rsidRPr="003E2B05">
        <w:t>)</w:t>
      </w:r>
      <w:r w:rsidRPr="003E2B05">
        <w:t xml:space="preserve"> calendar days </w:t>
      </w:r>
      <w:r w:rsidR="0034796D" w:rsidRPr="003E2B05">
        <w:t>prior to the Scheduled Disbursement Dat</w:t>
      </w:r>
      <w:bookmarkEnd w:id="201"/>
      <w:r w:rsidR="00105FD6">
        <w:t>e</w:t>
      </w:r>
      <w:r w:rsidRPr="003E2B05">
        <w:t xml:space="preserve">, </w:t>
      </w:r>
      <w:r w:rsidRPr="00773931">
        <w:t xml:space="preserve">a Market Disruption Event occurs, the Bank may notify the Borrower that this </w:t>
      </w:r>
      <w:r w:rsidR="0058783A">
        <w:t xml:space="preserve">Article </w:t>
      </w:r>
      <w:r w:rsidR="00B2113D">
        <w:t>3.3</w:t>
      </w:r>
      <w:r w:rsidR="0058783A">
        <w:t xml:space="preserve"> </w:t>
      </w:r>
      <w:r w:rsidRPr="00773931">
        <w:t xml:space="preserve">has come into effect. </w:t>
      </w:r>
    </w:p>
    <w:p w14:paraId="2976EC68" w14:textId="3E6719E9" w:rsidR="005B3A81" w:rsidRPr="00773931" w:rsidRDefault="00D87115" w:rsidP="004B18F8">
      <w:bookmarkStart w:id="202" w:name="_Ref430856304"/>
      <w:r w:rsidRPr="0036183E">
        <w:t>T</w:t>
      </w:r>
      <w:r w:rsidR="00DF043D" w:rsidRPr="0036183E">
        <w:t>he rate of interest applicable to su</w:t>
      </w:r>
      <w:r w:rsidR="007C76A3" w:rsidRPr="0036183E">
        <w:t xml:space="preserve">ch </w:t>
      </w:r>
      <w:r w:rsidRPr="0036183E">
        <w:t>Accepted</w:t>
      </w:r>
      <w:r w:rsidR="00E875E1" w:rsidRPr="0036183E">
        <w:t xml:space="preserve"> </w:t>
      </w:r>
      <w:r w:rsidRPr="0036183E">
        <w:t>T</w:t>
      </w:r>
      <w:r w:rsidR="007C76A3" w:rsidRPr="0036183E">
        <w:t xml:space="preserve">ranche </w:t>
      </w:r>
      <w:r w:rsidR="00DF043D" w:rsidRPr="0036183E">
        <w:t xml:space="preserve">until the Maturity Date or </w:t>
      </w:r>
      <w:r w:rsidR="00DF043D" w:rsidRPr="00773931">
        <w:t xml:space="preserve">the Interest Revision/Conversion Date if any, shall be the percentage rate per annum which is </w:t>
      </w:r>
      <w:bookmarkEnd w:id="202"/>
      <w:r w:rsidR="00DF043D" w:rsidRPr="00773931">
        <w:t>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r w:rsidR="0034796D" w:rsidRPr="00773931">
        <w:t xml:space="preserve"> </w:t>
      </w:r>
    </w:p>
    <w:p w14:paraId="52582DDE" w14:textId="0ABEA0A6" w:rsidR="00DF043D" w:rsidRDefault="00DF043D" w:rsidP="004B18F8">
      <w:bookmarkStart w:id="203" w:name="_Ref430856306"/>
      <w:r w:rsidRPr="00773931">
        <w:t xml:space="preserve">The Borrower shall have the right to refuse in writing such disbursement within the deadline specified in the </w:t>
      </w:r>
      <w:r w:rsidR="00454F3F" w:rsidRPr="00773931">
        <w:t xml:space="preserve">notice </w:t>
      </w:r>
      <w:r w:rsidRPr="00773931">
        <w:t xml:space="preserve">and shall bear charges incurred as a result, if any, in which case the Bank shall not </w:t>
      </w:r>
      <w:proofErr w:type="spellStart"/>
      <w:r w:rsidRPr="00773931">
        <w:t>effect</w:t>
      </w:r>
      <w:proofErr w:type="spellEnd"/>
      <w:r w:rsidRPr="00773931">
        <w:t xml:space="preserve"> the disbursement and the corresponding portion of the Credit shall remain available for disbursement under Article</w:t>
      </w:r>
      <w:r w:rsidR="009E6B22" w:rsidRPr="00773931">
        <w:t xml:space="preserve"> </w:t>
      </w:r>
      <w:r w:rsidR="00B2113D">
        <w:t>1.2</w:t>
      </w:r>
      <w:r w:rsidRPr="00773931">
        <w:t>.</w:t>
      </w:r>
      <w:r w:rsidR="001677E3">
        <w:t xml:space="preserve"> </w:t>
      </w:r>
      <w:r w:rsidRPr="00773931">
        <w:t xml:space="preserve">If the Borrower does not refuse the disbursement in time, the </w:t>
      </w:r>
      <w:r w:rsidR="00304E64" w:rsidRPr="00773931">
        <w:t>P</w:t>
      </w:r>
      <w:r w:rsidRPr="00773931">
        <w:t xml:space="preserve">arties agree that the disbursement and the conditions thereof shall be fully binding for </w:t>
      </w:r>
      <w:r w:rsidR="00A01D7B" w:rsidRPr="00773931">
        <w:t>all</w:t>
      </w:r>
      <w:r w:rsidRPr="00773931">
        <w:t xml:space="preserve"> </w:t>
      </w:r>
      <w:r w:rsidR="00A01D7B" w:rsidRPr="00773931">
        <w:t>P</w:t>
      </w:r>
      <w:r w:rsidRPr="00773931">
        <w:t>arties.</w:t>
      </w:r>
      <w:bookmarkEnd w:id="203"/>
      <w:r w:rsidR="00DF4BCE" w:rsidRPr="00773931">
        <w:t xml:space="preserve"> </w:t>
      </w:r>
      <w:r w:rsidR="009E6B22" w:rsidRPr="00773931">
        <w:t>T</w:t>
      </w:r>
      <w:r w:rsidRPr="00773931">
        <w:t xml:space="preserve">he Spread or Fixed Rate previously </w:t>
      </w:r>
      <w:r w:rsidR="00E64B19" w:rsidRPr="00773931">
        <w:t>accepted by the Borrower</w:t>
      </w:r>
      <w:r w:rsidR="00DF4BCE">
        <w:t xml:space="preserve"> </w:t>
      </w:r>
      <w:r w:rsidRPr="00773931">
        <w:t xml:space="preserve">shall no longer be applicable. </w:t>
      </w:r>
    </w:p>
    <w:p w14:paraId="1BE4808E" w14:textId="77777777" w:rsidR="00DF043D" w:rsidRPr="00773931" w:rsidRDefault="00DF043D" w:rsidP="00205663">
      <w:pPr>
        <w:pStyle w:val="Heading1"/>
      </w:pPr>
      <w:bookmarkStart w:id="204" w:name="_Toc500779044"/>
      <w:bookmarkStart w:id="205" w:name="_Toc2758633"/>
      <w:bookmarkStart w:id="206" w:name="_Toc204594953"/>
      <w:bookmarkStart w:id="207" w:name="_Ref427037135"/>
      <w:bookmarkEnd w:id="204"/>
      <w:bookmarkEnd w:id="205"/>
      <w:bookmarkEnd w:id="206"/>
    </w:p>
    <w:bookmarkEnd w:id="207"/>
    <w:p w14:paraId="2824986F" w14:textId="77777777" w:rsidR="00DF043D" w:rsidRPr="00773931" w:rsidRDefault="00DF043D" w:rsidP="00205663">
      <w:pPr>
        <w:pStyle w:val="ArticleTitleEIB"/>
      </w:pPr>
      <w:r w:rsidRPr="00773931">
        <w:t>Repayment</w:t>
      </w:r>
    </w:p>
    <w:p w14:paraId="1EF8B3CA" w14:textId="77777777" w:rsidR="00DF043D" w:rsidRPr="00773931" w:rsidRDefault="00DF043D" w:rsidP="00205663">
      <w:pPr>
        <w:pStyle w:val="Heading2"/>
      </w:pPr>
      <w:bookmarkStart w:id="208" w:name="_Ref426715009"/>
      <w:bookmarkStart w:id="209" w:name="_Ref426722492"/>
      <w:bookmarkStart w:id="210" w:name="_Ref426951000"/>
      <w:bookmarkStart w:id="211" w:name="_Ref426952561"/>
      <w:bookmarkStart w:id="212" w:name="_Toc500779045"/>
      <w:bookmarkStart w:id="213" w:name="_Toc2758634"/>
      <w:bookmarkStart w:id="214" w:name="_Toc204594954"/>
      <w:r w:rsidRPr="00773931">
        <w:t>Normal repayment</w:t>
      </w:r>
      <w:bookmarkEnd w:id="208"/>
      <w:bookmarkEnd w:id="209"/>
      <w:bookmarkEnd w:id="210"/>
      <w:bookmarkEnd w:id="211"/>
      <w:bookmarkEnd w:id="212"/>
      <w:bookmarkEnd w:id="213"/>
      <w:bookmarkEnd w:id="214"/>
    </w:p>
    <w:p w14:paraId="46162194" w14:textId="77777777" w:rsidR="00DF043D" w:rsidRPr="00773931" w:rsidRDefault="00DF043D" w:rsidP="00DD2843">
      <w:pPr>
        <w:pStyle w:val="Heading3"/>
        <w:ind w:hanging="998"/>
      </w:pPr>
      <w:bookmarkStart w:id="215" w:name="_Ref426715429"/>
      <w:bookmarkStart w:id="216" w:name="_Toc500779046"/>
      <w:bookmarkStart w:id="217" w:name="_Toc2758635"/>
      <w:bookmarkStart w:id="218" w:name="_Toc204594955"/>
      <w:r w:rsidRPr="00773931">
        <w:t>Repayment by instalments</w:t>
      </w:r>
      <w:bookmarkEnd w:id="215"/>
      <w:bookmarkEnd w:id="216"/>
      <w:bookmarkEnd w:id="217"/>
      <w:bookmarkEnd w:id="218"/>
    </w:p>
    <w:p w14:paraId="5A12F265" w14:textId="3E5DB27B" w:rsidR="00DF043D" w:rsidRPr="00773931" w:rsidRDefault="00DF043D" w:rsidP="00E26D73">
      <w:pPr>
        <w:pStyle w:val="NoIndentEIB"/>
        <w:numPr>
          <w:ilvl w:val="0"/>
          <w:numId w:val="14"/>
        </w:numPr>
        <w:ind w:left="1418"/>
      </w:pPr>
      <w:r w:rsidRPr="00773931">
        <w:t xml:space="preserve">The Borrower shall repay each Tranche by instalments on the </w:t>
      </w:r>
      <w:r w:rsidR="00292110" w:rsidRPr="00773931">
        <w:t xml:space="preserve">Repayment </w:t>
      </w:r>
      <w:r w:rsidRPr="00773931">
        <w:t xml:space="preserve">Dates specified in the relevant </w:t>
      </w:r>
      <w:r w:rsidR="00E94F3D" w:rsidRPr="00773931">
        <w:t>Disbursement Offer</w:t>
      </w:r>
      <w:r w:rsidRPr="00773931">
        <w:t xml:space="preserve"> in accordance with the terms of the amortisation table delivered pursuant to Article</w:t>
      </w:r>
      <w:r w:rsidR="00D21F13" w:rsidRPr="00773931">
        <w:t> </w:t>
      </w:r>
      <w:r w:rsidR="00B2113D">
        <w:t>2.3</w:t>
      </w:r>
      <w:r w:rsidRPr="00773931">
        <w:t>.</w:t>
      </w:r>
      <w:r w:rsidR="00D21F13" w:rsidRPr="00773931">
        <w:t xml:space="preserve"> </w:t>
      </w:r>
    </w:p>
    <w:p w14:paraId="23E9FF69" w14:textId="77777777" w:rsidR="00DF043D" w:rsidRPr="00773931" w:rsidRDefault="00DF043D" w:rsidP="00E26D73">
      <w:pPr>
        <w:pStyle w:val="NoIndentEIB"/>
        <w:numPr>
          <w:ilvl w:val="0"/>
          <w:numId w:val="14"/>
        </w:numPr>
        <w:ind w:left="1418"/>
      </w:pPr>
      <w:r w:rsidRPr="00773931">
        <w:t>Each amortisation table shall be drawn up on the basis that:</w:t>
      </w:r>
    </w:p>
    <w:p w14:paraId="62F81624" w14:textId="4EA7EC70" w:rsidR="00DF043D" w:rsidRPr="00773931" w:rsidRDefault="00DF043D" w:rsidP="00E26D73">
      <w:pPr>
        <w:pStyle w:val="NoIndentEIB"/>
        <w:numPr>
          <w:ilvl w:val="1"/>
          <w:numId w:val="14"/>
        </w:numPr>
        <w:ind w:left="1985"/>
      </w:pPr>
      <w:r w:rsidRPr="00773931">
        <w:t>in the case of a Fixed Rate Tranche without an Interest Revision/Conversion Date, repayment shall be made</w:t>
      </w:r>
      <w:r w:rsidR="00E94F3D" w:rsidRPr="00773931">
        <w:t xml:space="preserve"> quarterly</w:t>
      </w:r>
      <w:r w:rsidRPr="00773931">
        <w:t xml:space="preserve">, semi-annually or </w:t>
      </w:r>
      <w:r w:rsidR="00E94F3D" w:rsidRPr="00773931">
        <w:t>annually</w:t>
      </w:r>
      <w:r w:rsidRPr="00773931">
        <w:t xml:space="preserve"> by equal instalments of principal or constant instalments of principal and interest;</w:t>
      </w:r>
    </w:p>
    <w:p w14:paraId="6276495A" w14:textId="69F78B66" w:rsidR="00DF043D" w:rsidRPr="001C4EC8" w:rsidRDefault="00DF043D" w:rsidP="00E26D73">
      <w:pPr>
        <w:pStyle w:val="NoIndentEIB"/>
        <w:numPr>
          <w:ilvl w:val="1"/>
          <w:numId w:val="14"/>
        </w:numPr>
        <w:ind w:left="1985"/>
      </w:pPr>
      <w:bookmarkStart w:id="219" w:name="_Ref426715353"/>
      <w:r w:rsidRPr="00773931">
        <w:t>in the case of a Fixed Rate Tranche with an Interest Revision/Conversion Date or a Floating Rate Tranche, repayment shall be made by equal</w:t>
      </w:r>
      <w:r w:rsidR="00E94F3D" w:rsidRPr="00773931">
        <w:t xml:space="preserve"> quarterly, </w:t>
      </w:r>
      <w:r w:rsidR="00E94F3D" w:rsidRPr="001C4EC8">
        <w:t>semi</w:t>
      </w:r>
      <w:r w:rsidR="00E94F3D" w:rsidRPr="001C4EC8">
        <w:noBreakHyphen/>
      </w:r>
      <w:r w:rsidRPr="001C4EC8">
        <w:t xml:space="preserve">annual or </w:t>
      </w:r>
      <w:r w:rsidR="00E94F3D" w:rsidRPr="001C4EC8">
        <w:t xml:space="preserve">annual </w:t>
      </w:r>
      <w:r w:rsidRPr="001C4EC8">
        <w:t>instalments of principal;</w:t>
      </w:r>
      <w:bookmarkEnd w:id="219"/>
      <w:r w:rsidRPr="001C4EC8">
        <w:t xml:space="preserve"> </w:t>
      </w:r>
    </w:p>
    <w:p w14:paraId="6EE8FF93" w14:textId="4C050B14" w:rsidR="00DF043D" w:rsidRPr="001C4EC8" w:rsidRDefault="00DF043D" w:rsidP="00E26D73">
      <w:pPr>
        <w:pStyle w:val="NoIndentEIB"/>
        <w:numPr>
          <w:ilvl w:val="1"/>
          <w:numId w:val="14"/>
        </w:numPr>
        <w:ind w:left="1985"/>
      </w:pPr>
      <w:r w:rsidRPr="001C4EC8">
        <w:t xml:space="preserve">the first </w:t>
      </w:r>
      <w:r w:rsidR="00037E80" w:rsidRPr="001C4EC8">
        <w:t>Repayment D</w:t>
      </w:r>
      <w:r w:rsidRPr="001C4EC8">
        <w:t xml:space="preserve">ate of each Tranche shall </w:t>
      </w:r>
      <w:r w:rsidR="003D4CAA" w:rsidRPr="001C4EC8">
        <w:t xml:space="preserve">fall </w:t>
      </w:r>
      <w:r w:rsidRPr="001C4EC8">
        <w:t xml:space="preserve">not earlier than </w:t>
      </w:r>
      <w:r w:rsidR="00037E80" w:rsidRPr="001C4EC8">
        <w:t xml:space="preserve">30 (thirty) </w:t>
      </w:r>
      <w:r w:rsidRPr="001C4EC8">
        <w:t xml:space="preserve">days from the Scheduled Disbursement Date and not later than </w:t>
      </w:r>
      <w:r w:rsidR="00B7284F" w:rsidRPr="001C4EC8">
        <w:t xml:space="preserve">the Repayment Date immediately following the </w:t>
      </w:r>
      <w:r w:rsidR="001C4EC8" w:rsidRPr="001C4EC8">
        <w:t>5</w:t>
      </w:r>
      <w:r w:rsidR="001C4EC8" w:rsidRPr="001C4EC8">
        <w:rPr>
          <w:vertAlign w:val="superscript"/>
        </w:rPr>
        <w:t>th</w:t>
      </w:r>
      <w:r w:rsidR="001C4EC8" w:rsidRPr="001C4EC8">
        <w:t xml:space="preserve"> (fifth)</w:t>
      </w:r>
      <w:r w:rsidRPr="001C4EC8">
        <w:t xml:space="preserve"> </w:t>
      </w:r>
      <w:r w:rsidR="00B7284F" w:rsidRPr="001C4EC8">
        <w:t xml:space="preserve">anniversary </w:t>
      </w:r>
      <w:r w:rsidR="00B913B6" w:rsidRPr="001C4EC8">
        <w:t xml:space="preserve">of </w:t>
      </w:r>
      <w:r w:rsidRPr="001C4EC8">
        <w:t>the Scheduled Disbursement Date of the Tranche; and</w:t>
      </w:r>
    </w:p>
    <w:p w14:paraId="7BA18A3B" w14:textId="5D92F616" w:rsidR="00DF043D" w:rsidRPr="00773931" w:rsidRDefault="00DF043D" w:rsidP="00E26D73">
      <w:pPr>
        <w:pStyle w:val="NoIndentEIB"/>
        <w:numPr>
          <w:ilvl w:val="1"/>
          <w:numId w:val="14"/>
        </w:numPr>
        <w:ind w:left="1985"/>
      </w:pPr>
      <w:bookmarkStart w:id="220" w:name="_Ref430852342"/>
      <w:proofErr w:type="gramStart"/>
      <w:r w:rsidRPr="00773931">
        <w:t>the</w:t>
      </w:r>
      <w:proofErr w:type="gramEnd"/>
      <w:r w:rsidRPr="00773931">
        <w:t xml:space="preserve"> last </w:t>
      </w:r>
      <w:r w:rsidR="00037E80" w:rsidRPr="00773931">
        <w:t xml:space="preserve">Repayment Date </w:t>
      </w:r>
      <w:r w:rsidRPr="00773931">
        <w:t xml:space="preserve">of each Tranche shall </w:t>
      </w:r>
      <w:r w:rsidR="00306E36" w:rsidRPr="00773931">
        <w:t xml:space="preserve">fall </w:t>
      </w:r>
      <w:r w:rsidRPr="00773931">
        <w:t xml:space="preserve">not earlier than 4 (four) years and not later than </w:t>
      </w:r>
      <w:r w:rsidR="001C4EC8">
        <w:t>25</w:t>
      </w:r>
      <w:r w:rsidRPr="00773931">
        <w:t xml:space="preserve"> </w:t>
      </w:r>
      <w:r w:rsidR="00E56368" w:rsidRPr="00773931">
        <w:t>(</w:t>
      </w:r>
      <w:r w:rsidR="001C4EC8">
        <w:t>twenty-five</w:t>
      </w:r>
      <w:r w:rsidR="00E56368" w:rsidRPr="00773931">
        <w:t xml:space="preserve">) </w:t>
      </w:r>
      <w:r w:rsidRPr="00773931">
        <w:t>years from the Scheduled Disbursement Date.</w:t>
      </w:r>
      <w:bookmarkEnd w:id="220"/>
      <w:r w:rsidRPr="00773931">
        <w:t xml:space="preserve"> </w:t>
      </w:r>
    </w:p>
    <w:p w14:paraId="4CE19ADE" w14:textId="77777777" w:rsidR="00DF043D" w:rsidRPr="00773931" w:rsidRDefault="00DF043D" w:rsidP="00205663">
      <w:pPr>
        <w:pStyle w:val="Heading2"/>
      </w:pPr>
      <w:bookmarkStart w:id="221" w:name="_Toc500779048"/>
      <w:bookmarkStart w:id="222" w:name="_Toc2758637"/>
      <w:bookmarkStart w:id="223" w:name="_Toc204594956"/>
      <w:r w:rsidRPr="00773931">
        <w:t>Voluntary prepayment</w:t>
      </w:r>
      <w:bookmarkEnd w:id="221"/>
      <w:bookmarkEnd w:id="222"/>
      <w:bookmarkEnd w:id="223"/>
    </w:p>
    <w:p w14:paraId="05FF1EE1" w14:textId="77777777" w:rsidR="00DF043D" w:rsidRPr="00773931" w:rsidRDefault="00DF043D" w:rsidP="00DD2843">
      <w:pPr>
        <w:pStyle w:val="Heading3"/>
        <w:ind w:hanging="998"/>
      </w:pPr>
      <w:bookmarkStart w:id="224" w:name="_Ref426715914"/>
      <w:bookmarkStart w:id="225" w:name="_Ref426716070"/>
      <w:bookmarkStart w:id="226" w:name="_Toc500779049"/>
      <w:bookmarkStart w:id="227" w:name="_Toc2758638"/>
      <w:bookmarkStart w:id="228" w:name="_Toc204594957"/>
      <w:r w:rsidRPr="00773931">
        <w:t>Prepayment option</w:t>
      </w:r>
      <w:bookmarkEnd w:id="224"/>
      <w:bookmarkEnd w:id="225"/>
      <w:bookmarkEnd w:id="226"/>
      <w:bookmarkEnd w:id="227"/>
      <w:bookmarkEnd w:id="228"/>
    </w:p>
    <w:p w14:paraId="27504441" w14:textId="6982B0A7" w:rsidR="00277F68" w:rsidRPr="00773931" w:rsidRDefault="00DF043D" w:rsidP="004B18F8">
      <w:r w:rsidRPr="00773931">
        <w:t>Subject to Articles</w:t>
      </w:r>
      <w:r w:rsidR="00D21F13" w:rsidRPr="00773931">
        <w:t> </w:t>
      </w:r>
      <w:r w:rsidR="00B2113D">
        <w:t>4.2.B</w:t>
      </w:r>
      <w:r w:rsidRPr="00773931">
        <w:t xml:space="preserve">, </w:t>
      </w:r>
      <w:r w:rsidR="00B2113D">
        <w:t>4.2.C</w:t>
      </w:r>
      <w:r w:rsidR="00D21F13" w:rsidRPr="00773931">
        <w:t xml:space="preserve"> </w:t>
      </w:r>
      <w:r w:rsidRPr="00773931">
        <w:t xml:space="preserve">and </w:t>
      </w:r>
      <w:r w:rsidR="00B2113D">
        <w:t>4.4</w:t>
      </w:r>
      <w:r w:rsidRPr="00773931">
        <w:t xml:space="preserve">, the Borrower may prepay all or part of any Tranche, together with accrued interest and indemnities if any, upon giving a Prepayment Request </w:t>
      </w:r>
      <w:r w:rsidR="00CE1465">
        <w:t>not earlier than 60 (sixty) and not later than</w:t>
      </w:r>
      <w:r w:rsidRPr="00773931">
        <w:t xml:space="preserve"> </w:t>
      </w:r>
      <w:r w:rsidR="00C96FEF" w:rsidRPr="00773931">
        <w:t>30 (thirty) calendar days'</w:t>
      </w:r>
      <w:r w:rsidRPr="00773931">
        <w:t xml:space="preserve"> prior notice specifying</w:t>
      </w:r>
      <w:r w:rsidR="00277F68" w:rsidRPr="00773931">
        <w:t>:</w:t>
      </w:r>
    </w:p>
    <w:p w14:paraId="4D573306" w14:textId="77777777" w:rsidR="00277F68" w:rsidRPr="00773931" w:rsidRDefault="00DF043D" w:rsidP="00E26D73">
      <w:pPr>
        <w:pStyle w:val="NoIndentEIB"/>
        <w:numPr>
          <w:ilvl w:val="0"/>
          <w:numId w:val="41"/>
        </w:numPr>
        <w:ind w:left="1418"/>
      </w:pPr>
      <w:r w:rsidRPr="00773931">
        <w:t>the Prepayment Amount</w:t>
      </w:r>
      <w:r w:rsidR="00277F68" w:rsidRPr="00773931">
        <w:t>;</w:t>
      </w:r>
      <w:r w:rsidR="00C96FEF" w:rsidRPr="00773931">
        <w:t xml:space="preserve"> </w:t>
      </w:r>
    </w:p>
    <w:p w14:paraId="254D5CFA" w14:textId="7C26CF44" w:rsidR="00277F68" w:rsidRPr="00773931" w:rsidRDefault="00DF043D" w:rsidP="00E26D73">
      <w:pPr>
        <w:pStyle w:val="NoIndentEIB"/>
        <w:numPr>
          <w:ilvl w:val="0"/>
          <w:numId w:val="41"/>
        </w:numPr>
        <w:ind w:left="1418"/>
      </w:pPr>
      <w:r w:rsidRPr="00773931">
        <w:t>the Prepayment Date</w:t>
      </w:r>
      <w:r w:rsidR="00277F68" w:rsidRPr="00773931">
        <w:t>;</w:t>
      </w:r>
      <w:r w:rsidR="00C96FEF" w:rsidRPr="00773931">
        <w:t xml:space="preserve"> </w:t>
      </w:r>
    </w:p>
    <w:p w14:paraId="23F49699" w14:textId="039449A6" w:rsidR="00277F68" w:rsidRPr="00773931" w:rsidRDefault="00DF043D" w:rsidP="00E26D73">
      <w:pPr>
        <w:pStyle w:val="NoIndentEIB"/>
        <w:numPr>
          <w:ilvl w:val="0"/>
          <w:numId w:val="41"/>
        </w:numPr>
        <w:ind w:left="1418"/>
      </w:pPr>
      <w:r w:rsidRPr="00773931">
        <w:t>if applicable, the choice of application method of the Prepayment Amount in line with Article</w:t>
      </w:r>
      <w:r w:rsidR="00D21F13" w:rsidRPr="00773931">
        <w:t> </w:t>
      </w:r>
      <w:r w:rsidR="00B2113D">
        <w:t>5.5.C(a)</w:t>
      </w:r>
      <w:r w:rsidR="008A5B2C" w:rsidRPr="00773931">
        <w:t>;</w:t>
      </w:r>
      <w:r w:rsidR="002E5A4E">
        <w:rPr>
          <w:rStyle w:val="FootnoteReference"/>
        </w:rPr>
        <w:t xml:space="preserve"> </w:t>
      </w:r>
      <w:r w:rsidR="00277F68" w:rsidRPr="00773931">
        <w:t>and</w:t>
      </w:r>
    </w:p>
    <w:p w14:paraId="794232C3" w14:textId="77777777" w:rsidR="00DF043D" w:rsidRPr="00773931" w:rsidRDefault="00DF043D" w:rsidP="00E26D73">
      <w:pPr>
        <w:pStyle w:val="NoIndentEIB"/>
        <w:numPr>
          <w:ilvl w:val="0"/>
          <w:numId w:val="41"/>
        </w:numPr>
        <w:ind w:left="1418"/>
      </w:pPr>
      <w:proofErr w:type="gramStart"/>
      <w:r w:rsidRPr="00773931">
        <w:t>the</w:t>
      </w:r>
      <w:proofErr w:type="gramEnd"/>
      <w:r w:rsidRPr="00773931">
        <w:t xml:space="preserve"> </w:t>
      </w:r>
      <w:r w:rsidR="00C96FEF" w:rsidRPr="00773931">
        <w:t>Contract Number</w:t>
      </w:r>
      <w:r w:rsidR="000552D0" w:rsidRPr="00773931">
        <w:t>.</w:t>
      </w:r>
      <w:r w:rsidRPr="00773931">
        <w:t xml:space="preserve"> </w:t>
      </w:r>
    </w:p>
    <w:p w14:paraId="7BA2521B" w14:textId="77777777" w:rsidR="00DF043D" w:rsidRPr="00773931" w:rsidRDefault="00C96FEF" w:rsidP="004B18F8">
      <w:r w:rsidRPr="00773931">
        <w:t xml:space="preserve">The </w:t>
      </w:r>
      <w:r w:rsidR="00DF043D" w:rsidRPr="00773931">
        <w:t>Prepayment Request shall be irrevocable.</w:t>
      </w:r>
    </w:p>
    <w:p w14:paraId="1D34CBF9" w14:textId="77777777" w:rsidR="00DF043D" w:rsidRPr="00773931" w:rsidRDefault="00DF043D" w:rsidP="00DD2843">
      <w:pPr>
        <w:pStyle w:val="Heading3"/>
        <w:ind w:hanging="998"/>
      </w:pPr>
      <w:bookmarkStart w:id="229" w:name="_Ref426952119"/>
      <w:bookmarkStart w:id="230" w:name="_Ref426982374"/>
      <w:bookmarkStart w:id="231" w:name="_Ref426983534"/>
      <w:bookmarkStart w:id="232" w:name="_Ref427037095"/>
      <w:bookmarkStart w:id="233" w:name="_Ref427039046"/>
      <w:bookmarkStart w:id="234" w:name="_Ref427039245"/>
      <w:bookmarkStart w:id="235" w:name="_Toc500779050"/>
      <w:bookmarkStart w:id="236" w:name="_Toc2758639"/>
      <w:bookmarkStart w:id="237" w:name="_Toc204594958"/>
      <w:r w:rsidRPr="00773931">
        <w:t>Prepayment indemnity</w:t>
      </w:r>
      <w:bookmarkEnd w:id="229"/>
      <w:bookmarkEnd w:id="230"/>
      <w:bookmarkEnd w:id="231"/>
      <w:bookmarkEnd w:id="232"/>
      <w:bookmarkEnd w:id="233"/>
      <w:bookmarkEnd w:id="234"/>
      <w:bookmarkEnd w:id="235"/>
      <w:bookmarkEnd w:id="236"/>
      <w:bookmarkEnd w:id="237"/>
    </w:p>
    <w:p w14:paraId="0D81D42B" w14:textId="77777777" w:rsidR="00DF043D" w:rsidRPr="00773931" w:rsidRDefault="007977E8" w:rsidP="00205663">
      <w:pPr>
        <w:pStyle w:val="Heading4"/>
      </w:pPr>
      <w:r w:rsidRPr="00773931">
        <w:t>Fixed rate tranche</w:t>
      </w:r>
    </w:p>
    <w:p w14:paraId="48B53EC0" w14:textId="06D2B799" w:rsidR="00DF043D" w:rsidRPr="00773931" w:rsidRDefault="00DF043D" w:rsidP="004B18F8">
      <w:r w:rsidRPr="00773931">
        <w:t>Subject to Article</w:t>
      </w:r>
      <w:r w:rsidR="00A8444A" w:rsidRPr="00773931">
        <w:t> </w:t>
      </w:r>
      <w:proofErr w:type="gramStart"/>
      <w:r w:rsidR="00B2113D">
        <w:t>4.2.B(</w:t>
      </w:r>
      <w:proofErr w:type="gramEnd"/>
      <w:r w:rsidR="00B2113D">
        <w:t>3)</w:t>
      </w:r>
      <w:r w:rsidR="00A8444A" w:rsidRPr="00773931">
        <w:t xml:space="preserve"> </w:t>
      </w:r>
      <w:r w:rsidRPr="00773931">
        <w:t>below, if the Borrower prepays a Fixed Rate Tranche, the Borrower shall pay to the Bank on the Prepayment Date the Prepayment Indemnity in respect of the Fixed Rate Tranche which is being prepaid.</w:t>
      </w:r>
    </w:p>
    <w:p w14:paraId="6C353060" w14:textId="77777777" w:rsidR="00DF043D" w:rsidRPr="00773931" w:rsidRDefault="007977E8" w:rsidP="00205663">
      <w:pPr>
        <w:pStyle w:val="Heading4"/>
      </w:pPr>
      <w:r w:rsidRPr="00773931">
        <w:t>Floating rate tranche</w:t>
      </w:r>
    </w:p>
    <w:p w14:paraId="4F8DD0E7" w14:textId="6D89C358" w:rsidR="00DF043D" w:rsidRPr="00773931" w:rsidRDefault="00DF043D" w:rsidP="004B18F8">
      <w:r w:rsidRPr="00773931">
        <w:t xml:space="preserve">Subject to </w:t>
      </w:r>
      <w:r w:rsidR="0076009B" w:rsidRPr="00773931">
        <w:t>Article</w:t>
      </w:r>
      <w:r w:rsidR="00483B63" w:rsidRPr="00773931">
        <w:t> </w:t>
      </w:r>
      <w:proofErr w:type="gramStart"/>
      <w:r w:rsidR="00B2113D">
        <w:t>4.2.B(</w:t>
      </w:r>
      <w:proofErr w:type="gramEnd"/>
      <w:r w:rsidR="00B2113D">
        <w:t>3)</w:t>
      </w:r>
      <w:r w:rsidRPr="00773931">
        <w:t xml:space="preserve"> below, the Borrower may prepay a Floating Rate Tranche without indemnity. </w:t>
      </w:r>
    </w:p>
    <w:p w14:paraId="0E941BD7" w14:textId="43B013E6" w:rsidR="00DF043D" w:rsidRPr="00773931" w:rsidRDefault="0085216A" w:rsidP="00205663">
      <w:pPr>
        <w:pStyle w:val="Heading4"/>
      </w:pPr>
      <w:bookmarkStart w:id="238" w:name="_Ref505763354"/>
      <w:r w:rsidRPr="00773931">
        <w:t>REVISION/CONVERSION</w:t>
      </w:r>
      <w:bookmarkEnd w:id="238"/>
    </w:p>
    <w:p w14:paraId="62FCCC7D" w14:textId="7DD34C89" w:rsidR="00DF043D" w:rsidRPr="00773931" w:rsidRDefault="00FA0AB9" w:rsidP="004B18F8">
      <w:r w:rsidRPr="00773931">
        <w:t xml:space="preserve">Prepayment of a Tranche on its Interest Revision/Conversion Date may be effected without indemnity </w:t>
      </w:r>
      <w:r w:rsidR="004865AD" w:rsidRPr="00773931">
        <w:t xml:space="preserve">except if </w:t>
      </w:r>
      <w:r w:rsidRPr="00773931">
        <w:t xml:space="preserve">the Borrower has accepted </w:t>
      </w:r>
      <w:r w:rsidR="004865AD" w:rsidRPr="00773931">
        <w:t>pursuant to</w:t>
      </w:r>
      <w:r w:rsidR="00F14DAD">
        <w:t xml:space="preserve"> </w:t>
      </w:r>
      <w:r w:rsidR="00B2113D">
        <w:t>Schedule D</w:t>
      </w:r>
      <w:r w:rsidR="00F14DAD">
        <w:t xml:space="preserve"> </w:t>
      </w:r>
      <w:r w:rsidRPr="00773931">
        <w:t>a Fixed Rate under an Interest Revision/Conversion Proposal</w:t>
      </w:r>
      <w:r w:rsidR="00DF043D" w:rsidRPr="00773931">
        <w:t>.</w:t>
      </w:r>
    </w:p>
    <w:p w14:paraId="173DB8E5" w14:textId="77777777" w:rsidR="00DF043D" w:rsidRPr="00773931" w:rsidRDefault="00DF043D" w:rsidP="00DD2843">
      <w:pPr>
        <w:pStyle w:val="Heading3"/>
        <w:ind w:hanging="998"/>
      </w:pPr>
      <w:bookmarkStart w:id="239" w:name="_Ref426716041"/>
      <w:bookmarkStart w:id="240" w:name="_Ref426982399"/>
      <w:bookmarkStart w:id="241" w:name="_Ref426982998"/>
      <w:bookmarkStart w:id="242" w:name="_Toc500779051"/>
      <w:bookmarkStart w:id="243" w:name="_Toc2758640"/>
      <w:bookmarkStart w:id="244" w:name="_Toc204594959"/>
      <w:r w:rsidRPr="00773931">
        <w:lastRenderedPageBreak/>
        <w:t>Prepayment mechanics</w:t>
      </w:r>
      <w:bookmarkEnd w:id="239"/>
      <w:bookmarkEnd w:id="240"/>
      <w:bookmarkEnd w:id="241"/>
      <w:bookmarkEnd w:id="242"/>
      <w:bookmarkEnd w:id="243"/>
      <w:bookmarkEnd w:id="244"/>
    </w:p>
    <w:p w14:paraId="35EAE8BB" w14:textId="1AEB4E74" w:rsidR="00DF043D" w:rsidRPr="00773931" w:rsidRDefault="00DF043D" w:rsidP="004B18F8">
      <w:r w:rsidRPr="00773931">
        <w:t xml:space="preserve">Upon presentation by the Borrower to the Bank of a Prepayment Request, </w:t>
      </w:r>
      <w:r w:rsidR="00E14202" w:rsidRPr="00E14202">
        <w:t>in respect of a Fixed Rate Tranche</w:t>
      </w:r>
      <w:r w:rsidR="00E14202">
        <w:t>,</w:t>
      </w:r>
      <w:r w:rsidR="00E14202" w:rsidRPr="00773931">
        <w:t xml:space="preserve"> </w:t>
      </w:r>
      <w:r w:rsidRPr="00773931">
        <w:t xml:space="preserve">the Bank shall issue a Prepayment </w:t>
      </w:r>
      <w:r w:rsidR="0060095F">
        <w:t>Offer</w:t>
      </w:r>
      <w:r w:rsidR="0060095F" w:rsidRPr="00773931">
        <w:t xml:space="preserve"> </w:t>
      </w:r>
      <w:r w:rsidRPr="00773931">
        <w:t>to the Borrower, not later than 15</w:t>
      </w:r>
      <w:r w:rsidR="009B5790">
        <w:t> </w:t>
      </w:r>
      <w:r w:rsidRPr="00773931">
        <w:t xml:space="preserve">(fifteen) days prior to the Prepayment Date. The Prepayment </w:t>
      </w:r>
      <w:r w:rsidR="0060095F">
        <w:t>Offer</w:t>
      </w:r>
      <w:r w:rsidR="0060095F" w:rsidRPr="00773931">
        <w:t xml:space="preserve"> </w:t>
      </w:r>
      <w:r w:rsidRPr="00773931">
        <w:t xml:space="preserve">shall specify the Prepayment Amount, </w:t>
      </w:r>
      <w:r w:rsidR="0060095F">
        <w:t xml:space="preserve">the Prepayment Date, </w:t>
      </w:r>
      <w:r w:rsidRPr="00773931">
        <w:t>the accrued interest due thereon, the Prepayment Indemnity payable under Article</w:t>
      </w:r>
      <w:r w:rsidR="00FB5F42" w:rsidRPr="00773931">
        <w:t> </w:t>
      </w:r>
      <w:r w:rsidR="00B2113D">
        <w:t>4.2.B</w:t>
      </w:r>
      <w:r w:rsidRPr="00773931">
        <w:t xml:space="preserve"> the </w:t>
      </w:r>
      <w:r w:rsidR="0060095F">
        <w:t xml:space="preserve">fee under Article </w:t>
      </w:r>
      <w:r w:rsidR="00B2113D">
        <w:t>4.2.D</w:t>
      </w:r>
      <w:r w:rsidRPr="00773931">
        <w:t xml:space="preserve">, </w:t>
      </w:r>
      <w:r w:rsidR="0060095F">
        <w:t xml:space="preserve">if any, </w:t>
      </w:r>
      <w:r w:rsidRPr="00773931">
        <w:t>the method of application of the Prepayment Amoun</w:t>
      </w:r>
      <w:r w:rsidR="00AC28ED">
        <w:t>t</w:t>
      </w:r>
      <w:r w:rsidRPr="00773931">
        <w:t xml:space="preserve"> and</w:t>
      </w:r>
      <w:r w:rsidR="005D580A" w:rsidRPr="00773931">
        <w:t xml:space="preserve">, </w:t>
      </w:r>
      <w:r w:rsidR="00CC0AFC" w:rsidRPr="00773931">
        <w:t xml:space="preserve">the deadline by which the Borrower may accept the Prepayment </w:t>
      </w:r>
      <w:r w:rsidR="0060095F">
        <w:t>Offer</w:t>
      </w:r>
      <w:r w:rsidR="005D580A" w:rsidRPr="00773931">
        <w:t>.</w:t>
      </w:r>
    </w:p>
    <w:p w14:paraId="41853A89" w14:textId="4560AEFD" w:rsidR="0060095F" w:rsidRDefault="00DF043D" w:rsidP="0060095F">
      <w:r w:rsidRPr="00773931">
        <w:t xml:space="preserve">If the Borrower accepts the Prepayment </w:t>
      </w:r>
      <w:r w:rsidR="0060095F">
        <w:t>Offer</w:t>
      </w:r>
      <w:r w:rsidR="0060095F" w:rsidRPr="00773931">
        <w:t xml:space="preserve"> </w:t>
      </w:r>
      <w:r w:rsidRPr="00773931">
        <w:t xml:space="preserve">no later than by the </w:t>
      </w:r>
      <w:r w:rsidR="005D580A" w:rsidRPr="00773931">
        <w:t xml:space="preserve">deadline specified </w:t>
      </w:r>
      <w:r w:rsidR="0060095F">
        <w:t>there</w:t>
      </w:r>
      <w:r w:rsidR="005D580A" w:rsidRPr="00773931">
        <w:t>in</w:t>
      </w:r>
      <w:r w:rsidR="0060095F">
        <w:t xml:space="preserve">, </w:t>
      </w:r>
      <w:r w:rsidR="0060095F" w:rsidRPr="0073760E">
        <w:t xml:space="preserve">the </w:t>
      </w:r>
      <w:r w:rsidR="0060095F">
        <w:t>Bank shall send to the Borrower, no later than 10 (ten) days prior to the relevant Prepayment Date, a Prepayment Notice</w:t>
      </w:r>
      <w:r w:rsidR="0060095F" w:rsidRPr="0073760E">
        <w:t>. I</w:t>
      </w:r>
      <w:r w:rsidR="0060095F">
        <w:t xml:space="preserve">f the Borrower does not duly accept the Prepayment Offer, </w:t>
      </w:r>
      <w:r w:rsidR="0060095F" w:rsidRPr="0073760E">
        <w:t xml:space="preserve">the Borrower may not </w:t>
      </w:r>
      <w:proofErr w:type="spellStart"/>
      <w:r w:rsidR="0060095F" w:rsidRPr="0073760E">
        <w:t>effect</w:t>
      </w:r>
      <w:proofErr w:type="spellEnd"/>
      <w:r w:rsidR="0060095F" w:rsidRPr="0073760E">
        <w:t xml:space="preserve"> the prepayment</w:t>
      </w:r>
      <w:r w:rsidR="0060095F">
        <w:t xml:space="preserve"> in respect of such Fixed Rate Tranche</w:t>
      </w:r>
      <w:r w:rsidR="0060095F" w:rsidRPr="0073760E">
        <w:t>.</w:t>
      </w:r>
    </w:p>
    <w:p w14:paraId="3A277444" w14:textId="77777777" w:rsidR="0060095F" w:rsidRDefault="0060095F" w:rsidP="0060095F">
      <w:r w:rsidRPr="0073760E">
        <w:t>Upon presentation by the Borrower to the Bank of a Prepayment Request</w:t>
      </w:r>
      <w:r>
        <w:t xml:space="preserve"> in respect of a Floating Rate Tranche</w:t>
      </w:r>
      <w:r w:rsidRPr="0073760E">
        <w:t xml:space="preserve">, the Bank shall issue a Prepayment </w:t>
      </w:r>
      <w:r>
        <w:t>Notice</w:t>
      </w:r>
      <w:r w:rsidRPr="0073760E">
        <w:t xml:space="preserve"> to the Borrower, not later than 1</w:t>
      </w:r>
      <w:r>
        <w:t>0</w:t>
      </w:r>
      <w:r w:rsidRPr="0073760E">
        <w:t xml:space="preserve"> (</w:t>
      </w:r>
      <w:r>
        <w:t>ten</w:t>
      </w:r>
      <w:r w:rsidRPr="0073760E">
        <w:t xml:space="preserve">) days prior to </w:t>
      </w:r>
      <w:bookmarkStart w:id="245" w:name="_Hlk161329393"/>
      <w:r w:rsidRPr="0073760E">
        <w:t>the Prepayment Date</w:t>
      </w:r>
      <w:bookmarkEnd w:id="245"/>
      <w:r w:rsidRPr="0073760E">
        <w:t>.</w:t>
      </w:r>
    </w:p>
    <w:p w14:paraId="6503A688" w14:textId="3A3E60AE" w:rsidR="00DF043D" w:rsidRPr="00773931" w:rsidRDefault="0060095F" w:rsidP="0060095F">
      <w:r w:rsidRPr="0073760E">
        <w:t xml:space="preserve">The Borrower shall </w:t>
      </w:r>
      <w:r>
        <w:t>pay the amount specified in the Prepayment Notice on the relevant Prepayment Date.</w:t>
      </w:r>
    </w:p>
    <w:p w14:paraId="58189396" w14:textId="77777777" w:rsidR="00094068" w:rsidRPr="00773931" w:rsidRDefault="00094068" w:rsidP="00DD2843">
      <w:pPr>
        <w:pStyle w:val="Heading3"/>
        <w:ind w:hanging="998"/>
      </w:pPr>
      <w:bookmarkStart w:id="246" w:name="_Ref511718642"/>
      <w:bookmarkStart w:id="247" w:name="_Ref514246210"/>
      <w:bookmarkStart w:id="248" w:name="_Toc500779052"/>
      <w:bookmarkStart w:id="249" w:name="_Toc2758641"/>
      <w:bookmarkStart w:id="250" w:name="_Toc204594960"/>
      <w:r w:rsidRPr="00773931">
        <w:t>A</w:t>
      </w:r>
      <w:r w:rsidR="00247C36" w:rsidRPr="00773931">
        <w:t>d</w:t>
      </w:r>
      <w:r w:rsidRPr="00773931">
        <w:t>ministrative Fee</w:t>
      </w:r>
      <w:bookmarkEnd w:id="246"/>
      <w:bookmarkEnd w:id="247"/>
      <w:bookmarkEnd w:id="248"/>
      <w:bookmarkEnd w:id="249"/>
      <w:bookmarkEnd w:id="250"/>
    </w:p>
    <w:p w14:paraId="41E2B5B6" w14:textId="29C3C5A9" w:rsidR="00094068" w:rsidRPr="00773931" w:rsidRDefault="00094068" w:rsidP="004B18F8">
      <w:r w:rsidRPr="00773931">
        <w:t>If the Bank exceptionally accepts, solely upon the Bank’s discretion, a Prepayment Request with prior notice of less than 30 (thirty) calendar days, the Borrower shall pay to the Bank</w:t>
      </w:r>
      <w:r w:rsidR="00B709E5">
        <w:t xml:space="preserve"> </w:t>
      </w:r>
      <w:r w:rsidR="00B709E5" w:rsidRPr="00410BCE">
        <w:t>a fee of EUR 10,000</w:t>
      </w:r>
      <w:r w:rsidR="009B5790">
        <w:t>.00 (ten thousand euros)</w:t>
      </w:r>
      <w:r w:rsidR="00B709E5" w:rsidRPr="00410BCE">
        <w:t xml:space="preserve"> per each </w:t>
      </w:r>
      <w:r w:rsidR="00B709E5">
        <w:t>Tranche</w:t>
      </w:r>
      <w:r w:rsidR="00B709E5" w:rsidRPr="00410BCE">
        <w:t xml:space="preserve"> requested to be prepaid, partly or in full, in consideration of the administrative costs incurred by the Bank in connection with such voluntary prepayment</w:t>
      </w:r>
      <w:r w:rsidR="00B709E5" w:rsidRPr="0073760E">
        <w:t>.</w:t>
      </w:r>
      <w:r w:rsidR="00B709E5">
        <w:t xml:space="preserve"> In such case, the Bank shall not be under an obligation to observe the deadlines to send a Prepayment Offer and/or the Prepayment Notice, as applicable, pursuant to this Contract</w:t>
      </w:r>
      <w:r w:rsidR="008A5B2C" w:rsidRPr="00773931">
        <w:t>.</w:t>
      </w:r>
    </w:p>
    <w:p w14:paraId="3161E740" w14:textId="77777777" w:rsidR="00DF043D" w:rsidRPr="00773931" w:rsidRDefault="00DF043D" w:rsidP="00205663">
      <w:pPr>
        <w:pStyle w:val="Heading2"/>
      </w:pPr>
      <w:bookmarkStart w:id="251" w:name="_Toc500779053"/>
      <w:bookmarkStart w:id="252" w:name="_Toc2758642"/>
      <w:bookmarkStart w:id="253" w:name="_Toc204594961"/>
      <w:r w:rsidRPr="00773931">
        <w:t>Compulsory prepayment</w:t>
      </w:r>
      <w:bookmarkEnd w:id="251"/>
      <w:bookmarkEnd w:id="252"/>
      <w:r w:rsidRPr="00773931">
        <w:t xml:space="preserve"> </w:t>
      </w:r>
      <w:r w:rsidR="00BC566D" w:rsidRPr="00773931">
        <w:t>and cancellation</w:t>
      </w:r>
      <w:bookmarkEnd w:id="253"/>
    </w:p>
    <w:p w14:paraId="13F15DD1" w14:textId="209D21CF" w:rsidR="00DF043D" w:rsidRPr="00773931" w:rsidRDefault="00DF043D" w:rsidP="00DD2843">
      <w:pPr>
        <w:pStyle w:val="Heading3"/>
        <w:ind w:hanging="998"/>
      </w:pPr>
      <w:bookmarkStart w:id="254" w:name="_Ref426715988"/>
      <w:bookmarkStart w:id="255" w:name="_Ref427036926"/>
      <w:bookmarkStart w:id="256" w:name="_Ref427244739"/>
      <w:bookmarkStart w:id="257" w:name="_Ref427244757"/>
      <w:bookmarkStart w:id="258" w:name="_Ref427245001"/>
      <w:bookmarkStart w:id="259" w:name="_Toc500779054"/>
      <w:bookmarkStart w:id="260" w:name="_Toc2758643"/>
      <w:bookmarkStart w:id="261" w:name="_Toc204594962"/>
      <w:r w:rsidRPr="00773931">
        <w:t>Prepayment Events</w:t>
      </w:r>
      <w:bookmarkEnd w:id="254"/>
      <w:bookmarkEnd w:id="255"/>
      <w:bookmarkEnd w:id="256"/>
      <w:bookmarkEnd w:id="257"/>
      <w:bookmarkEnd w:id="258"/>
      <w:bookmarkEnd w:id="259"/>
      <w:bookmarkEnd w:id="260"/>
      <w:bookmarkEnd w:id="261"/>
    </w:p>
    <w:p w14:paraId="2DA8CD0E" w14:textId="4726D286" w:rsidR="00DF043D" w:rsidRPr="00B73E28" w:rsidRDefault="006F25F7" w:rsidP="00205663">
      <w:pPr>
        <w:pStyle w:val="Heading4"/>
      </w:pPr>
      <w:bookmarkStart w:id="262" w:name="_Ref35756134"/>
      <w:r w:rsidRPr="00773931">
        <w:t xml:space="preserve">Project </w:t>
      </w:r>
      <w:r w:rsidRPr="00B73E28">
        <w:t>cost reduction</w:t>
      </w:r>
      <w:r w:rsidR="0002666D" w:rsidRPr="00B73E28">
        <w:t xml:space="preserve"> </w:t>
      </w:r>
      <w:r w:rsidR="0020289C" w:rsidRPr="00B73E28">
        <w:t>event</w:t>
      </w:r>
      <w:bookmarkEnd w:id="262"/>
    </w:p>
    <w:p w14:paraId="3FCF596B" w14:textId="3A3261D2" w:rsidR="0002666D" w:rsidRPr="00B73E28" w:rsidRDefault="0002666D" w:rsidP="00E26D73">
      <w:pPr>
        <w:pStyle w:val="NoIndentEIB"/>
        <w:numPr>
          <w:ilvl w:val="0"/>
          <w:numId w:val="47"/>
        </w:numPr>
        <w:ind w:left="1418"/>
      </w:pPr>
      <w:r w:rsidRPr="00B73E28">
        <w:t>The Borrower shall promptly inform the Bank if a Project Cost Reduction Event has occurred or is likely to occur. At any time after the occurrence of a Project Cost Reduction Event the Bank may, by notice to the Borrower, cancel the undisbursed portion of the Credit and/or demand prepayment of the Loan Outstanding up to the amount by which the Credit exceeds the limits referred to in paragraph</w:t>
      </w:r>
      <w:r w:rsidR="0020289C" w:rsidRPr="00B73E28">
        <w:t xml:space="preserve"> </w:t>
      </w:r>
      <w:r w:rsidR="00B2113D">
        <w:t>(c)</w:t>
      </w:r>
      <w:r w:rsidRPr="00B73E28">
        <w:t xml:space="preserve"> below together with accrued interest and all other amounts accrued and outstanding under this Contract in relation to the proportion of the Loan Outstanding to be prepaid</w:t>
      </w:r>
      <w:r w:rsidR="0020289C" w:rsidRPr="00B73E28">
        <w:t>.</w:t>
      </w:r>
    </w:p>
    <w:p w14:paraId="10A634B7" w14:textId="77777777" w:rsidR="0020289C" w:rsidRPr="00B73E28" w:rsidRDefault="0020289C" w:rsidP="00E26D73">
      <w:pPr>
        <w:pStyle w:val="NoIndentEIB"/>
        <w:numPr>
          <w:ilvl w:val="0"/>
          <w:numId w:val="47"/>
        </w:numPr>
        <w:ind w:left="1418"/>
      </w:pPr>
      <w:r w:rsidRPr="00B73E28">
        <w:t>The Borrower shall effect payment of the amount demanded on the date specified by the Bank, such date falling not less than 30 (thirty) days from the date of the demand.</w:t>
      </w:r>
    </w:p>
    <w:p w14:paraId="534117F6" w14:textId="7583E5AC" w:rsidR="0020289C" w:rsidRPr="00127AD3" w:rsidRDefault="0020289C" w:rsidP="00E26D73">
      <w:pPr>
        <w:pStyle w:val="NoIndentEIB"/>
        <w:numPr>
          <w:ilvl w:val="0"/>
          <w:numId w:val="47"/>
        </w:numPr>
        <w:ind w:left="1418"/>
      </w:pPr>
      <w:bookmarkStart w:id="263" w:name="_Ref34394877"/>
      <w:r w:rsidRPr="00310089">
        <w:t>For the purpose of this Article, "</w:t>
      </w:r>
      <w:r w:rsidRPr="00310089">
        <w:rPr>
          <w:b/>
        </w:rPr>
        <w:t>Project Cost Reduction Event</w:t>
      </w:r>
      <w:r w:rsidRPr="00310089">
        <w:t xml:space="preserve">" means that the total cost of the Project falls below the figure </w:t>
      </w:r>
      <w:r w:rsidRPr="00127AD3">
        <w:t xml:space="preserve">stated in Recital </w:t>
      </w:r>
      <w:r w:rsidR="00B2113D">
        <w:t>(c)</w:t>
      </w:r>
      <w:r w:rsidRPr="00127AD3">
        <w:t xml:space="preserve"> so that the amount of the Credit exceeds</w:t>
      </w:r>
      <w:r w:rsidR="0048498B" w:rsidRPr="00127AD3">
        <w:t xml:space="preserve"> (together with any other credits provided by the Bank for this Project)</w:t>
      </w:r>
      <w:r w:rsidRPr="00127AD3">
        <w:t>:</w:t>
      </w:r>
      <w:bookmarkEnd w:id="263"/>
      <w:r w:rsidRPr="00127AD3">
        <w:t xml:space="preserve"> </w:t>
      </w:r>
    </w:p>
    <w:p w14:paraId="03411D26" w14:textId="539BD064" w:rsidR="00855730" w:rsidRPr="00127AD3" w:rsidRDefault="00855730" w:rsidP="00E26D73">
      <w:pPr>
        <w:pStyle w:val="NoIndentEIB"/>
        <w:numPr>
          <w:ilvl w:val="1"/>
          <w:numId w:val="47"/>
        </w:numPr>
        <w:ind w:left="1985"/>
      </w:pPr>
      <w:bookmarkStart w:id="264" w:name="_Ref23338374"/>
      <w:r w:rsidRPr="00127AD3">
        <w:t>50% (fifty per cent); and/or</w:t>
      </w:r>
      <w:bookmarkEnd w:id="264"/>
    </w:p>
    <w:p w14:paraId="7407FA0B" w14:textId="2F739D8B" w:rsidR="00855730" w:rsidRPr="00310089" w:rsidRDefault="00855730" w:rsidP="00E26D73">
      <w:pPr>
        <w:pStyle w:val="NoIndentEIB"/>
        <w:numPr>
          <w:ilvl w:val="1"/>
          <w:numId w:val="47"/>
        </w:numPr>
        <w:ind w:left="1985"/>
      </w:pPr>
      <w:bookmarkStart w:id="265" w:name="_Ref505688318"/>
      <w:r w:rsidRPr="00310089">
        <w:t>when aggregated with the amount of any other funds from the European Union made available for the Project, 90% (ninety per cent),</w:t>
      </w:r>
      <w:bookmarkEnd w:id="265"/>
      <w:r w:rsidR="001677E3" w:rsidRPr="00310089">
        <w:t xml:space="preserve"> </w:t>
      </w:r>
    </w:p>
    <w:p w14:paraId="71105D86" w14:textId="77777777" w:rsidR="0020289C" w:rsidRPr="00310089" w:rsidRDefault="0020289C" w:rsidP="004B18F8">
      <w:pPr>
        <w:pStyle w:val="NoIndentEIB"/>
        <w:ind w:left="1418"/>
      </w:pPr>
      <w:proofErr w:type="gramStart"/>
      <w:r w:rsidRPr="00310089">
        <w:t>of</w:t>
      </w:r>
      <w:proofErr w:type="gramEnd"/>
      <w:r w:rsidRPr="00310089">
        <w:t xml:space="preserve"> such total cost of the Project.</w:t>
      </w:r>
    </w:p>
    <w:p w14:paraId="1BE0D33F" w14:textId="3CC38F5E" w:rsidR="00DF043D" w:rsidRPr="006B7C55" w:rsidRDefault="00D32904" w:rsidP="00B2113D">
      <w:pPr>
        <w:pStyle w:val="Heading4"/>
        <w:keepNext w:val="0"/>
        <w:keepLines w:val="0"/>
      </w:pPr>
      <w:bookmarkStart w:id="266" w:name="_Ref426714537"/>
      <w:bookmarkStart w:id="267" w:name="_Ref486411621"/>
      <w:r w:rsidRPr="006B7C55">
        <w:t>N</w:t>
      </w:r>
      <w:r w:rsidR="00223A80" w:rsidRPr="006B7C55">
        <w:t>on-EIB Financing</w:t>
      </w:r>
      <w:bookmarkEnd w:id="266"/>
      <w:r w:rsidR="00AE3033" w:rsidRPr="006B7C55">
        <w:t xml:space="preserve"> prepayment event</w:t>
      </w:r>
      <w:bookmarkEnd w:id="267"/>
    </w:p>
    <w:p w14:paraId="1B14CB37" w14:textId="77777777" w:rsidR="00AE3033" w:rsidRPr="006B7C55" w:rsidRDefault="00AE3033" w:rsidP="00B2113D">
      <w:pPr>
        <w:pStyle w:val="NoIndentEIB"/>
        <w:keepLines w:val="0"/>
        <w:numPr>
          <w:ilvl w:val="0"/>
          <w:numId w:val="15"/>
        </w:numPr>
        <w:ind w:left="1418"/>
      </w:pPr>
      <w:bookmarkStart w:id="268" w:name="_Ref34395041"/>
      <w:r w:rsidRPr="006B7C55">
        <w:t>The Borrower shall promptly inform the Bank if a Non-EIB Financing Prepayment Event has occurred or is likely to occur. At any time after the occurrence of a Non-EIB Financing Prepayment Event the Bank may, by notice to the Borrower, cancel the undisbursed portion of the Credit and demand prepayment of the Loan Outstanding, together with accrued interest and all other amounts accrued and outstanding under this Contract in relation to the proportion of the Loan Outstanding to be prepaid.</w:t>
      </w:r>
      <w:bookmarkEnd w:id="268"/>
    </w:p>
    <w:p w14:paraId="07C4C0B8" w14:textId="77777777" w:rsidR="00AE3033" w:rsidRPr="006B7C55" w:rsidRDefault="00AE3033" w:rsidP="00E26D73">
      <w:pPr>
        <w:pStyle w:val="NoIndentEIB"/>
        <w:keepLines w:val="0"/>
        <w:numPr>
          <w:ilvl w:val="0"/>
          <w:numId w:val="15"/>
        </w:numPr>
        <w:ind w:left="1418"/>
      </w:pPr>
      <w:r w:rsidRPr="006B7C55">
        <w:lastRenderedPageBreak/>
        <w:t>The proportion of the Credit that the Bank may cancel and the proportion of the Loan Outstanding that the Bank may require to be prepaid shall be the same as the proportion that the prepaid amount of the Non-EIB Financing bears to the aggregate outstanding amount of all Non-EIB Financing.</w:t>
      </w:r>
    </w:p>
    <w:p w14:paraId="22220E1D" w14:textId="77777777" w:rsidR="00AE3033" w:rsidRPr="006B7C55" w:rsidRDefault="00AE3033" w:rsidP="00E26D73">
      <w:pPr>
        <w:pStyle w:val="NoIndentEIB"/>
        <w:numPr>
          <w:ilvl w:val="0"/>
          <w:numId w:val="15"/>
        </w:numPr>
        <w:ind w:left="1418"/>
      </w:pPr>
      <w:r w:rsidRPr="006B7C55">
        <w:t>The Borrower shall effect payment of the amount demanded on the date specified by the Bank, such date being a date falling not less than 30 (thirty) days from the date of the demand.</w:t>
      </w:r>
    </w:p>
    <w:p w14:paraId="0F843C04" w14:textId="193517B2" w:rsidR="00AE3033" w:rsidRPr="006B7C55" w:rsidRDefault="00AE3033" w:rsidP="00E26D73">
      <w:pPr>
        <w:pStyle w:val="NoIndentEIB"/>
        <w:numPr>
          <w:ilvl w:val="0"/>
          <w:numId w:val="15"/>
        </w:numPr>
        <w:ind w:left="1418"/>
      </w:pPr>
      <w:r w:rsidRPr="006B7C55">
        <w:t xml:space="preserve">Paragraph </w:t>
      </w:r>
      <w:r w:rsidR="00B2113D">
        <w:t>(a)</w:t>
      </w:r>
      <w:r w:rsidRPr="006B7C55">
        <w:t xml:space="preserve"> does not apply to any voluntary prepayment (or repurchase or cancellation, as the case may be) of a Non-EIB Financing:</w:t>
      </w:r>
    </w:p>
    <w:p w14:paraId="5EFF11E2" w14:textId="77777777" w:rsidR="00AE3033" w:rsidRPr="006B7C55" w:rsidRDefault="00AE3033" w:rsidP="00E26D73">
      <w:pPr>
        <w:pStyle w:val="NoIndentEIB"/>
        <w:numPr>
          <w:ilvl w:val="1"/>
          <w:numId w:val="15"/>
        </w:numPr>
        <w:ind w:left="1985"/>
      </w:pPr>
      <w:r w:rsidRPr="006B7C55">
        <w:t>made with a prior written consent</w:t>
      </w:r>
      <w:r w:rsidR="003E2B05" w:rsidRPr="006B7C55">
        <w:t xml:space="preserve"> of the Bank; </w:t>
      </w:r>
    </w:p>
    <w:p w14:paraId="7A5E0049" w14:textId="0BBE8234" w:rsidR="00AE3033" w:rsidRPr="006B7C55" w:rsidRDefault="00AE3033" w:rsidP="00E26D73">
      <w:pPr>
        <w:pStyle w:val="NoIndentEIB"/>
        <w:numPr>
          <w:ilvl w:val="1"/>
          <w:numId w:val="15"/>
        </w:numPr>
        <w:ind w:left="1985"/>
      </w:pPr>
      <w:r w:rsidRPr="006B7C55">
        <w:t>made within a revolving credit facility; or</w:t>
      </w:r>
    </w:p>
    <w:p w14:paraId="7AC73543" w14:textId="0C5EAC9D" w:rsidR="00AE3033" w:rsidRPr="006B7C55" w:rsidRDefault="00AE3033" w:rsidP="00E26D73">
      <w:pPr>
        <w:pStyle w:val="NoIndentEIB"/>
        <w:numPr>
          <w:ilvl w:val="1"/>
          <w:numId w:val="15"/>
        </w:numPr>
        <w:ind w:left="1985"/>
      </w:pPr>
      <w:proofErr w:type="gramStart"/>
      <w:r w:rsidRPr="006B7C55">
        <w:t>made</w:t>
      </w:r>
      <w:proofErr w:type="gramEnd"/>
      <w:r w:rsidRPr="006B7C55">
        <w:t xml:space="preserve"> out of the proceeds of any financial indebtedness having a term at least equal to the unexpired term of such Non-EIB Financing prepaid.</w:t>
      </w:r>
    </w:p>
    <w:p w14:paraId="47533631" w14:textId="77777777" w:rsidR="00AE3033" w:rsidRPr="006B7C55" w:rsidRDefault="00AE3033" w:rsidP="00E26D73">
      <w:pPr>
        <w:pStyle w:val="NoIndentEIB"/>
        <w:numPr>
          <w:ilvl w:val="0"/>
          <w:numId w:val="15"/>
        </w:numPr>
        <w:ind w:left="1418"/>
      </w:pPr>
      <w:r w:rsidRPr="006B7C55">
        <w:t>For the purposes of this Article:</w:t>
      </w:r>
    </w:p>
    <w:p w14:paraId="5E52C11A" w14:textId="2D5DA0EF" w:rsidR="00AE3033" w:rsidRPr="006B7C55" w:rsidRDefault="00AE3033" w:rsidP="00E26D73">
      <w:pPr>
        <w:pStyle w:val="NoIndentEIB"/>
        <w:numPr>
          <w:ilvl w:val="1"/>
          <w:numId w:val="15"/>
        </w:numPr>
        <w:ind w:left="1985"/>
      </w:pPr>
      <w:r w:rsidRPr="006B7C55">
        <w:t>"</w:t>
      </w:r>
      <w:r w:rsidRPr="006B7C55">
        <w:rPr>
          <w:b/>
        </w:rPr>
        <w:t>Non-EIB Financing Prepayment Event</w:t>
      </w:r>
      <w:r w:rsidRPr="006B7C55">
        <w:t>" means any case where the Borrower, voluntarily prepays (for the avoidance of doubt, such prepayment shall include a voluntary repurchase or cancellation of any creditor's commitment, as the case may be) a part or the whole of any Non-EIB Financing; and</w:t>
      </w:r>
    </w:p>
    <w:p w14:paraId="27C6F157" w14:textId="0E5061C6" w:rsidR="00AE3033" w:rsidRPr="00402341" w:rsidRDefault="00AE3033" w:rsidP="00E26D73">
      <w:pPr>
        <w:pStyle w:val="NoIndentEIB"/>
        <w:numPr>
          <w:ilvl w:val="1"/>
          <w:numId w:val="15"/>
        </w:numPr>
        <w:ind w:left="1985"/>
      </w:pPr>
      <w:r w:rsidRPr="006B7C55">
        <w:t>"</w:t>
      </w:r>
      <w:r w:rsidRPr="006B7C55">
        <w:rPr>
          <w:b/>
        </w:rPr>
        <w:t>Non-EIB Financing</w:t>
      </w:r>
      <w:r w:rsidRPr="006B7C55">
        <w:t xml:space="preserve">" means any financial indebtedness (save for the Loan and any other direct financial indebtedness from the Bank to the Borrower), or any other obligation for the payment or repayment of money originally made available </w:t>
      </w:r>
      <w:r w:rsidRPr="00402341">
        <w:t>to the Borrower</w:t>
      </w:r>
      <w:r w:rsidR="00974689" w:rsidRPr="00402341">
        <w:t xml:space="preserve"> </w:t>
      </w:r>
      <w:r w:rsidRPr="00402341">
        <w:t>for a term of more than 5 (five) years.</w:t>
      </w:r>
    </w:p>
    <w:p w14:paraId="09929359" w14:textId="73C0924D" w:rsidR="00DF043D" w:rsidRPr="00402341" w:rsidRDefault="00DF043D" w:rsidP="00205663">
      <w:pPr>
        <w:pStyle w:val="Heading4"/>
      </w:pPr>
      <w:bookmarkStart w:id="269" w:name="_Ref426692957"/>
      <w:r w:rsidRPr="00402341">
        <w:t>C</w:t>
      </w:r>
      <w:r w:rsidR="00223A80" w:rsidRPr="00402341">
        <w:t>hange of law</w:t>
      </w:r>
      <w:bookmarkEnd w:id="269"/>
      <w:r w:rsidR="0003494F" w:rsidRPr="00402341">
        <w:t xml:space="preserve"> EVENT</w:t>
      </w:r>
    </w:p>
    <w:p w14:paraId="572B76A7" w14:textId="0DB02D3D" w:rsidR="00974689" w:rsidRPr="00402341" w:rsidRDefault="00DF043D" w:rsidP="004B18F8">
      <w:r w:rsidRPr="00402341">
        <w:t xml:space="preserve">The Borrower shall promptly inform the Bank if a Change-of-Law Event has occurred or is likely to occur. In such case, or if the Bank has reasonable cause to believe that a Change-of-Law Event has occurred or is about to occur, </w:t>
      </w:r>
      <w:r w:rsidR="00AD3036" w:rsidRPr="00402341">
        <w:t>t</w:t>
      </w:r>
      <w:r w:rsidRPr="00402341">
        <w:t>he Bank may request that the Borrower consult with it. Such consultation shall take place within 30 (thirty) days from the date of the Bank’s request. If, after the lapse of 30 (thirty) days from the date of such request for consultation the Bank is of the opinion that</w:t>
      </w:r>
      <w:r w:rsidR="00974689" w:rsidRPr="00402341">
        <w:t>:</w:t>
      </w:r>
      <w:r w:rsidRPr="00402341">
        <w:t xml:space="preserve"> </w:t>
      </w:r>
    </w:p>
    <w:p w14:paraId="3973BCC9" w14:textId="3AC4228D" w:rsidR="00974689" w:rsidRPr="00402341" w:rsidRDefault="00AD3036" w:rsidP="00E26D73">
      <w:pPr>
        <w:pStyle w:val="NoIndentEIB"/>
        <w:numPr>
          <w:ilvl w:val="0"/>
          <w:numId w:val="53"/>
        </w:numPr>
        <w:ind w:left="1418"/>
      </w:pPr>
      <w:r w:rsidRPr="00402341">
        <w:t>such Change-of-Law Event would materially impair the Borrower’s ability to perform it</w:t>
      </w:r>
      <w:r w:rsidR="00BD6F6A" w:rsidRPr="00402341">
        <w:t>s</w:t>
      </w:r>
      <w:r w:rsidRPr="00402341">
        <w:t xml:space="preserve"> obligations under this Contract,</w:t>
      </w:r>
      <w:r w:rsidR="00CD6365" w:rsidRPr="00402341">
        <w:t xml:space="preserve"> </w:t>
      </w:r>
      <w:r w:rsidRPr="00402341">
        <w:t xml:space="preserve">and </w:t>
      </w:r>
    </w:p>
    <w:p w14:paraId="281E35E0" w14:textId="77777777" w:rsidR="00974689" w:rsidRPr="00402341" w:rsidRDefault="00DF043D" w:rsidP="00E26D73">
      <w:pPr>
        <w:pStyle w:val="NoIndentEIB"/>
        <w:numPr>
          <w:ilvl w:val="0"/>
          <w:numId w:val="53"/>
        </w:numPr>
        <w:ind w:left="1418"/>
      </w:pPr>
      <w:r w:rsidRPr="00402341">
        <w:t xml:space="preserve">the effects of </w:t>
      </w:r>
      <w:r w:rsidR="00AD3036" w:rsidRPr="00402341">
        <w:t>such</w:t>
      </w:r>
      <w:r w:rsidR="00974689" w:rsidRPr="00402341">
        <w:t xml:space="preserve"> </w:t>
      </w:r>
      <w:r w:rsidRPr="00402341">
        <w:t>Change-of-Law Event cannot be mitigated to its satisfaction,</w:t>
      </w:r>
    </w:p>
    <w:p w14:paraId="2A059776" w14:textId="77777777" w:rsidR="00DF043D" w:rsidRPr="00402341" w:rsidRDefault="00DF043D" w:rsidP="004B18F8">
      <w:proofErr w:type="gramStart"/>
      <w:r w:rsidRPr="00402341">
        <w:t>the</w:t>
      </w:r>
      <w:proofErr w:type="gramEnd"/>
      <w:r w:rsidRPr="00402341">
        <w:t xml:space="preserve"> Bank may</w:t>
      </w:r>
      <w:r w:rsidR="00974689" w:rsidRPr="00402341">
        <w:t>,</w:t>
      </w:r>
      <w:r w:rsidRPr="00402341">
        <w:t xml:space="preserve"> by notice to the Borrower, cancel the undisbursed portion of the Credit and</w:t>
      </w:r>
      <w:r w:rsidR="00D07DB2" w:rsidRPr="00402341">
        <w:t>/or</w:t>
      </w:r>
      <w:r w:rsidRPr="00402341">
        <w:t xml:space="preserve"> demand prepayment of the Loan</w:t>
      </w:r>
      <w:r w:rsidR="0028011F" w:rsidRPr="00402341">
        <w:t xml:space="preserve"> Outstanding</w:t>
      </w:r>
      <w:r w:rsidRPr="00402341">
        <w:t xml:space="preserve">, together with accrued interest and all other amounts accrued </w:t>
      </w:r>
      <w:r w:rsidR="0002088F" w:rsidRPr="00402341">
        <w:t xml:space="preserve">and </w:t>
      </w:r>
      <w:r w:rsidRPr="00402341">
        <w:t xml:space="preserve">outstanding under this Contract. </w:t>
      </w:r>
    </w:p>
    <w:p w14:paraId="33904F7A" w14:textId="77777777" w:rsidR="00DF043D" w:rsidRPr="00402341" w:rsidRDefault="00DF043D" w:rsidP="004B18F8">
      <w:r w:rsidRPr="00402341">
        <w:t>The Borrower shall effect payment of the amount demanded on the date specified by the Bank, such date being a date falling not less than 30 (thirty) days from the date of the demand.</w:t>
      </w:r>
    </w:p>
    <w:p w14:paraId="4245CB58" w14:textId="49BB71F9" w:rsidR="00DF043D" w:rsidRPr="00402341" w:rsidRDefault="00DF043D" w:rsidP="004B18F8">
      <w:pPr>
        <w:rPr>
          <w:color w:val="auto"/>
        </w:rPr>
      </w:pPr>
      <w:r w:rsidRPr="00402341">
        <w:rPr>
          <w:color w:val="auto"/>
        </w:rPr>
        <w:t>For the purposes of this Article "</w:t>
      </w:r>
      <w:r w:rsidRPr="00402341">
        <w:rPr>
          <w:rStyle w:val="BoldEIB"/>
          <w:color w:val="auto"/>
        </w:rPr>
        <w:t>Change-of-Law Event</w:t>
      </w:r>
      <w:r w:rsidRPr="00402341">
        <w:rPr>
          <w:color w:val="auto"/>
        </w:rPr>
        <w:t>" means the enactment, promulgation, execution or ratification of or any change in or amendment to any law, rule or regulation (or in the application or official interpretation of any law, rule or regulation) that occurs after the date of this Contract and which</w:t>
      </w:r>
      <w:r w:rsidR="001568F4" w:rsidRPr="00402341">
        <w:rPr>
          <w:color w:val="auto"/>
        </w:rPr>
        <w:t xml:space="preserve"> </w:t>
      </w:r>
      <w:r w:rsidR="00AD3036" w:rsidRPr="00402341">
        <w:rPr>
          <w:color w:val="auto"/>
        </w:rPr>
        <w:t>c</w:t>
      </w:r>
      <w:r w:rsidRPr="00402341">
        <w:rPr>
          <w:color w:val="auto"/>
        </w:rPr>
        <w:t>ould impair the Borrower's ability to perform its obligations under this Contract.</w:t>
      </w:r>
    </w:p>
    <w:p w14:paraId="0A96C883" w14:textId="77777777" w:rsidR="00DF043D" w:rsidRPr="003E5CB7" w:rsidRDefault="001B3258" w:rsidP="00205663">
      <w:pPr>
        <w:pStyle w:val="Heading4"/>
      </w:pPr>
      <w:bookmarkStart w:id="270" w:name="_Ref426714565"/>
      <w:bookmarkStart w:id="271" w:name="_Ref35757493"/>
      <w:r w:rsidRPr="003E5CB7">
        <w:t>Illegality</w:t>
      </w:r>
      <w:bookmarkEnd w:id="270"/>
      <w:r w:rsidR="00D639AC" w:rsidRPr="003E5CB7">
        <w:t xml:space="preserve"> event</w:t>
      </w:r>
      <w:bookmarkEnd w:id="271"/>
    </w:p>
    <w:p w14:paraId="5596FF63" w14:textId="77777777" w:rsidR="00D30892" w:rsidRPr="003E5CB7" w:rsidRDefault="00D30892" w:rsidP="00E26D73">
      <w:pPr>
        <w:pStyle w:val="NoIndentEIB"/>
        <w:numPr>
          <w:ilvl w:val="0"/>
          <w:numId w:val="54"/>
        </w:numPr>
        <w:ind w:left="1418"/>
      </w:pPr>
      <w:r w:rsidRPr="003E5CB7">
        <w:t>Upon becoming aware of an Illegality Event:</w:t>
      </w:r>
    </w:p>
    <w:p w14:paraId="1CD062D7" w14:textId="77777777" w:rsidR="00D30892" w:rsidRPr="003E5CB7" w:rsidRDefault="00D30892" w:rsidP="00E26D73">
      <w:pPr>
        <w:pStyle w:val="NoIndentEIB"/>
        <w:numPr>
          <w:ilvl w:val="5"/>
          <w:numId w:val="36"/>
        </w:numPr>
        <w:ind w:left="1985" w:hanging="567"/>
      </w:pPr>
      <w:r w:rsidRPr="003E5CB7">
        <w:t xml:space="preserve">the Bank shall promptly notify the Borrower, and </w:t>
      </w:r>
    </w:p>
    <w:p w14:paraId="016C9ED6" w14:textId="2A064A08" w:rsidR="00C424F7" w:rsidRPr="003E5CB7" w:rsidRDefault="00D30892" w:rsidP="00E26D73">
      <w:pPr>
        <w:pStyle w:val="NoIndentEIB"/>
        <w:numPr>
          <w:ilvl w:val="5"/>
          <w:numId w:val="36"/>
        </w:numPr>
        <w:ind w:left="1985" w:hanging="567"/>
      </w:pPr>
      <w:proofErr w:type="gramStart"/>
      <w:r w:rsidRPr="003E5CB7">
        <w:t>the</w:t>
      </w:r>
      <w:proofErr w:type="gramEnd"/>
      <w:r w:rsidRPr="003E5CB7">
        <w:t xml:space="preserve"> Bank may immediately (A) suspend or cancel the undisbursed portion of the Credit, and/or (B) demand prepayment of the Loan Outstanding, together with accrued interest and all other amounts accrued and outstanding under this Contract on the date indicated by the Bank in its notice to the Borrower.</w:t>
      </w:r>
    </w:p>
    <w:p w14:paraId="3F162B38" w14:textId="77777777" w:rsidR="00EF37AE" w:rsidRPr="0030780A" w:rsidRDefault="00D639AC" w:rsidP="00E26D73">
      <w:pPr>
        <w:pStyle w:val="NoIndentEIB"/>
        <w:numPr>
          <w:ilvl w:val="0"/>
          <w:numId w:val="54"/>
        </w:numPr>
        <w:ind w:left="1418"/>
      </w:pPr>
      <w:r w:rsidRPr="003E5CB7">
        <w:t xml:space="preserve">For the </w:t>
      </w:r>
      <w:r w:rsidRPr="0030780A">
        <w:t>purposes of this Article, "</w:t>
      </w:r>
      <w:r w:rsidRPr="0030780A">
        <w:rPr>
          <w:b/>
        </w:rPr>
        <w:t>Illegality Event</w:t>
      </w:r>
      <w:r w:rsidRPr="0030780A">
        <w:t>" means that</w:t>
      </w:r>
      <w:r w:rsidR="00EF37AE" w:rsidRPr="0030780A">
        <w:t>:</w:t>
      </w:r>
    </w:p>
    <w:p w14:paraId="5084D504" w14:textId="09F3751A" w:rsidR="0028011F" w:rsidRPr="0030780A" w:rsidRDefault="00D639AC" w:rsidP="00E26D73">
      <w:pPr>
        <w:pStyle w:val="NoIndentEIB"/>
        <w:numPr>
          <w:ilvl w:val="5"/>
          <w:numId w:val="62"/>
        </w:numPr>
        <w:ind w:left="1985" w:hanging="567"/>
      </w:pPr>
      <w:r w:rsidRPr="0030780A">
        <w:lastRenderedPageBreak/>
        <w:t>it becomes unlawful in any applicable jurisdiction</w:t>
      </w:r>
      <w:r w:rsidR="009B054E" w:rsidRPr="0030780A">
        <w:t>, or contrary to any</w:t>
      </w:r>
      <w:r w:rsidR="004651B8" w:rsidRPr="0030780A">
        <w:t xml:space="preserve"> </w:t>
      </w:r>
      <w:r w:rsidR="009B054E" w:rsidRPr="0030780A">
        <w:t>Sanctions,</w:t>
      </w:r>
      <w:r w:rsidRPr="0030780A">
        <w:t xml:space="preserve"> for the Bank to</w:t>
      </w:r>
      <w:r w:rsidR="0028011F" w:rsidRPr="0030780A">
        <w:t>:</w:t>
      </w:r>
    </w:p>
    <w:p w14:paraId="12ECDF4F" w14:textId="77777777" w:rsidR="0028011F" w:rsidRPr="0030780A" w:rsidRDefault="00DF043D" w:rsidP="00E26D73">
      <w:pPr>
        <w:pStyle w:val="NoIndentEIB"/>
        <w:numPr>
          <w:ilvl w:val="0"/>
          <w:numId w:val="61"/>
        </w:numPr>
        <w:ind w:left="2552" w:hanging="567"/>
      </w:pPr>
      <w:r w:rsidRPr="0030780A">
        <w:t>perform any of its obligations as contemplated in this Contract</w:t>
      </w:r>
      <w:r w:rsidR="008A5B2C" w:rsidRPr="0030780A">
        <w:t>;</w:t>
      </w:r>
      <w:r w:rsidRPr="0030780A">
        <w:t xml:space="preserve"> or </w:t>
      </w:r>
    </w:p>
    <w:p w14:paraId="243F9FE9" w14:textId="77777777" w:rsidR="007953DD" w:rsidRPr="0030780A" w:rsidRDefault="00DF043D" w:rsidP="00E26D73">
      <w:pPr>
        <w:pStyle w:val="NoIndentEIB"/>
        <w:numPr>
          <w:ilvl w:val="0"/>
          <w:numId w:val="61"/>
        </w:numPr>
        <w:ind w:left="2552" w:hanging="567"/>
      </w:pPr>
      <w:r w:rsidRPr="0030780A">
        <w:t>fund or mainta</w:t>
      </w:r>
      <w:r w:rsidR="00D639AC" w:rsidRPr="0030780A">
        <w:t>in the Loan</w:t>
      </w:r>
      <w:r w:rsidR="007953DD" w:rsidRPr="0030780A">
        <w:t xml:space="preserve">; </w:t>
      </w:r>
    </w:p>
    <w:p w14:paraId="37E668B0" w14:textId="303C1028" w:rsidR="007953DD" w:rsidRPr="0030780A" w:rsidRDefault="007953DD" w:rsidP="00E26D73">
      <w:pPr>
        <w:pStyle w:val="NoIndentEIB"/>
        <w:numPr>
          <w:ilvl w:val="5"/>
          <w:numId w:val="62"/>
        </w:numPr>
        <w:ind w:left="1985" w:hanging="567"/>
      </w:pPr>
      <w:r w:rsidRPr="0030780A">
        <w:t xml:space="preserve">the </w:t>
      </w:r>
      <w:r w:rsidR="00F07DD5" w:rsidRPr="0030780A">
        <w:rPr>
          <w:rStyle w:val="DeltaViewInsertion"/>
          <w:color w:val="auto"/>
          <w:u w:val="none"/>
        </w:rPr>
        <w:t>Framework Agreement</w:t>
      </w:r>
      <w:r w:rsidR="0030780A" w:rsidRPr="0030780A">
        <w:rPr>
          <w:rStyle w:val="DeltaViewInsertion"/>
          <w:color w:val="auto"/>
          <w:u w:val="none"/>
        </w:rPr>
        <w:t xml:space="preserve"> </w:t>
      </w:r>
      <w:r w:rsidRPr="0030780A">
        <w:t>is or is likely to be</w:t>
      </w:r>
      <w:r w:rsidR="00594019" w:rsidRPr="0030780A">
        <w:t>:</w:t>
      </w:r>
    </w:p>
    <w:p w14:paraId="1D4B06E0" w14:textId="636CF9F5" w:rsidR="00640F32" w:rsidRPr="0030780A" w:rsidRDefault="007953DD" w:rsidP="00E26D73">
      <w:pPr>
        <w:pStyle w:val="NoIndentEIB"/>
        <w:numPr>
          <w:ilvl w:val="0"/>
          <w:numId w:val="65"/>
        </w:numPr>
        <w:ind w:left="2552" w:hanging="567"/>
      </w:pPr>
      <w:r w:rsidRPr="0030780A">
        <w:t xml:space="preserve">repudiated by the </w:t>
      </w:r>
      <w:r w:rsidR="0030780A" w:rsidRPr="0030780A">
        <w:t>Republic of Serbia</w:t>
      </w:r>
      <w:r w:rsidRPr="0030780A">
        <w:t xml:space="preserve"> or not binding on the </w:t>
      </w:r>
      <w:r w:rsidR="0030780A" w:rsidRPr="0030780A">
        <w:t xml:space="preserve">Republic of Serbia </w:t>
      </w:r>
      <w:r w:rsidRPr="0030780A">
        <w:t xml:space="preserve">in any respect; </w:t>
      </w:r>
    </w:p>
    <w:p w14:paraId="6253782B" w14:textId="2DE6BB02" w:rsidR="007953DD" w:rsidRPr="0030780A" w:rsidRDefault="007953DD" w:rsidP="00E26D73">
      <w:pPr>
        <w:pStyle w:val="NoIndentEIB"/>
        <w:numPr>
          <w:ilvl w:val="0"/>
          <w:numId w:val="65"/>
        </w:numPr>
        <w:ind w:left="2552" w:hanging="567"/>
      </w:pPr>
      <w:r w:rsidRPr="0030780A">
        <w:t>not effective in accordance with its terms or is alleged by the Borrower to be ineffective in accordance with its terms</w:t>
      </w:r>
      <w:r w:rsidR="001322E7" w:rsidRPr="0030780A">
        <w:t>;</w:t>
      </w:r>
    </w:p>
    <w:p w14:paraId="3735FDB0" w14:textId="61BBCC8F" w:rsidR="00B63D3E" w:rsidRPr="0030780A" w:rsidRDefault="0091011F" w:rsidP="00E26D73">
      <w:pPr>
        <w:pStyle w:val="NoIndentEIB"/>
        <w:numPr>
          <w:ilvl w:val="0"/>
          <w:numId w:val="65"/>
        </w:numPr>
        <w:ind w:left="2552" w:hanging="567"/>
      </w:pPr>
      <w:r w:rsidRPr="0030780A">
        <w:t>breached</w:t>
      </w:r>
      <w:r w:rsidR="00615EB8" w:rsidRPr="0030780A">
        <w:t xml:space="preserve"> by the </w:t>
      </w:r>
      <w:r w:rsidR="0030780A" w:rsidRPr="0030780A">
        <w:t xml:space="preserve">Republic of Serbia </w:t>
      </w:r>
      <w:r w:rsidRPr="0030780A">
        <w:t xml:space="preserve">in that any obligation assumed by the </w:t>
      </w:r>
      <w:r w:rsidR="0030780A" w:rsidRPr="0030780A">
        <w:t xml:space="preserve">Republic of Serbia </w:t>
      </w:r>
      <w:r w:rsidRPr="0030780A">
        <w:t xml:space="preserve">under the </w:t>
      </w:r>
      <w:r w:rsidR="00F07DD5" w:rsidRPr="0030780A">
        <w:rPr>
          <w:rStyle w:val="DeltaViewInsertion"/>
          <w:color w:val="auto"/>
          <w:u w:val="none"/>
        </w:rPr>
        <w:t>Framework Agreement</w:t>
      </w:r>
      <w:r w:rsidR="0030780A" w:rsidRPr="0030780A">
        <w:rPr>
          <w:rStyle w:val="DeltaViewInsertion"/>
          <w:color w:val="auto"/>
          <w:u w:val="none"/>
        </w:rPr>
        <w:t xml:space="preserve"> </w:t>
      </w:r>
      <w:r w:rsidRPr="0030780A">
        <w:t xml:space="preserve">ceases to be fulfilled as regards any </w:t>
      </w:r>
      <w:r w:rsidR="00615EB8" w:rsidRPr="0030780A">
        <w:t xml:space="preserve">financing </w:t>
      </w:r>
      <w:r w:rsidRPr="0030780A">
        <w:t xml:space="preserve">made to any borrower in the territory of </w:t>
      </w:r>
      <w:r w:rsidR="0030780A" w:rsidRPr="0030780A">
        <w:t xml:space="preserve">the Republic of Serbia </w:t>
      </w:r>
      <w:r w:rsidRPr="0030780A">
        <w:t>from the resources of the Bank, or the EU;</w:t>
      </w:r>
    </w:p>
    <w:p w14:paraId="3F610841" w14:textId="677BAA42" w:rsidR="00B63D3E" w:rsidRPr="0030780A" w:rsidRDefault="00B63D3E" w:rsidP="00E26D73">
      <w:pPr>
        <w:pStyle w:val="NoIndentEIB"/>
        <w:numPr>
          <w:ilvl w:val="5"/>
          <w:numId w:val="62"/>
        </w:numPr>
        <w:ind w:left="1985" w:hanging="567"/>
      </w:pPr>
      <w:r w:rsidRPr="0030780A">
        <w:t xml:space="preserve">in </w:t>
      </w:r>
      <w:r w:rsidR="00EF37AE" w:rsidRPr="0030780A">
        <w:t>respect of the EFSD+ DIW1 Guarantee</w:t>
      </w:r>
      <w:r w:rsidRPr="0030780A">
        <w:t>:</w:t>
      </w:r>
    </w:p>
    <w:p w14:paraId="088683E0" w14:textId="77777777" w:rsidR="00B63D3E" w:rsidRPr="0030780A" w:rsidRDefault="00B63D3E" w:rsidP="00E26D73">
      <w:pPr>
        <w:pStyle w:val="NoIndentEIB"/>
        <w:numPr>
          <w:ilvl w:val="0"/>
          <w:numId w:val="63"/>
        </w:numPr>
        <w:ind w:left="2552" w:hanging="567"/>
      </w:pPr>
      <w:r w:rsidRPr="0030780A">
        <w:t>it is no longer valid or in full force and effect;</w:t>
      </w:r>
    </w:p>
    <w:p w14:paraId="2B7DEF2F" w14:textId="77777777" w:rsidR="00B63D3E" w:rsidRPr="0030780A" w:rsidRDefault="00B63D3E" w:rsidP="00E26D73">
      <w:pPr>
        <w:pStyle w:val="NoIndentEIB"/>
        <w:numPr>
          <w:ilvl w:val="0"/>
          <w:numId w:val="63"/>
        </w:numPr>
        <w:ind w:left="2552" w:hanging="567"/>
      </w:pPr>
      <w:r w:rsidRPr="0030780A">
        <w:t xml:space="preserve">the conditions for cover thereunder are not fulfilled; </w:t>
      </w:r>
    </w:p>
    <w:p w14:paraId="194DAA81" w14:textId="77777777" w:rsidR="003D0E8E" w:rsidRPr="0030780A" w:rsidRDefault="00B63D3E" w:rsidP="00E26D73">
      <w:pPr>
        <w:pStyle w:val="NoIndentEIB"/>
        <w:numPr>
          <w:ilvl w:val="0"/>
          <w:numId w:val="63"/>
        </w:numPr>
        <w:ind w:left="2552" w:hanging="567"/>
      </w:pPr>
      <w:r w:rsidRPr="0030780A">
        <w:t>it is not effective in accordance with its terms or is alleged to be ineffective in accordance with its terms</w:t>
      </w:r>
      <w:r w:rsidR="001B2476" w:rsidRPr="0030780A">
        <w:t>;</w:t>
      </w:r>
      <w:r w:rsidR="004912AE" w:rsidRPr="0030780A">
        <w:t xml:space="preserve"> or</w:t>
      </w:r>
    </w:p>
    <w:p w14:paraId="5392D4D4" w14:textId="4B551B2A" w:rsidR="003D0E8E" w:rsidRPr="00C85300" w:rsidRDefault="0030780A" w:rsidP="00E26D73">
      <w:pPr>
        <w:pStyle w:val="NoIndentEIB"/>
        <w:numPr>
          <w:ilvl w:val="0"/>
          <w:numId w:val="63"/>
        </w:numPr>
        <w:ind w:left="2552" w:hanging="567"/>
      </w:pPr>
      <w:proofErr w:type="gramStart"/>
      <w:r w:rsidRPr="0030780A">
        <w:t>the</w:t>
      </w:r>
      <w:proofErr w:type="gramEnd"/>
      <w:r w:rsidRPr="0030780A">
        <w:t xml:space="preserve"> Republic of Serbia</w:t>
      </w:r>
      <w:r w:rsidR="00EF37AE" w:rsidRPr="0030780A">
        <w:t xml:space="preserve"> ceases to be an eligible country pursuant to the NDICI-GE Regulation, the IPA III Regulation, or any other applicable law </w:t>
      </w:r>
      <w:r w:rsidR="00EF37AE" w:rsidRPr="00C85300">
        <w:t>or instrument governing EFSD+</w:t>
      </w:r>
      <w:r w:rsidR="00760A70" w:rsidRPr="00C85300">
        <w:t>.</w:t>
      </w:r>
      <w:bookmarkStart w:id="272" w:name="_Ref426715123"/>
      <w:bookmarkStart w:id="273" w:name="_Ref427243721"/>
    </w:p>
    <w:p w14:paraId="4412197F" w14:textId="77777777" w:rsidR="00B30315" w:rsidRPr="00C85300" w:rsidRDefault="00B30315" w:rsidP="00B30315">
      <w:pPr>
        <w:pStyle w:val="Heading4"/>
        <w:ind w:left="851" w:hanging="851"/>
      </w:pPr>
      <w:r w:rsidRPr="00C85300">
        <w:t>PROJECT IMPLEMENTATION AGREEMENT</w:t>
      </w:r>
    </w:p>
    <w:p w14:paraId="0568F6AE" w14:textId="77777777" w:rsidR="00B30315" w:rsidRPr="00C85300" w:rsidRDefault="00B30315" w:rsidP="00B30315">
      <w:r w:rsidRPr="00C85300">
        <w:t>If:</w:t>
      </w:r>
    </w:p>
    <w:p w14:paraId="26CC2703" w14:textId="77777777" w:rsidR="00B30315" w:rsidRPr="00C85300" w:rsidRDefault="00B30315" w:rsidP="00E26D73">
      <w:pPr>
        <w:pStyle w:val="NoIndentEIB"/>
        <w:numPr>
          <w:ilvl w:val="0"/>
          <w:numId w:val="70"/>
        </w:numPr>
      </w:pPr>
      <w:r w:rsidRPr="00C85300">
        <w:t>any breach by the Promoter or the Final Beneficiary of any of its obligations under the Project Implementation Agreement occurs or any Material Adverse Change (as such term is defined in the Project Implementation Agreement) occurs, as compared with the Final Beneficiary’s condition at the date of the Project Implementation Agreement;</w:t>
      </w:r>
    </w:p>
    <w:p w14:paraId="0101619B" w14:textId="77777777" w:rsidR="00B30315" w:rsidRPr="00C85300" w:rsidRDefault="00B30315" w:rsidP="00E26D73">
      <w:pPr>
        <w:pStyle w:val="NoIndentEIB"/>
        <w:numPr>
          <w:ilvl w:val="0"/>
          <w:numId w:val="70"/>
        </w:numPr>
      </w:pPr>
      <w:r w:rsidRPr="00C85300">
        <w:t>any information or document given to the Bank by or on behalf of the Promoter or the Final Beneficiary or any representation or statement made or deemed to be made by the Promoter or the Final Beneficiary in application of the Project implementation Agreement is or proves to have been incorrect, incomplete or misleading in any material respect; or</w:t>
      </w:r>
    </w:p>
    <w:p w14:paraId="2D0A1DAC" w14:textId="77777777" w:rsidR="00B30315" w:rsidRPr="00C85300" w:rsidRDefault="00B30315" w:rsidP="00E26D73">
      <w:pPr>
        <w:pStyle w:val="NoIndentEIB"/>
        <w:numPr>
          <w:ilvl w:val="0"/>
          <w:numId w:val="70"/>
        </w:numPr>
      </w:pPr>
      <w:r w:rsidRPr="00C85300">
        <w:t>it is or becomes unlawful for the Promoter or the Final Beneficiary to perform any of its obligations under the Project Implementation Agreement or if the Project Implementation Agreement is not effective in accordance with its terms or is alleged by the Promoter or the Final Beneficiary to be ineffective in accordance with its terms,</w:t>
      </w:r>
    </w:p>
    <w:p w14:paraId="78212952" w14:textId="77777777" w:rsidR="00B30315" w:rsidRPr="00C85300" w:rsidRDefault="00B30315" w:rsidP="00B30315">
      <w:proofErr w:type="gramStart"/>
      <w:r w:rsidRPr="00C85300">
        <w:t>the</w:t>
      </w:r>
      <w:proofErr w:type="gramEnd"/>
      <w:r w:rsidRPr="00C85300">
        <w:t xml:space="preserve"> Bank may, by notice to the Borrower, immediately (</w:t>
      </w:r>
      <w:proofErr w:type="spellStart"/>
      <w:r w:rsidRPr="00C85300">
        <w:t>i</w:t>
      </w:r>
      <w:proofErr w:type="spellEnd"/>
      <w:r w:rsidRPr="00C85300">
        <w:t>) cancel the undisbursed portion of the Credit and/or (ii) demand prepayment of the Loan, together with accrued interest and all other amounts accrued or outstanding under this Contract. The Borrower shall effect payment of the amount demanded on the date specified by the Bank, such date being a date falling not less than 30 (thirty) days from the date of the demand.</w:t>
      </w:r>
    </w:p>
    <w:p w14:paraId="4BB0B1D3" w14:textId="77777777" w:rsidR="00DF043D" w:rsidRPr="00C85300" w:rsidRDefault="00DF043D" w:rsidP="00DD2843">
      <w:pPr>
        <w:pStyle w:val="Heading3"/>
        <w:ind w:hanging="998"/>
      </w:pPr>
      <w:bookmarkStart w:id="274" w:name="_Toc500779055"/>
      <w:bookmarkStart w:id="275" w:name="_Toc2758644"/>
      <w:bookmarkStart w:id="276" w:name="_Toc204594963"/>
      <w:bookmarkEnd w:id="272"/>
      <w:bookmarkEnd w:id="273"/>
      <w:r w:rsidRPr="00C85300">
        <w:t>Prepayment mechanics</w:t>
      </w:r>
      <w:bookmarkEnd w:id="274"/>
      <w:bookmarkEnd w:id="275"/>
      <w:bookmarkEnd w:id="276"/>
    </w:p>
    <w:p w14:paraId="54A2BF32" w14:textId="771BDD91" w:rsidR="00DF043D" w:rsidRPr="00773931" w:rsidRDefault="00DF043D" w:rsidP="009424BC">
      <w:r w:rsidRPr="00C85300">
        <w:t>Any sum demanded by the Bank pursuant to Article</w:t>
      </w:r>
      <w:r w:rsidR="00113633" w:rsidRPr="00C85300">
        <w:t> </w:t>
      </w:r>
      <w:r w:rsidR="00B2113D">
        <w:t>4.3.A</w:t>
      </w:r>
      <w:r w:rsidRPr="00C85300">
        <w:t>, together with any interest or</w:t>
      </w:r>
      <w:r w:rsidRPr="00773931">
        <w:t xml:space="preserve"> other amounts accrued or outstanding under this Contract including, without limitation, any indemnity due under Article</w:t>
      </w:r>
      <w:r w:rsidR="009F6E72" w:rsidRPr="00773931">
        <w:t> </w:t>
      </w:r>
      <w:r w:rsidR="00B2113D">
        <w:t>4.3.C</w:t>
      </w:r>
      <w:r w:rsidRPr="00773931">
        <w:t xml:space="preserve">, shall be paid on the </w:t>
      </w:r>
      <w:r w:rsidR="008A6AEC" w:rsidRPr="00773931">
        <w:t>Prepayment D</w:t>
      </w:r>
      <w:r w:rsidRPr="00773931">
        <w:t>ate indicated by the Bank in its notice of demand.</w:t>
      </w:r>
      <w:r w:rsidR="00113633" w:rsidRPr="00773931">
        <w:t xml:space="preserve"> </w:t>
      </w:r>
    </w:p>
    <w:p w14:paraId="028DCF50" w14:textId="77777777" w:rsidR="00DF043D" w:rsidRPr="00773931" w:rsidRDefault="00DF043D" w:rsidP="00DD2843">
      <w:pPr>
        <w:pStyle w:val="Heading3"/>
        <w:ind w:hanging="998"/>
      </w:pPr>
      <w:bookmarkStart w:id="277" w:name="_Ref427036964"/>
      <w:bookmarkStart w:id="278" w:name="_Toc500779056"/>
      <w:bookmarkStart w:id="279" w:name="_Toc2758645"/>
      <w:bookmarkStart w:id="280" w:name="_Toc204594964"/>
      <w:r w:rsidRPr="00773931">
        <w:lastRenderedPageBreak/>
        <w:t>Prepayment indemnity</w:t>
      </w:r>
      <w:bookmarkEnd w:id="277"/>
      <w:bookmarkEnd w:id="278"/>
      <w:bookmarkEnd w:id="279"/>
      <w:bookmarkEnd w:id="280"/>
    </w:p>
    <w:p w14:paraId="1556E3FE" w14:textId="77777777" w:rsidR="00D74D63" w:rsidRPr="00773931" w:rsidRDefault="00D74D63" w:rsidP="009424BC">
      <w:pPr>
        <w:pStyle w:val="Heading4"/>
      </w:pPr>
      <w:r w:rsidRPr="00773931">
        <w:t>FIXED RATE TRANCHE</w:t>
      </w:r>
    </w:p>
    <w:p w14:paraId="41753608" w14:textId="77777777" w:rsidR="00F41E8D" w:rsidRPr="00773931" w:rsidRDefault="00D74D63" w:rsidP="00506745">
      <w:r w:rsidRPr="00773931">
        <w:t xml:space="preserve">If the Borrower prepays a </w:t>
      </w:r>
      <w:r w:rsidR="008D0156" w:rsidRPr="00773931">
        <w:t xml:space="preserve">Fixed Rate Tranche in </w:t>
      </w:r>
      <w:r w:rsidR="00DF043D" w:rsidRPr="00773931">
        <w:t xml:space="preserve">case of an Indemnifiable Prepayment Event, </w:t>
      </w:r>
      <w:r w:rsidR="008D0156" w:rsidRPr="00773931">
        <w:t xml:space="preserve">the Borrower shall pay to the Bank </w:t>
      </w:r>
      <w:r w:rsidR="00F41E8D" w:rsidRPr="00773931">
        <w:t xml:space="preserve">on the Prepayment Date </w:t>
      </w:r>
      <w:r w:rsidR="008D0156" w:rsidRPr="00773931">
        <w:t>the Prepayment I</w:t>
      </w:r>
      <w:r w:rsidR="00DF043D" w:rsidRPr="00773931">
        <w:t>ndemnity</w:t>
      </w:r>
      <w:r w:rsidR="00F41E8D" w:rsidRPr="00773931">
        <w:t xml:space="preserve"> in respect of the Fixed Rate Tranche that is being prepaid</w:t>
      </w:r>
      <w:r w:rsidR="008D0156" w:rsidRPr="00773931">
        <w:t>.</w:t>
      </w:r>
    </w:p>
    <w:p w14:paraId="48A6A892" w14:textId="77777777" w:rsidR="00F41E8D" w:rsidRPr="00773931" w:rsidRDefault="00F41E8D" w:rsidP="00506745">
      <w:pPr>
        <w:pStyle w:val="Heading4"/>
      </w:pPr>
      <w:r w:rsidRPr="00773931">
        <w:t>FLOATING RATE TRANCHE</w:t>
      </w:r>
    </w:p>
    <w:p w14:paraId="3C9DD6CF" w14:textId="77777777" w:rsidR="00DF043D" w:rsidRPr="00773931" w:rsidRDefault="008D0156" w:rsidP="00506745">
      <w:r w:rsidRPr="00773931">
        <w:t xml:space="preserve">The Borrower may prepay the Floating Rate Tranches without </w:t>
      </w:r>
      <w:r w:rsidR="006374D2">
        <w:t>the Prepayment I</w:t>
      </w:r>
      <w:r w:rsidRPr="00773931">
        <w:t>ndemnity.</w:t>
      </w:r>
    </w:p>
    <w:p w14:paraId="0E46A103" w14:textId="77777777" w:rsidR="00DF043D" w:rsidRPr="00773931" w:rsidRDefault="00DF043D" w:rsidP="00205663">
      <w:pPr>
        <w:pStyle w:val="Heading2"/>
      </w:pPr>
      <w:bookmarkStart w:id="281" w:name="_Ref426982424"/>
      <w:bookmarkStart w:id="282" w:name="_Ref427036978"/>
      <w:bookmarkStart w:id="283" w:name="_Toc500779057"/>
      <w:bookmarkStart w:id="284" w:name="_Toc2758646"/>
      <w:bookmarkStart w:id="285" w:name="_Toc204594965"/>
      <w:r w:rsidRPr="00773931">
        <w:t>General</w:t>
      </w:r>
      <w:bookmarkEnd w:id="281"/>
      <w:bookmarkEnd w:id="282"/>
      <w:bookmarkEnd w:id="283"/>
      <w:bookmarkEnd w:id="284"/>
      <w:bookmarkEnd w:id="285"/>
    </w:p>
    <w:p w14:paraId="469BB373" w14:textId="77777777" w:rsidR="00BB513F" w:rsidRPr="00773931" w:rsidRDefault="00BB513F" w:rsidP="00DD2843">
      <w:pPr>
        <w:pStyle w:val="Heading3"/>
        <w:ind w:hanging="998"/>
      </w:pPr>
      <w:bookmarkStart w:id="286" w:name="_Toc500779058"/>
      <w:bookmarkStart w:id="287" w:name="_Toc2758647"/>
      <w:bookmarkStart w:id="288" w:name="_Toc204594966"/>
      <w:r w:rsidRPr="00773931">
        <w:t>No prejudice to Article 10</w:t>
      </w:r>
      <w:bookmarkEnd w:id="286"/>
      <w:bookmarkEnd w:id="287"/>
      <w:bookmarkEnd w:id="288"/>
    </w:p>
    <w:p w14:paraId="5E4027EE" w14:textId="07040B4E" w:rsidR="00DF043D" w:rsidRPr="00773931" w:rsidRDefault="00DF043D" w:rsidP="00506745">
      <w:r w:rsidRPr="00773931">
        <w:t xml:space="preserve">This </w:t>
      </w:r>
      <w:r w:rsidR="00B2113D">
        <w:t>Article 4</w:t>
      </w:r>
      <w:r w:rsidRPr="00773931">
        <w:t xml:space="preserve"> shall not prejudice </w:t>
      </w:r>
      <w:r w:rsidR="00B2113D">
        <w:t>Article 10</w:t>
      </w:r>
      <w:r w:rsidRPr="00773931">
        <w:t>.</w:t>
      </w:r>
    </w:p>
    <w:p w14:paraId="5E48B78A" w14:textId="77777777" w:rsidR="00386D15" w:rsidRPr="00773931" w:rsidRDefault="00386D15" w:rsidP="00DD2843">
      <w:pPr>
        <w:pStyle w:val="Heading3"/>
        <w:ind w:hanging="998"/>
      </w:pPr>
      <w:bookmarkStart w:id="289" w:name="_Toc500779059"/>
      <w:bookmarkStart w:id="290" w:name="_Toc2758648"/>
      <w:bookmarkStart w:id="291" w:name="_Toc204594967"/>
      <w:r w:rsidRPr="00773931">
        <w:t xml:space="preserve">No </w:t>
      </w:r>
      <w:proofErr w:type="spellStart"/>
      <w:r w:rsidRPr="00773931">
        <w:t>reborrowing</w:t>
      </w:r>
      <w:bookmarkEnd w:id="289"/>
      <w:bookmarkEnd w:id="290"/>
      <w:bookmarkEnd w:id="291"/>
      <w:proofErr w:type="spellEnd"/>
    </w:p>
    <w:p w14:paraId="26B6206C" w14:textId="126036DA" w:rsidR="00386D15" w:rsidRDefault="00386D15" w:rsidP="00506745">
      <w:r w:rsidRPr="00773931">
        <w:t xml:space="preserve">A repaid or prepaid amount may not be </w:t>
      </w:r>
      <w:proofErr w:type="spellStart"/>
      <w:r w:rsidRPr="00773931">
        <w:t>reborrowed</w:t>
      </w:r>
      <w:proofErr w:type="spellEnd"/>
      <w:r w:rsidRPr="00773931">
        <w:t>.</w:t>
      </w:r>
    </w:p>
    <w:p w14:paraId="3406894E" w14:textId="77777777" w:rsidR="00DF043D" w:rsidRPr="00773931" w:rsidRDefault="00DF043D" w:rsidP="00205663">
      <w:pPr>
        <w:pStyle w:val="Heading1"/>
      </w:pPr>
      <w:bookmarkStart w:id="292" w:name="_Toc500779060"/>
      <w:bookmarkStart w:id="293" w:name="_Toc2758649"/>
      <w:bookmarkStart w:id="294" w:name="_Toc204594968"/>
      <w:bookmarkEnd w:id="292"/>
      <w:bookmarkEnd w:id="293"/>
      <w:bookmarkEnd w:id="294"/>
    </w:p>
    <w:p w14:paraId="79CE4668" w14:textId="77777777" w:rsidR="00DF043D" w:rsidRPr="00773931" w:rsidRDefault="00DF043D" w:rsidP="00205663">
      <w:pPr>
        <w:pStyle w:val="ArticleTitleEIB"/>
      </w:pPr>
      <w:r w:rsidRPr="00773931">
        <w:t>Payments</w:t>
      </w:r>
    </w:p>
    <w:p w14:paraId="796FF226" w14:textId="77777777" w:rsidR="00DF043D" w:rsidRPr="00773931" w:rsidRDefault="00DF043D" w:rsidP="00205663">
      <w:pPr>
        <w:pStyle w:val="Heading2"/>
      </w:pPr>
      <w:bookmarkStart w:id="295" w:name="_Ref426952698"/>
      <w:bookmarkStart w:id="296" w:name="_Ref426981587"/>
      <w:bookmarkStart w:id="297" w:name="_Toc500779061"/>
      <w:bookmarkStart w:id="298" w:name="_Toc2758650"/>
      <w:bookmarkStart w:id="299" w:name="_Toc204594969"/>
      <w:r w:rsidRPr="00773931">
        <w:t>Day count convention</w:t>
      </w:r>
      <w:bookmarkEnd w:id="295"/>
      <w:bookmarkEnd w:id="296"/>
      <w:bookmarkEnd w:id="297"/>
      <w:bookmarkEnd w:id="298"/>
      <w:bookmarkEnd w:id="299"/>
    </w:p>
    <w:p w14:paraId="56A98B12" w14:textId="285A7742" w:rsidR="00DF043D" w:rsidRPr="00773931" w:rsidRDefault="00DF043D" w:rsidP="00506745">
      <w:r w:rsidRPr="00773931">
        <w:t>Any amount due by way of interest</w:t>
      </w:r>
      <w:r w:rsidR="00D262F7" w:rsidRPr="00773931">
        <w:t>,</w:t>
      </w:r>
      <w:r w:rsidR="00C03BB4" w:rsidRPr="00773931">
        <w:t xml:space="preserve"> </w:t>
      </w:r>
      <w:r w:rsidRPr="00773931">
        <w:t>indemnity</w:t>
      </w:r>
      <w:r w:rsidR="00D262F7" w:rsidRPr="00773931">
        <w:t xml:space="preserve"> or</w:t>
      </w:r>
      <w:r w:rsidR="00520AE5">
        <w:t xml:space="preserve"> the Deferment</w:t>
      </w:r>
      <w:r w:rsidR="00D262F7" w:rsidRPr="00773931">
        <w:t xml:space="preserve"> </w:t>
      </w:r>
      <w:r w:rsidR="00520AE5">
        <w:t>F</w:t>
      </w:r>
      <w:r w:rsidR="00D262F7" w:rsidRPr="00773931">
        <w:t>ee</w:t>
      </w:r>
      <w:r w:rsidR="009F275B" w:rsidRPr="00773931">
        <w:t xml:space="preserve"> </w:t>
      </w:r>
      <w:r w:rsidRPr="00773931">
        <w:t>from the Borrower under this Contract, and calculated in respect of a fraction of a year, shall be determined on the following respective conventions:</w:t>
      </w:r>
    </w:p>
    <w:p w14:paraId="414927B4" w14:textId="77777777" w:rsidR="00DF043D" w:rsidRPr="00773931" w:rsidRDefault="00DF043D" w:rsidP="00E26D73">
      <w:pPr>
        <w:pStyle w:val="NoIndentEIB"/>
        <w:numPr>
          <w:ilvl w:val="0"/>
          <w:numId w:val="16"/>
        </w:numPr>
        <w:ind w:left="1418"/>
      </w:pPr>
      <w:bookmarkStart w:id="300" w:name="_Ref426952723"/>
      <w:r w:rsidRPr="00773931">
        <w:t>under a Fixed Rate Tranche, a year of 360 (three hundred and sixty) days and a month of 30 (thirty) days;</w:t>
      </w:r>
      <w:bookmarkEnd w:id="300"/>
      <w:r w:rsidR="00386D15" w:rsidRPr="00773931">
        <w:t xml:space="preserve"> </w:t>
      </w:r>
      <w:r w:rsidR="00520AE5">
        <w:t>and</w:t>
      </w:r>
    </w:p>
    <w:p w14:paraId="2E84E907" w14:textId="319DF60B" w:rsidR="00E364C5" w:rsidRPr="00773931" w:rsidRDefault="00DF043D" w:rsidP="00E26D73">
      <w:pPr>
        <w:pStyle w:val="NoIndentEIB"/>
        <w:numPr>
          <w:ilvl w:val="0"/>
          <w:numId w:val="16"/>
        </w:numPr>
        <w:ind w:left="1418"/>
      </w:pPr>
      <w:bookmarkStart w:id="301" w:name="_Ref426981522"/>
      <w:proofErr w:type="gramStart"/>
      <w:r w:rsidRPr="00773931">
        <w:t>under</w:t>
      </w:r>
      <w:proofErr w:type="gramEnd"/>
      <w:r w:rsidRPr="00773931">
        <w:t xml:space="preserve"> a Floating Rate Tranche, a year of 360 (three hundred and sixty) days and the number of days elapsed</w:t>
      </w:r>
      <w:bookmarkEnd w:id="301"/>
      <w:r w:rsidR="00520AE5">
        <w:t>.</w:t>
      </w:r>
    </w:p>
    <w:p w14:paraId="3BEC73B5" w14:textId="77777777" w:rsidR="00DF043D" w:rsidRPr="00773931" w:rsidRDefault="00DF043D" w:rsidP="00205663">
      <w:pPr>
        <w:pStyle w:val="Heading2"/>
      </w:pPr>
      <w:bookmarkStart w:id="302" w:name="_Ref487642630"/>
      <w:bookmarkStart w:id="303" w:name="_Toc500779062"/>
      <w:bookmarkStart w:id="304" w:name="_Toc2758651"/>
      <w:bookmarkStart w:id="305" w:name="_Toc204594970"/>
      <w:r w:rsidRPr="00773931">
        <w:t>Time and place of payment</w:t>
      </w:r>
      <w:bookmarkEnd w:id="302"/>
      <w:bookmarkEnd w:id="303"/>
      <w:bookmarkEnd w:id="304"/>
      <w:bookmarkEnd w:id="305"/>
    </w:p>
    <w:p w14:paraId="791FA923" w14:textId="77777777" w:rsidR="00DF043D" w:rsidRPr="00773931" w:rsidRDefault="00DF043D" w:rsidP="00E26D73">
      <w:pPr>
        <w:pStyle w:val="NoIndentEIB"/>
        <w:numPr>
          <w:ilvl w:val="0"/>
          <w:numId w:val="32"/>
        </w:numPr>
        <w:ind w:left="1418"/>
      </w:pPr>
      <w:r w:rsidRPr="00773931">
        <w:t>Unless otherwise specified in this Contract or in the Bank’s demand, all sums other than sums of interest, indemnity and principal are payable within 15 (fifteen) days of the Borrower’s receipt of the Bank’s demand.</w:t>
      </w:r>
    </w:p>
    <w:p w14:paraId="4EA8A15E" w14:textId="0EFCAD41" w:rsidR="00DF043D" w:rsidRPr="00773931" w:rsidRDefault="00DF043D" w:rsidP="00E26D73">
      <w:pPr>
        <w:pStyle w:val="NoIndentEIB"/>
        <w:keepLines w:val="0"/>
        <w:numPr>
          <w:ilvl w:val="0"/>
          <w:numId w:val="32"/>
        </w:numPr>
        <w:ind w:left="1418"/>
      </w:pPr>
      <w:r w:rsidRPr="00773931">
        <w:t xml:space="preserve">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w:t>
      </w:r>
      <w:r w:rsidR="00B2113D">
        <w:t>Article 10</w:t>
      </w:r>
      <w:r w:rsidRPr="00773931">
        <w:t>.</w:t>
      </w:r>
    </w:p>
    <w:p w14:paraId="36438484" w14:textId="77777777" w:rsidR="00DF043D" w:rsidRPr="00773931" w:rsidRDefault="00DF043D" w:rsidP="00E26D73">
      <w:pPr>
        <w:pStyle w:val="NoIndentEIB"/>
        <w:keepLines w:val="0"/>
        <w:numPr>
          <w:ilvl w:val="0"/>
          <w:numId w:val="32"/>
        </w:numPr>
        <w:ind w:left="1418"/>
      </w:pPr>
      <w:r w:rsidRPr="00773931">
        <w:t xml:space="preserve">The Borrower shall indicate </w:t>
      </w:r>
      <w:r w:rsidR="00386D15" w:rsidRPr="00773931">
        <w:t xml:space="preserve">the Contract Number in </w:t>
      </w:r>
      <w:r w:rsidR="007F0F36" w:rsidRPr="00773931">
        <w:t xml:space="preserve">the </w:t>
      </w:r>
      <w:r w:rsidR="00386D15" w:rsidRPr="00773931">
        <w:t xml:space="preserve">payment details for </w:t>
      </w:r>
      <w:r w:rsidRPr="00773931">
        <w:t>each payment made hereunder.</w:t>
      </w:r>
    </w:p>
    <w:p w14:paraId="573F8EF9" w14:textId="77777777" w:rsidR="00DF043D" w:rsidRPr="00773931" w:rsidRDefault="00DF043D" w:rsidP="00E26D73">
      <w:pPr>
        <w:pStyle w:val="NoIndentEIB"/>
        <w:numPr>
          <w:ilvl w:val="0"/>
          <w:numId w:val="32"/>
        </w:numPr>
        <w:ind w:left="1418"/>
      </w:pPr>
      <w:r w:rsidRPr="00773931">
        <w:t xml:space="preserve">A sum due from the Borrower shall be deemed paid when the Bank receives it. </w:t>
      </w:r>
    </w:p>
    <w:p w14:paraId="3C5CCA30" w14:textId="04BB3828" w:rsidR="00DF043D" w:rsidRPr="00773931" w:rsidRDefault="00DF043D" w:rsidP="00E26D73">
      <w:pPr>
        <w:pStyle w:val="NoIndentEIB"/>
        <w:numPr>
          <w:ilvl w:val="0"/>
          <w:numId w:val="32"/>
        </w:numPr>
        <w:ind w:left="1418"/>
      </w:pPr>
      <w:bookmarkStart w:id="306" w:name="_Ref487642617"/>
      <w:r w:rsidRPr="00773931">
        <w:t xml:space="preserve">Any disbursements by and payments to the Bank under this Contract shall be made using </w:t>
      </w:r>
      <w:r w:rsidR="00512596" w:rsidRPr="00773931">
        <w:t>the Disbursement Account (for disbursements by the Bank) and the Payment Account (for payments to the Bank)</w:t>
      </w:r>
      <w:r w:rsidRPr="00773931">
        <w:t>.</w:t>
      </w:r>
      <w:bookmarkEnd w:id="306"/>
    </w:p>
    <w:p w14:paraId="4EC56436" w14:textId="77777777" w:rsidR="00DF043D" w:rsidRPr="00773931" w:rsidRDefault="00DF043D" w:rsidP="00205663">
      <w:pPr>
        <w:pStyle w:val="Heading2"/>
      </w:pPr>
      <w:bookmarkStart w:id="307" w:name="_Toc500779063"/>
      <w:bookmarkStart w:id="308" w:name="_Toc2758652"/>
      <w:bookmarkStart w:id="309" w:name="_Toc204594971"/>
      <w:r w:rsidRPr="00773931">
        <w:t>No set-off by the Borrower</w:t>
      </w:r>
      <w:bookmarkEnd w:id="307"/>
      <w:bookmarkEnd w:id="308"/>
      <w:bookmarkEnd w:id="309"/>
    </w:p>
    <w:p w14:paraId="05A23E1E" w14:textId="77777777" w:rsidR="00DF043D" w:rsidRPr="00773931" w:rsidRDefault="00DF043D" w:rsidP="00506745">
      <w:r w:rsidRPr="00773931">
        <w:t>All payments to be made by the Borrower under this Contract</w:t>
      </w:r>
      <w:r w:rsidR="00E00C55" w:rsidRPr="00773931">
        <w:t xml:space="preserve"> </w:t>
      </w:r>
      <w:r w:rsidRPr="00773931">
        <w:t>shall be calculated and be made without (and free and clear of any deduction for) set-off or counterclaim.</w:t>
      </w:r>
    </w:p>
    <w:p w14:paraId="3C35B7DA" w14:textId="77777777" w:rsidR="00DF043D" w:rsidRPr="00773931" w:rsidRDefault="00DF043D" w:rsidP="00205663">
      <w:pPr>
        <w:pStyle w:val="Heading2"/>
      </w:pPr>
      <w:bookmarkStart w:id="310" w:name="_Ref426591406"/>
      <w:bookmarkStart w:id="311" w:name="_Toc500779064"/>
      <w:bookmarkStart w:id="312" w:name="_Toc2758653"/>
      <w:bookmarkStart w:id="313" w:name="_Toc204594972"/>
      <w:r w:rsidRPr="00773931">
        <w:lastRenderedPageBreak/>
        <w:t>Disruption to Payment Systems</w:t>
      </w:r>
      <w:bookmarkEnd w:id="310"/>
      <w:bookmarkEnd w:id="311"/>
      <w:bookmarkEnd w:id="312"/>
      <w:bookmarkEnd w:id="313"/>
    </w:p>
    <w:p w14:paraId="73DAED73" w14:textId="77777777" w:rsidR="00DF043D" w:rsidRPr="00773931" w:rsidRDefault="00DF043D" w:rsidP="00506745">
      <w:r w:rsidRPr="00773931">
        <w:t xml:space="preserve">If either the Bank determines (in its discretion) that a Disruption Event has occurred or the Bank is notified by the Borrower that a Disruption Event has occurred: </w:t>
      </w:r>
    </w:p>
    <w:p w14:paraId="30D44B04" w14:textId="77777777" w:rsidR="00DF043D" w:rsidRPr="00773931" w:rsidRDefault="00DF043D" w:rsidP="00E26D73">
      <w:pPr>
        <w:pStyle w:val="NoIndentEIB"/>
        <w:numPr>
          <w:ilvl w:val="0"/>
          <w:numId w:val="17"/>
        </w:numPr>
        <w:ind w:left="1418"/>
      </w:pPr>
      <w:bookmarkStart w:id="314" w:name="_Ref505685796"/>
      <w:r w:rsidRPr="00773931">
        <w:t xml:space="preserve">the Bank may, and shall if requested to do so by the Borrower, consult with the Borrower with a view to agreeing with the Borrower such changes to the operation or administration of </w:t>
      </w:r>
      <w:r w:rsidR="00653CF3" w:rsidRPr="00773931">
        <w:t>this</w:t>
      </w:r>
      <w:r w:rsidR="00820A1B" w:rsidRPr="00773931">
        <w:t xml:space="preserve"> </w:t>
      </w:r>
      <w:r w:rsidRPr="00773931">
        <w:t>Contract as the Bank may deem necessary in the circumstances;</w:t>
      </w:r>
      <w:bookmarkEnd w:id="314"/>
      <w:r w:rsidRPr="00773931">
        <w:t xml:space="preserve"> </w:t>
      </w:r>
    </w:p>
    <w:p w14:paraId="5B4EA434" w14:textId="233A2A7C" w:rsidR="00DF043D" w:rsidRPr="00773931" w:rsidRDefault="00DF043D" w:rsidP="00E26D73">
      <w:pPr>
        <w:pStyle w:val="NoIndentEIB"/>
        <w:numPr>
          <w:ilvl w:val="0"/>
          <w:numId w:val="17"/>
        </w:numPr>
        <w:ind w:left="1418"/>
      </w:pPr>
      <w:r w:rsidRPr="00773931">
        <w:t xml:space="preserve">the Bank shall not be obliged to consult with the Borrower in relation to any changes mentioned in </w:t>
      </w:r>
      <w:r w:rsidR="00816E67" w:rsidRPr="00773931">
        <w:t>paragraph </w:t>
      </w:r>
      <w:r w:rsidR="00B2113D">
        <w:t>(a)</w:t>
      </w:r>
      <w:r w:rsidR="00162E4E" w:rsidRPr="00773931">
        <w:t xml:space="preserve"> </w:t>
      </w:r>
      <w:r w:rsidRPr="00773931">
        <w:t>if, in its opinion, it is not practicable to do so in the circumstances and, in any event, shall have no obligation to agree to such changes; and</w:t>
      </w:r>
    </w:p>
    <w:p w14:paraId="72FE513A" w14:textId="6BE49FFC" w:rsidR="00DF043D" w:rsidRPr="00773931" w:rsidRDefault="00DF043D" w:rsidP="00E26D73">
      <w:pPr>
        <w:pStyle w:val="NoIndentEIB"/>
        <w:numPr>
          <w:ilvl w:val="0"/>
          <w:numId w:val="17"/>
        </w:numPr>
        <w:ind w:left="1418"/>
      </w:pPr>
      <w:r w:rsidRPr="00773931">
        <w:t>the Bank shall not be liable for any damages, costs or losses whatsoever arising as a result of a Disruption Event or for taking or not taking any action pursuant to or in c</w:t>
      </w:r>
      <w:r w:rsidR="007D0A02" w:rsidRPr="00773931">
        <w:t>onnection with this Article</w:t>
      </w:r>
      <w:r w:rsidR="00DD3342" w:rsidRPr="00773931">
        <w:t> </w:t>
      </w:r>
      <w:r w:rsidR="00B2113D">
        <w:t>5.4</w:t>
      </w:r>
      <w:r w:rsidRPr="00773931">
        <w:t xml:space="preserve">. </w:t>
      </w:r>
    </w:p>
    <w:p w14:paraId="217F2551" w14:textId="77777777" w:rsidR="00DF043D" w:rsidRPr="00773931" w:rsidRDefault="00DF043D" w:rsidP="00205663">
      <w:pPr>
        <w:pStyle w:val="Heading2"/>
      </w:pPr>
      <w:bookmarkStart w:id="315" w:name="_Toc500779065"/>
      <w:bookmarkStart w:id="316" w:name="_Toc2758654"/>
      <w:bookmarkStart w:id="317" w:name="_Toc204594973"/>
      <w:r w:rsidRPr="00773931">
        <w:t>Application of sums received</w:t>
      </w:r>
      <w:bookmarkEnd w:id="315"/>
      <w:bookmarkEnd w:id="316"/>
      <w:bookmarkEnd w:id="317"/>
    </w:p>
    <w:p w14:paraId="25C76906" w14:textId="77777777" w:rsidR="00DF043D" w:rsidRPr="00773931" w:rsidRDefault="00DF043D" w:rsidP="00DD2843">
      <w:pPr>
        <w:pStyle w:val="Heading3"/>
        <w:ind w:hanging="998"/>
      </w:pPr>
      <w:bookmarkStart w:id="318" w:name="_Toc500779066"/>
      <w:bookmarkStart w:id="319" w:name="_Toc2758655"/>
      <w:bookmarkStart w:id="320" w:name="_Toc204594974"/>
      <w:r w:rsidRPr="00773931">
        <w:t>General</w:t>
      </w:r>
      <w:bookmarkEnd w:id="318"/>
      <w:bookmarkEnd w:id="319"/>
      <w:bookmarkEnd w:id="320"/>
    </w:p>
    <w:p w14:paraId="6E14C16D" w14:textId="77777777" w:rsidR="00DF043D" w:rsidRPr="00773931" w:rsidRDefault="00DF043D" w:rsidP="00506745">
      <w:r w:rsidRPr="00773931">
        <w:t xml:space="preserve">Sums received from the Borrower shall only discharge its payment obligations if received in accordance with the terms of this Contract. </w:t>
      </w:r>
    </w:p>
    <w:p w14:paraId="2D4D5FEB" w14:textId="77777777" w:rsidR="00DF043D" w:rsidRPr="00773931" w:rsidRDefault="00DF043D" w:rsidP="00DD2843">
      <w:pPr>
        <w:pStyle w:val="Heading3"/>
        <w:ind w:hanging="998"/>
      </w:pPr>
      <w:bookmarkStart w:id="321" w:name="_Toc500779067"/>
      <w:bookmarkStart w:id="322" w:name="_Toc2758656"/>
      <w:bookmarkStart w:id="323" w:name="_Toc204594975"/>
      <w:r w:rsidRPr="00773931">
        <w:t>Partial payments</w:t>
      </w:r>
      <w:bookmarkEnd w:id="321"/>
      <w:bookmarkEnd w:id="322"/>
      <w:bookmarkEnd w:id="323"/>
    </w:p>
    <w:p w14:paraId="0C6594D0" w14:textId="77777777" w:rsidR="00DF043D" w:rsidRPr="00773931" w:rsidRDefault="00DF043D" w:rsidP="00506745">
      <w:r w:rsidRPr="00773931">
        <w:t>If the Bank receives a payment that is insufficient to discharge all the amounts then due and payable by the Borrower under this Contract, the Bank shall apply that payment</w:t>
      </w:r>
      <w:r w:rsidR="00BB3693" w:rsidRPr="00773931">
        <w:t>, in the order set out below, in or towards</w:t>
      </w:r>
      <w:r w:rsidRPr="00773931">
        <w:t>:</w:t>
      </w:r>
    </w:p>
    <w:p w14:paraId="300AAC41" w14:textId="77777777" w:rsidR="00DF043D" w:rsidRPr="00773931" w:rsidRDefault="00DF043D" w:rsidP="00E26D73">
      <w:pPr>
        <w:pStyle w:val="NoIndentEIB"/>
        <w:numPr>
          <w:ilvl w:val="0"/>
          <w:numId w:val="18"/>
        </w:numPr>
        <w:ind w:left="1418"/>
      </w:pPr>
      <w:r w:rsidRPr="00773931">
        <w:rPr>
          <w:i/>
        </w:rPr>
        <w:t>pro rata</w:t>
      </w:r>
      <w:r w:rsidR="00330483">
        <w:t xml:space="preserve"> to each of</w:t>
      </w:r>
      <w:r w:rsidR="007F0F36" w:rsidRPr="00773931">
        <w:t xml:space="preserve"> </w:t>
      </w:r>
      <w:r w:rsidRPr="00773931">
        <w:t>any unpaid fees, costs, indemnities and expenses due under this Contract;</w:t>
      </w:r>
    </w:p>
    <w:p w14:paraId="247F1866" w14:textId="77777777" w:rsidR="00DF043D" w:rsidRPr="00773931" w:rsidRDefault="00DF043D" w:rsidP="00E26D73">
      <w:pPr>
        <w:pStyle w:val="NoIndentEIB"/>
        <w:numPr>
          <w:ilvl w:val="0"/>
          <w:numId w:val="18"/>
        </w:numPr>
        <w:ind w:left="1418"/>
      </w:pPr>
      <w:r w:rsidRPr="00773931">
        <w:t>any accrued interest due but unpaid under this Contract;</w:t>
      </w:r>
    </w:p>
    <w:p w14:paraId="3AD7D247" w14:textId="77777777" w:rsidR="00DF043D" w:rsidRPr="00773931" w:rsidRDefault="00DF043D" w:rsidP="00E26D73">
      <w:pPr>
        <w:pStyle w:val="NoIndentEIB"/>
        <w:numPr>
          <w:ilvl w:val="0"/>
          <w:numId w:val="18"/>
        </w:numPr>
        <w:ind w:left="1418"/>
      </w:pPr>
      <w:r w:rsidRPr="00773931">
        <w:t>any principal due but unpaid under this Contract; and</w:t>
      </w:r>
    </w:p>
    <w:p w14:paraId="04AAC3BD" w14:textId="77777777" w:rsidR="00DF043D" w:rsidRPr="00773931" w:rsidRDefault="00DF043D" w:rsidP="00E26D73">
      <w:pPr>
        <w:pStyle w:val="NoIndentEIB"/>
        <w:numPr>
          <w:ilvl w:val="0"/>
          <w:numId w:val="18"/>
        </w:numPr>
        <w:ind w:left="1418"/>
      </w:pPr>
      <w:proofErr w:type="gramStart"/>
      <w:r w:rsidRPr="00773931">
        <w:t>any</w:t>
      </w:r>
      <w:proofErr w:type="gramEnd"/>
      <w:r w:rsidRPr="00773931">
        <w:t xml:space="preserve"> other sum due but unpaid under this Contract.</w:t>
      </w:r>
    </w:p>
    <w:p w14:paraId="2623EA40" w14:textId="77777777" w:rsidR="00DF043D" w:rsidRPr="00773931" w:rsidRDefault="00DF043D" w:rsidP="00DD2843">
      <w:pPr>
        <w:pStyle w:val="Heading3"/>
        <w:ind w:hanging="998"/>
      </w:pPr>
      <w:bookmarkStart w:id="324" w:name="_Ref426982926"/>
      <w:bookmarkStart w:id="325" w:name="_Toc500779068"/>
      <w:bookmarkStart w:id="326" w:name="_Toc2758657"/>
      <w:bookmarkStart w:id="327" w:name="_Toc204594976"/>
      <w:r w:rsidRPr="00773931">
        <w:t>Allocation of sums related to Tranches</w:t>
      </w:r>
      <w:bookmarkEnd w:id="324"/>
      <w:bookmarkEnd w:id="325"/>
      <w:bookmarkEnd w:id="326"/>
      <w:bookmarkEnd w:id="327"/>
    </w:p>
    <w:p w14:paraId="4ADE62C1" w14:textId="77777777" w:rsidR="00DF043D" w:rsidRPr="00773931" w:rsidRDefault="00DF043D" w:rsidP="00E26D73">
      <w:pPr>
        <w:pStyle w:val="NoIndentEIB"/>
        <w:numPr>
          <w:ilvl w:val="0"/>
          <w:numId w:val="19"/>
        </w:numPr>
        <w:tabs>
          <w:tab w:val="left" w:pos="709"/>
        </w:tabs>
        <w:ind w:left="1418"/>
      </w:pPr>
      <w:bookmarkStart w:id="328" w:name="_Ref426982918"/>
      <w:r w:rsidRPr="00773931">
        <w:t>In case of:</w:t>
      </w:r>
      <w:bookmarkEnd w:id="328"/>
    </w:p>
    <w:p w14:paraId="507F6738" w14:textId="77777777" w:rsidR="00DF043D" w:rsidRPr="00773931" w:rsidRDefault="00DF043D" w:rsidP="00E26D73">
      <w:pPr>
        <w:pStyle w:val="NoIndentEIB"/>
        <w:numPr>
          <w:ilvl w:val="1"/>
          <w:numId w:val="19"/>
        </w:numPr>
        <w:ind w:left="1985"/>
      </w:pPr>
      <w:r w:rsidRPr="00773931">
        <w:t>a partial voluntary prepayment of a Tranche that is subject to a repayment in several instalments, the Prepayment Amount shall be applied pro rata to each outstanding instalment, or, at the request of the Borrower, in inverse order of maturity</w:t>
      </w:r>
      <w:r w:rsidR="00EC1C34" w:rsidRPr="00773931">
        <w:t>;</w:t>
      </w:r>
      <w:r w:rsidRPr="00773931">
        <w:t xml:space="preserve"> </w:t>
      </w:r>
      <w:r w:rsidR="00EC1C34" w:rsidRPr="00773931">
        <w:t>or</w:t>
      </w:r>
    </w:p>
    <w:p w14:paraId="42A7B8C5" w14:textId="72078BCF" w:rsidR="00DF043D" w:rsidRPr="00773931" w:rsidRDefault="00DF043D" w:rsidP="00E26D73">
      <w:pPr>
        <w:pStyle w:val="NoIndentEIB"/>
        <w:numPr>
          <w:ilvl w:val="1"/>
          <w:numId w:val="19"/>
        </w:numPr>
        <w:ind w:left="1985"/>
      </w:pPr>
      <w:proofErr w:type="gramStart"/>
      <w:r w:rsidRPr="00773931">
        <w:t>a</w:t>
      </w:r>
      <w:proofErr w:type="gramEnd"/>
      <w:r w:rsidRPr="00773931">
        <w:t xml:space="preserve"> partial compulsory prepayment of a Tranche that is subject to a repayment in several instalments, the Prepayment Amount shall be applied in reduction of the outstanding instalments in inverse order of maturity.</w:t>
      </w:r>
    </w:p>
    <w:p w14:paraId="376826D9" w14:textId="40386134" w:rsidR="00DF043D" w:rsidRPr="00773931" w:rsidRDefault="00DF043D" w:rsidP="00E26D73">
      <w:pPr>
        <w:pStyle w:val="NoIndentEIB"/>
        <w:numPr>
          <w:ilvl w:val="0"/>
          <w:numId w:val="19"/>
        </w:numPr>
        <w:ind w:left="1418"/>
      </w:pPr>
      <w:r w:rsidRPr="00773931">
        <w:t>Sums received by the Bank following a demand under Article</w:t>
      </w:r>
      <w:r w:rsidR="002C1431" w:rsidRPr="00773931">
        <w:t> </w:t>
      </w:r>
      <w:r w:rsidR="00B2113D">
        <w:t>10.1</w:t>
      </w:r>
      <w:r w:rsidR="002C1431" w:rsidRPr="00773931">
        <w:t xml:space="preserve"> </w:t>
      </w:r>
      <w:r w:rsidRPr="00773931">
        <w:t>and applied to a Tranche, shall reduce the outstanding instalments in inverse order of maturity. The Bank may apply sums received between Tranches at its discretion.</w:t>
      </w:r>
    </w:p>
    <w:p w14:paraId="31A71F09" w14:textId="60C141DE" w:rsidR="00DF043D" w:rsidRDefault="00DF043D" w:rsidP="00E26D73">
      <w:pPr>
        <w:pStyle w:val="NoIndentEIB"/>
        <w:numPr>
          <w:ilvl w:val="0"/>
          <w:numId w:val="19"/>
        </w:numPr>
        <w:ind w:left="1418"/>
      </w:pPr>
      <w:r w:rsidRPr="00773931">
        <w:t>In case of receipt of sums which cannot be identified as applicable to a specific Tranche, and on which there is no agreement between the Bank and the Borrower on their application, the Bank may apply these between Tranches at its discretion.</w:t>
      </w:r>
    </w:p>
    <w:p w14:paraId="735E6BB1" w14:textId="77777777" w:rsidR="00DF043D" w:rsidRPr="00773931" w:rsidRDefault="00DF043D" w:rsidP="00205663">
      <w:pPr>
        <w:pStyle w:val="Heading1"/>
      </w:pPr>
      <w:bookmarkStart w:id="329" w:name="_Toc500779069"/>
      <w:bookmarkStart w:id="330" w:name="_Toc2758658"/>
      <w:bookmarkStart w:id="331" w:name="_Toc204594977"/>
      <w:bookmarkStart w:id="332" w:name="_Ref427037555"/>
      <w:bookmarkEnd w:id="329"/>
      <w:bookmarkEnd w:id="330"/>
      <w:bookmarkEnd w:id="331"/>
    </w:p>
    <w:bookmarkEnd w:id="332"/>
    <w:p w14:paraId="085653D3" w14:textId="268B8082" w:rsidR="00DF043D" w:rsidRPr="00773931" w:rsidRDefault="00DF043D" w:rsidP="00205663">
      <w:pPr>
        <w:pStyle w:val="ArticleTitleEIB"/>
      </w:pPr>
      <w:r w:rsidRPr="00773931">
        <w:t>Borrower u</w:t>
      </w:r>
      <w:r w:rsidR="00202822" w:rsidRPr="00773931">
        <w:t>ndertakings and representations</w:t>
      </w:r>
      <w:r w:rsidRPr="00773931">
        <w:t xml:space="preserve"> </w:t>
      </w:r>
    </w:p>
    <w:p w14:paraId="72DA7621" w14:textId="0F82D1A6" w:rsidR="00DF043D" w:rsidRPr="00773931" w:rsidRDefault="00DF043D" w:rsidP="00386ACC">
      <w:r w:rsidRPr="00773931">
        <w:t xml:space="preserve">The undertakings in this </w:t>
      </w:r>
      <w:r w:rsidR="00B2113D">
        <w:t>Article 6</w:t>
      </w:r>
      <w:r w:rsidRPr="00773931">
        <w:t xml:space="preserve"> remain in force from the date of this Contract</w:t>
      </w:r>
      <w:r w:rsidR="008E4770" w:rsidRPr="00773931">
        <w:t xml:space="preserve"> </w:t>
      </w:r>
      <w:r w:rsidRPr="00773931">
        <w:t>for so long as any amount is outstanding under this Contract or the Credit is in force.</w:t>
      </w:r>
    </w:p>
    <w:p w14:paraId="41F2BDD5" w14:textId="4E0268F5" w:rsidR="00DF043D" w:rsidRPr="00773931" w:rsidRDefault="00DF043D" w:rsidP="00386ACC">
      <w:pPr>
        <w:pStyle w:val="OptionEIB"/>
      </w:pPr>
      <w:bookmarkStart w:id="333" w:name="_Toc500779070"/>
      <w:bookmarkStart w:id="334" w:name="_Toc2758659"/>
      <w:bookmarkStart w:id="335" w:name="_Toc204594978"/>
      <w:r w:rsidRPr="00773931">
        <w:lastRenderedPageBreak/>
        <w:t>A. PROJECT UNDERTAKINGS</w:t>
      </w:r>
      <w:bookmarkEnd w:id="333"/>
      <w:bookmarkEnd w:id="334"/>
      <w:bookmarkEnd w:id="335"/>
    </w:p>
    <w:p w14:paraId="1869794F" w14:textId="77777777" w:rsidR="00DF043D" w:rsidRPr="00773931" w:rsidRDefault="00DF043D" w:rsidP="00205663">
      <w:pPr>
        <w:pStyle w:val="Heading2"/>
      </w:pPr>
      <w:bookmarkStart w:id="336" w:name="_Ref427245298"/>
      <w:bookmarkStart w:id="337" w:name="_Toc500779071"/>
      <w:bookmarkStart w:id="338" w:name="_Toc2758660"/>
      <w:bookmarkStart w:id="339" w:name="_Toc204594979"/>
      <w:r w:rsidRPr="00773931">
        <w:t>Use of Loan and availability of other funds</w:t>
      </w:r>
      <w:bookmarkEnd w:id="336"/>
      <w:bookmarkEnd w:id="337"/>
      <w:bookmarkEnd w:id="338"/>
      <w:bookmarkEnd w:id="339"/>
    </w:p>
    <w:p w14:paraId="474F0635" w14:textId="01F66E85" w:rsidR="00880D39" w:rsidRPr="00773931" w:rsidRDefault="00DF043D" w:rsidP="0049676B">
      <w:r w:rsidRPr="00773931">
        <w:t xml:space="preserve">The Borrower shall </w:t>
      </w:r>
      <w:r w:rsidR="00880D39">
        <w:t>ensure that</w:t>
      </w:r>
      <w:r w:rsidR="00880D39" w:rsidRPr="00773931">
        <w:t xml:space="preserve"> </w:t>
      </w:r>
      <w:r w:rsidRPr="00773931">
        <w:t xml:space="preserve">all </w:t>
      </w:r>
      <w:r w:rsidR="00AC0B3B" w:rsidRPr="00773931">
        <w:t xml:space="preserve">amounts borrowed by it under this Contract </w:t>
      </w:r>
      <w:r w:rsidR="00880D39">
        <w:t>are</w:t>
      </w:r>
      <w:r w:rsidR="00880D39" w:rsidRPr="00D6451F">
        <w:t xml:space="preserve"> made available to the </w:t>
      </w:r>
      <w:r w:rsidR="003377C9">
        <w:t xml:space="preserve">Promoter and the </w:t>
      </w:r>
      <w:r w:rsidR="00880D39">
        <w:t>Final Beneficiary</w:t>
      </w:r>
      <w:r w:rsidR="00880D39" w:rsidRPr="00D6451F">
        <w:t xml:space="preserve"> exclusively for the financing of the Project and in such manner and time as to allow the</w:t>
      </w:r>
      <w:r w:rsidR="00C54FC6">
        <w:t xml:space="preserve"> Promoter and the</w:t>
      </w:r>
      <w:r w:rsidR="00880D39" w:rsidRPr="00D6451F">
        <w:t xml:space="preserve"> </w:t>
      </w:r>
      <w:r w:rsidR="00880D39">
        <w:t>Final Beneficiary</w:t>
      </w:r>
      <w:r w:rsidR="00880D39" w:rsidRPr="00D6451F">
        <w:t xml:space="preserve"> to implement the Project under the terms of the Project Implementation Agreement</w:t>
      </w:r>
      <w:r w:rsidR="00880D39">
        <w:t>.</w:t>
      </w:r>
    </w:p>
    <w:p w14:paraId="6B78A6A9" w14:textId="19B67C93" w:rsidR="00DF043D" w:rsidRDefault="00DF043D" w:rsidP="008077F4">
      <w:r w:rsidRPr="00773931">
        <w:t>The Borrower shall ensure that it has available to it the other funds listed in Recital</w:t>
      </w:r>
      <w:r w:rsidR="00CB176A" w:rsidRPr="00773931">
        <w:t> </w:t>
      </w:r>
      <w:r w:rsidR="00B2113D">
        <w:t>(c)</w:t>
      </w:r>
      <w:r w:rsidRPr="00773931">
        <w:t xml:space="preserve"> and that such funds are expended, to the extent required, on the financing of the Project.</w:t>
      </w:r>
    </w:p>
    <w:p w14:paraId="470B0873" w14:textId="31B57520" w:rsidR="00A30B84" w:rsidRPr="00AF5F11" w:rsidRDefault="00DE4E8E" w:rsidP="008077F4">
      <w:pPr>
        <w:rPr>
          <w:lang w:val="sr-Latn-RS"/>
        </w:rPr>
      </w:pPr>
      <w:r>
        <w:t xml:space="preserve">Furthermore, the Borrower shall </w:t>
      </w:r>
      <w:r>
        <w:rPr>
          <w:rFonts w:eastAsia="Times New Roman" w:cs="Arial"/>
        </w:rPr>
        <w:t>have available and use the necessary funds to carry out the expropriation and resettlement process in accordance with the EIB Environmental and Social Standards, in particular for providing adequate housing to any project affected persons that need to be resettled</w:t>
      </w:r>
      <w:r w:rsidR="00977C2C">
        <w:rPr>
          <w:rFonts w:eastAsia="Times New Roman" w:cs="Arial"/>
        </w:rPr>
        <w:t xml:space="preserve">, </w:t>
      </w:r>
      <w:r w:rsidR="00977C2C" w:rsidRPr="00977C2C">
        <w:rPr>
          <w:rFonts w:eastAsia="Times New Roman" w:cs="Arial"/>
        </w:rPr>
        <w:t>and more specifically for affected facilities and persons as determined by the Resettlement Action Plan</w:t>
      </w:r>
      <w:r>
        <w:rPr>
          <w:rFonts w:eastAsia="Times New Roman" w:cs="Arial"/>
        </w:rPr>
        <w:t>.</w:t>
      </w:r>
    </w:p>
    <w:p w14:paraId="6116CD00" w14:textId="77777777" w:rsidR="00DF043D" w:rsidRPr="00773931" w:rsidRDefault="00DF043D" w:rsidP="00205663">
      <w:pPr>
        <w:pStyle w:val="Heading2"/>
      </w:pPr>
      <w:bookmarkStart w:id="340" w:name="_Toc500779073"/>
      <w:bookmarkStart w:id="341" w:name="_Toc2758662"/>
      <w:bookmarkStart w:id="342" w:name="_Toc204594980"/>
      <w:r w:rsidRPr="00773931">
        <w:t>Increased cost of Project</w:t>
      </w:r>
      <w:bookmarkEnd w:id="340"/>
      <w:bookmarkEnd w:id="341"/>
      <w:bookmarkEnd w:id="342"/>
    </w:p>
    <w:p w14:paraId="42C362B9" w14:textId="2AAA6496" w:rsidR="00DF043D" w:rsidRDefault="00DF043D" w:rsidP="008077F4">
      <w:r w:rsidRPr="00773931">
        <w:t xml:space="preserve">If the total cost of the Project exceeds the estimated figure set out in </w:t>
      </w:r>
      <w:r w:rsidR="00CB176A" w:rsidRPr="00773931">
        <w:t>Recital </w:t>
      </w:r>
      <w:r w:rsidR="00B2113D">
        <w:t>(c)</w:t>
      </w:r>
      <w:r w:rsidRPr="00773931">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14:paraId="3DC2E863" w14:textId="77777777" w:rsidR="00F73F0E" w:rsidRDefault="00F73F0E" w:rsidP="00F73F0E">
      <w:pPr>
        <w:pStyle w:val="Heading2"/>
        <w:ind w:left="851" w:hanging="851"/>
      </w:pPr>
      <w:bookmarkStart w:id="343" w:name="_Toc204594981"/>
      <w:r>
        <w:t>Procurement</w:t>
      </w:r>
      <w:bookmarkEnd w:id="343"/>
    </w:p>
    <w:p w14:paraId="7959F10F" w14:textId="4C8F47C3" w:rsidR="00F73F0E" w:rsidRPr="00773931" w:rsidRDefault="00F73F0E" w:rsidP="00F73F0E">
      <w:r>
        <w:t xml:space="preserve">The Borrower </w:t>
      </w:r>
      <w:r w:rsidR="006E36F0">
        <w:t xml:space="preserve">undertakes and </w:t>
      </w:r>
      <w:r>
        <w:t>shall ensure that the Promoter and the Final Beneficiary undertake to procure works, goods and services for the Project by procurement procedures agreed with the Bank and complying, to the Bank's satisfaction, with its policy as described in its Guide to Procurement. The review procedures for remedies, as provided for in Serbian law, shall be available to any party having had an interest in obtaining a particular contract and who has been or risk being harmed by an alleged infringement.</w:t>
      </w:r>
    </w:p>
    <w:p w14:paraId="7D51C049" w14:textId="77777777" w:rsidR="00F73F0E" w:rsidRPr="00773931" w:rsidRDefault="00F73F0E" w:rsidP="008077F4"/>
    <w:p w14:paraId="7773E1C7" w14:textId="77777777" w:rsidR="00DF043D" w:rsidRPr="00773931" w:rsidRDefault="00DF043D" w:rsidP="009424BC">
      <w:pPr>
        <w:pStyle w:val="OptionEIB"/>
        <w:keepNext w:val="0"/>
        <w:keepLines w:val="0"/>
      </w:pPr>
      <w:bookmarkStart w:id="344" w:name="_Toc500779076"/>
      <w:bookmarkStart w:id="345" w:name="_Toc2758665"/>
      <w:bookmarkStart w:id="346" w:name="_Toc204594982"/>
      <w:r w:rsidRPr="00773931">
        <w:t>B. GENERAL UNDERTAKINGS</w:t>
      </w:r>
      <w:bookmarkEnd w:id="344"/>
      <w:bookmarkEnd w:id="345"/>
      <w:bookmarkEnd w:id="346"/>
    </w:p>
    <w:p w14:paraId="05484107" w14:textId="14C71460" w:rsidR="008B10BE" w:rsidRPr="008B10BE" w:rsidRDefault="00DF043D" w:rsidP="002A2F50">
      <w:pPr>
        <w:pStyle w:val="Heading2"/>
        <w:rPr>
          <w:b w:val="0"/>
          <w:bCs w:val="0"/>
          <w:u w:val="none"/>
        </w:rPr>
      </w:pPr>
      <w:bookmarkStart w:id="347" w:name="_Ref487684335"/>
      <w:bookmarkStart w:id="348" w:name="_Ref487684422"/>
      <w:bookmarkStart w:id="349" w:name="_Toc500779078"/>
      <w:bookmarkStart w:id="350" w:name="_Toc2758667"/>
      <w:bookmarkStart w:id="351" w:name="_Toc204594983"/>
      <w:r w:rsidRPr="00B056A6">
        <w:t>Compliance with laws</w:t>
      </w:r>
      <w:bookmarkEnd w:id="347"/>
      <w:bookmarkEnd w:id="348"/>
      <w:bookmarkEnd w:id="349"/>
      <w:bookmarkEnd w:id="350"/>
      <w:bookmarkEnd w:id="351"/>
    </w:p>
    <w:p w14:paraId="76331B43" w14:textId="22B95B95" w:rsidR="008B10BE" w:rsidRPr="008B10BE" w:rsidRDefault="00DF043D" w:rsidP="008B10BE">
      <w:r w:rsidRPr="008B10BE">
        <w:t xml:space="preserve">The Borrower </w:t>
      </w:r>
      <w:r w:rsidR="00A75232" w:rsidRPr="008B10BE">
        <w:t xml:space="preserve">shall </w:t>
      </w:r>
      <w:r w:rsidRPr="008B10BE">
        <w:t>comply in all respects with all laws to which it or the Project is subject</w:t>
      </w:r>
      <w:r w:rsidR="00880D39">
        <w:t xml:space="preserve"> and</w:t>
      </w:r>
      <w:r w:rsidR="004931F8" w:rsidRPr="008B10BE">
        <w:t xml:space="preserve"> </w:t>
      </w:r>
      <w:r w:rsidR="00880D39">
        <w:t>the breach of which</w:t>
      </w:r>
      <w:r w:rsidR="004931F8" w:rsidRPr="008B10BE">
        <w:t xml:space="preserve"> would materially impair the ability of the Borrower to perform its obligations under this Contract</w:t>
      </w:r>
      <w:r w:rsidRPr="008B10BE">
        <w:t>.</w:t>
      </w:r>
    </w:p>
    <w:p w14:paraId="3EE892F5" w14:textId="331B478F" w:rsidR="00655DD5" w:rsidRDefault="00AC4C9D" w:rsidP="00655DD5">
      <w:pPr>
        <w:pStyle w:val="Heading2"/>
      </w:pPr>
      <w:bookmarkStart w:id="352" w:name="_Ref59206452"/>
      <w:bookmarkStart w:id="353" w:name="_Toc204594984"/>
      <w:bookmarkStart w:id="354" w:name="_Ref426640910"/>
      <w:bookmarkStart w:id="355" w:name="_Toc500779083"/>
      <w:bookmarkStart w:id="356" w:name="_Toc2758672"/>
      <w:r>
        <w:t>Integrity</w:t>
      </w:r>
      <w:bookmarkEnd w:id="352"/>
      <w:bookmarkEnd w:id="353"/>
    </w:p>
    <w:p w14:paraId="7B5A8DA7" w14:textId="77777777" w:rsidR="002313CD" w:rsidRPr="00BC573B" w:rsidRDefault="002313CD" w:rsidP="00964E39">
      <w:pPr>
        <w:pStyle w:val="NoIndentEIB0"/>
        <w:ind w:left="1418" w:hanging="567"/>
      </w:pPr>
      <w:r w:rsidRPr="00BC573B">
        <w:t>(a)</w:t>
      </w:r>
      <w:r w:rsidRPr="00BC573B">
        <w:tab/>
      </w:r>
      <w:r w:rsidRPr="00964E39">
        <w:rPr>
          <w:b/>
          <w:bCs/>
        </w:rPr>
        <w:t>Prohibited Conduct:</w:t>
      </w:r>
    </w:p>
    <w:p w14:paraId="0308CBDD" w14:textId="3BFB3972" w:rsidR="002313CD" w:rsidRDefault="002313CD" w:rsidP="00964E39">
      <w:pPr>
        <w:pStyle w:val="NoIndentEIB0"/>
        <w:ind w:left="1985" w:hanging="567"/>
        <w:rPr>
          <w:rStyle w:val="DeltaViewInsertion"/>
        </w:rPr>
      </w:pPr>
      <w:bookmarkStart w:id="357" w:name="_DV_C945"/>
      <w:r w:rsidRPr="00BC573B">
        <w:t>(</w:t>
      </w:r>
      <w:proofErr w:type="spellStart"/>
      <w:r w:rsidRPr="00BC573B">
        <w:t>i</w:t>
      </w:r>
      <w:proofErr w:type="spellEnd"/>
      <w:r w:rsidRPr="00BC573B">
        <w:t>)</w:t>
      </w:r>
      <w:r w:rsidRPr="00BC573B">
        <w:tab/>
        <w:t xml:space="preserve">The Borrower shall not engage in (and shall not authorise or permit any other </w:t>
      </w:r>
      <w:r w:rsidR="00F01FDB">
        <w:t>p</w:t>
      </w:r>
      <w:r w:rsidRPr="00BC573B">
        <w:t>erson acting on its behalf to engage in) any Prohibited Conduct in connection with the Project, any tendering procedure for the Project, or any transaction contemplated by the Contract.</w:t>
      </w:r>
      <w:r w:rsidRPr="00221260">
        <w:rPr>
          <w:rStyle w:val="DeltaViewInsertion"/>
        </w:rPr>
        <w:t xml:space="preserve"> </w:t>
      </w:r>
      <w:bookmarkEnd w:id="357"/>
    </w:p>
    <w:p w14:paraId="1E9263E2" w14:textId="2E28E108" w:rsidR="002313CD" w:rsidRPr="002313CD" w:rsidRDefault="002313CD" w:rsidP="00964E39">
      <w:pPr>
        <w:pStyle w:val="NoIndentEIB0"/>
        <w:ind w:left="1985" w:hanging="567"/>
        <w:rPr>
          <w:rStyle w:val="DeltaViewInsertion"/>
        </w:rPr>
      </w:pPr>
      <w:bookmarkStart w:id="358" w:name="_DV_C946"/>
      <w:r w:rsidRPr="00BC573B">
        <w:t>(ii)</w:t>
      </w:r>
      <w:r w:rsidRPr="00BC573B">
        <w:tab/>
        <w:t>The Borrower</w:t>
      </w:r>
      <w:r w:rsidR="00F73F0E">
        <w:t>, through the Promoter</w:t>
      </w:r>
      <w:r w:rsidRPr="00BC573B">
        <w:t xml:space="preserve"> undertakes to take such action as the Bank shall reasonably request to investigate or terminate any alleged or suspected occurrence of any Prohibited Conduct in connection with the Project.</w:t>
      </w:r>
      <w:bookmarkEnd w:id="358"/>
    </w:p>
    <w:p w14:paraId="710EA6D6" w14:textId="7B6C0414" w:rsidR="002313CD" w:rsidRPr="00BC573B" w:rsidRDefault="002313CD" w:rsidP="00964E39">
      <w:pPr>
        <w:pStyle w:val="NoIndentEIB0"/>
        <w:ind w:left="1985" w:hanging="567"/>
      </w:pPr>
      <w:bookmarkStart w:id="359" w:name="_DV_C947"/>
      <w:r w:rsidRPr="00BC573B">
        <w:t>(iii)</w:t>
      </w:r>
      <w:r w:rsidRPr="00BC573B">
        <w:tab/>
        <w:t xml:space="preserve">The Borrower </w:t>
      </w:r>
      <w:r w:rsidR="00A24377" w:rsidRPr="0096057A">
        <w:t>through the Promoter</w:t>
      </w:r>
      <w:r w:rsidR="00A24377" w:rsidRPr="00A24377">
        <w:t xml:space="preserve"> </w:t>
      </w:r>
      <w:r w:rsidRPr="00BC573B">
        <w:t xml:space="preserve">undertakes to ensure that contracts financed by this Loan include the necessary provisions to enable the Borrower to investigate or terminate any alleged or suspected occurrence of any Prohibited Conduct in connection with the Project. </w:t>
      </w:r>
      <w:bookmarkStart w:id="360" w:name="_DV_C948"/>
      <w:bookmarkEnd w:id="359"/>
    </w:p>
    <w:bookmarkEnd w:id="360"/>
    <w:p w14:paraId="18D5B7C4" w14:textId="77777777" w:rsidR="00DD65A2" w:rsidRPr="00964E39" w:rsidRDefault="001B2476" w:rsidP="00964E39">
      <w:pPr>
        <w:pStyle w:val="NoIndentEIB0"/>
        <w:ind w:left="1418" w:hanging="567"/>
        <w:rPr>
          <w:b/>
          <w:bCs/>
        </w:rPr>
      </w:pPr>
      <w:r>
        <w:rPr>
          <w:rFonts w:eastAsia="Times New Roman"/>
          <w:bCs/>
          <w:szCs w:val="26"/>
        </w:rPr>
        <w:t>(b</w:t>
      </w:r>
      <w:r w:rsidRPr="00BC573B">
        <w:rPr>
          <w:rFonts w:eastAsia="Times New Roman"/>
          <w:bCs/>
          <w:szCs w:val="26"/>
        </w:rPr>
        <w:t>)</w:t>
      </w:r>
      <w:r w:rsidRPr="00BC573B">
        <w:rPr>
          <w:rFonts w:eastAsia="Times New Roman"/>
          <w:bCs/>
          <w:szCs w:val="26"/>
        </w:rPr>
        <w:tab/>
      </w:r>
      <w:r w:rsidR="00DD65A2" w:rsidRPr="00964E39">
        <w:rPr>
          <w:b/>
          <w:bCs/>
        </w:rPr>
        <w:t>Sanctions</w:t>
      </w:r>
    </w:p>
    <w:p w14:paraId="0D784A8B" w14:textId="772A20C1" w:rsidR="00655DD5" w:rsidRPr="00FE49E8" w:rsidRDefault="00655DD5" w:rsidP="00964E39">
      <w:pPr>
        <w:ind w:left="1418"/>
      </w:pPr>
      <w:bookmarkStart w:id="361" w:name="_Toc212957567"/>
      <w:bookmarkStart w:id="362" w:name="_Toc212957872"/>
      <w:bookmarkStart w:id="363" w:name="_Toc212958060"/>
      <w:bookmarkStart w:id="364" w:name="_Toc212958154"/>
      <w:bookmarkStart w:id="365" w:name="_Toc212958532"/>
      <w:bookmarkStart w:id="366" w:name="_Ref217378895"/>
      <w:bookmarkStart w:id="367" w:name="_Ref217380743"/>
      <w:bookmarkStart w:id="368" w:name="_Toc248586671"/>
      <w:bookmarkStart w:id="369" w:name="_Toc323305562"/>
      <w:r w:rsidRPr="00430AAB">
        <w:t>The Borrower shall not, and shall procure that the Promoter shall not, directly or</w:t>
      </w:r>
      <w:r w:rsidR="001677E3">
        <w:t xml:space="preserve"> </w:t>
      </w:r>
      <w:r w:rsidRPr="00430AAB">
        <w:t>indirectly</w:t>
      </w:r>
      <w:r w:rsidRPr="00FE49E8">
        <w:t>:</w:t>
      </w:r>
    </w:p>
    <w:p w14:paraId="5AD07715" w14:textId="26378952" w:rsidR="00FE49E8" w:rsidRPr="00FE49E8" w:rsidRDefault="00655DD5" w:rsidP="002E71C6">
      <w:pPr>
        <w:pStyle w:val="NoIndentEIB"/>
        <w:keepLines w:val="0"/>
        <w:numPr>
          <w:ilvl w:val="1"/>
          <w:numId w:val="78"/>
        </w:numPr>
        <w:rPr>
          <w:color w:val="auto"/>
        </w:rPr>
      </w:pPr>
      <w:r w:rsidRPr="00FE49E8">
        <w:rPr>
          <w:color w:val="auto"/>
        </w:rPr>
        <w:lastRenderedPageBreak/>
        <w:t xml:space="preserve">enter into a business relationship with, and/or make any funds and/or economic resources available to, or for the benefit of, any Sanctioned Person in connection with the Project, </w:t>
      </w:r>
    </w:p>
    <w:p w14:paraId="0A755080" w14:textId="77777777" w:rsidR="00FE49E8" w:rsidRPr="008264BF" w:rsidRDefault="00655DD5" w:rsidP="002E71C6">
      <w:pPr>
        <w:pStyle w:val="NoIndentEIB"/>
        <w:keepLines w:val="0"/>
        <w:numPr>
          <w:ilvl w:val="1"/>
          <w:numId w:val="78"/>
        </w:numPr>
        <w:rPr>
          <w:color w:val="auto"/>
        </w:rPr>
      </w:pPr>
      <w:r w:rsidRPr="00FE49E8">
        <w:rPr>
          <w:rFonts w:cs="Arial"/>
          <w:color w:val="auto"/>
        </w:rPr>
        <w:t xml:space="preserve">use all or part of the proceeds of the Loan or lend, contribute or otherwise make available such proceeds to any person in any manner that would result in a breach </w:t>
      </w:r>
      <w:r w:rsidRPr="008264BF">
        <w:rPr>
          <w:rFonts w:cs="Arial"/>
          <w:color w:val="auto"/>
        </w:rPr>
        <w:t>by itself and/or by the Bank of any Sanctions; or</w:t>
      </w:r>
    </w:p>
    <w:p w14:paraId="519DF93E" w14:textId="0E084BC5" w:rsidR="00655DD5" w:rsidRPr="008264BF" w:rsidRDefault="00655DD5" w:rsidP="002E71C6">
      <w:pPr>
        <w:pStyle w:val="NoIndentEIB"/>
        <w:keepLines w:val="0"/>
        <w:numPr>
          <w:ilvl w:val="1"/>
          <w:numId w:val="78"/>
        </w:numPr>
        <w:rPr>
          <w:color w:val="auto"/>
        </w:rPr>
      </w:pPr>
      <w:proofErr w:type="gramStart"/>
      <w:r w:rsidRPr="008264BF">
        <w:rPr>
          <w:rFonts w:cs="Arial"/>
          <w:color w:val="auto"/>
        </w:rPr>
        <w:t>fund</w:t>
      </w:r>
      <w:proofErr w:type="gramEnd"/>
      <w:r w:rsidRPr="008264BF">
        <w:rPr>
          <w:rFonts w:cs="Arial"/>
          <w:color w:val="auto"/>
        </w:rPr>
        <w:t xml:space="preserve"> all or part of any payment under this Contract</w:t>
      </w:r>
      <w:r w:rsidR="008264BF" w:rsidRPr="008264BF">
        <w:rPr>
          <w:rFonts w:cs="Arial"/>
          <w:color w:val="auto"/>
        </w:rPr>
        <w:t xml:space="preserve"> </w:t>
      </w:r>
      <w:r w:rsidR="009220CD">
        <w:rPr>
          <w:rFonts w:cs="Arial"/>
          <w:color w:val="auto"/>
        </w:rPr>
        <w:t xml:space="preserve">or the Project Implementation Agreement </w:t>
      </w:r>
      <w:r w:rsidRPr="008264BF">
        <w:rPr>
          <w:rFonts w:cs="Arial"/>
          <w:color w:val="auto"/>
        </w:rPr>
        <w:t>out of proceeds derived from activities or businesses with a</w:t>
      </w:r>
      <w:r w:rsidR="00386ACC">
        <w:rPr>
          <w:rFonts w:cs="Arial"/>
          <w:color w:val="auto"/>
        </w:rPr>
        <w:t> </w:t>
      </w:r>
      <w:r w:rsidRPr="008264BF">
        <w:rPr>
          <w:rFonts w:cs="Arial"/>
          <w:color w:val="auto"/>
        </w:rPr>
        <w:t xml:space="preserve">Sanctioned Person, or in any manner that would result in a breach by itself and/or by the Bank of any Sanctions. </w:t>
      </w:r>
    </w:p>
    <w:bookmarkEnd w:id="361"/>
    <w:bookmarkEnd w:id="362"/>
    <w:bookmarkEnd w:id="363"/>
    <w:bookmarkEnd w:id="364"/>
    <w:bookmarkEnd w:id="365"/>
    <w:bookmarkEnd w:id="366"/>
    <w:bookmarkEnd w:id="367"/>
    <w:bookmarkEnd w:id="368"/>
    <w:bookmarkEnd w:id="369"/>
    <w:p w14:paraId="346FA8F3" w14:textId="6F4F88F9" w:rsidR="00DD65A2" w:rsidRPr="00DD65A2" w:rsidRDefault="00655DD5" w:rsidP="00964E39">
      <w:pPr>
        <w:ind w:left="1418"/>
      </w:pPr>
      <w:r w:rsidRPr="00644FDC">
        <w:t>It is acknowledged and agreed that the undertakings set out in this Article</w:t>
      </w:r>
      <w:r w:rsidR="00361DB7" w:rsidRPr="00644FDC">
        <w:t xml:space="preserve"> </w:t>
      </w:r>
      <w:r w:rsidR="003C676C">
        <w:t>6.</w:t>
      </w:r>
      <w:r w:rsidR="00F73F0E">
        <w:t>5</w:t>
      </w:r>
      <w:r w:rsidR="00760A70">
        <w:t>(b)</w:t>
      </w:r>
      <w:r w:rsidRPr="00644FDC">
        <w:t xml:space="preserve"> are only sought by and given to the Bank to the extent that to do so would be permissible pursuant to any applicable anti-boycott rule of the EU such as Regulation (EC) 2271/96.</w:t>
      </w:r>
      <w:r w:rsidR="001677E3">
        <w:t xml:space="preserve"> </w:t>
      </w:r>
    </w:p>
    <w:p w14:paraId="3AB13B8F" w14:textId="70081C32" w:rsidR="00DD65A2" w:rsidRPr="00C15C81" w:rsidRDefault="00DD65A2" w:rsidP="00964E39">
      <w:pPr>
        <w:pStyle w:val="NoIndentEIB0"/>
        <w:keepNext/>
        <w:ind w:left="1418" w:hanging="567"/>
        <w:rPr>
          <w:b/>
          <w:bCs/>
        </w:rPr>
      </w:pPr>
      <w:r w:rsidRPr="00C15C81">
        <w:t>(c)</w:t>
      </w:r>
      <w:r w:rsidRPr="00C15C81">
        <w:tab/>
      </w:r>
      <w:r w:rsidRPr="00C15C81">
        <w:rPr>
          <w:b/>
          <w:bCs/>
        </w:rPr>
        <w:t>Relevant Persons</w:t>
      </w:r>
    </w:p>
    <w:p w14:paraId="7A23F280" w14:textId="2CBEB15C" w:rsidR="007B5CAE" w:rsidRPr="007B5CAE" w:rsidRDefault="00DD65A2" w:rsidP="007C2FD7">
      <w:pPr>
        <w:keepNext/>
        <w:keepLines/>
        <w:widowControl w:val="0"/>
        <w:tabs>
          <w:tab w:val="left" w:pos="720"/>
        </w:tabs>
        <w:spacing w:after="0"/>
        <w:ind w:left="1418"/>
        <w:rPr>
          <w:rFonts w:cs="Arial"/>
          <w:color w:val="auto"/>
        </w:rPr>
      </w:pPr>
      <w:r w:rsidRPr="00C15C81">
        <w:rPr>
          <w:rFonts w:cs="Arial"/>
          <w:color w:val="auto"/>
        </w:rPr>
        <w:t>The Borrower shall</w:t>
      </w:r>
      <w:r w:rsidR="001E3D86" w:rsidRPr="00C15C81">
        <w:rPr>
          <w:rFonts w:cs="Arial"/>
          <w:color w:val="auto"/>
        </w:rPr>
        <w:t xml:space="preserve"> </w:t>
      </w:r>
      <w:r w:rsidRPr="00C15C81">
        <w:rPr>
          <w:rFonts w:cs="Arial"/>
          <w:color w:val="auto"/>
        </w:rPr>
        <w:t>undertake to take within a reasonable timeframe appropriate measures in respect of any Relevant Person who</w:t>
      </w:r>
      <w:r w:rsidR="00752B7C" w:rsidRPr="00C15C81">
        <w:rPr>
          <w:rFonts w:cs="Arial"/>
          <w:color w:val="auto"/>
        </w:rPr>
        <w:t xml:space="preserve"> </w:t>
      </w:r>
      <w:r w:rsidRPr="00C15C81">
        <w:rPr>
          <w:rFonts w:cs="Arial"/>
          <w:color w:val="auto"/>
        </w:rPr>
        <w:t>is the subject of a final and irrevocable court ruling in connection with Prohibited Conduct perpetrated in the course of the exercise of their professional duties,</w:t>
      </w:r>
      <w:r w:rsidR="00752B7C" w:rsidRPr="00C15C81">
        <w:rPr>
          <w:rFonts w:cs="Arial"/>
          <w:color w:val="auto"/>
        </w:rPr>
        <w:t xml:space="preserve"> </w:t>
      </w:r>
      <w:r w:rsidRPr="00C15C81">
        <w:rPr>
          <w:rFonts w:cs="Arial"/>
          <w:color w:val="auto"/>
        </w:rPr>
        <w:t>in order to ensure that such Relevant Person is excluded from any of the activities in relation to the Loan and to the Project.</w:t>
      </w:r>
      <w:r w:rsidR="001677E3">
        <w:rPr>
          <w:rFonts w:cs="Arial"/>
          <w:color w:val="auto"/>
        </w:rPr>
        <w:t xml:space="preserve"> </w:t>
      </w:r>
    </w:p>
    <w:p w14:paraId="0A9998B8" w14:textId="68901289" w:rsidR="00E146C5" w:rsidRPr="00185E02" w:rsidRDefault="00E146C5" w:rsidP="00964E39">
      <w:pPr>
        <w:pStyle w:val="Heading2"/>
        <w:keepNext w:val="0"/>
        <w:keepLines w:val="0"/>
      </w:pPr>
      <w:bookmarkStart w:id="370" w:name="_Toc204594985"/>
      <w:r w:rsidRPr="00185E02">
        <w:t>Data Protection</w:t>
      </w:r>
      <w:bookmarkEnd w:id="370"/>
    </w:p>
    <w:p w14:paraId="41849253" w14:textId="39C2E212" w:rsidR="00E146C5" w:rsidRPr="00185E02" w:rsidRDefault="00E146C5" w:rsidP="002E71C6">
      <w:pPr>
        <w:pStyle w:val="NoIndentEIB"/>
        <w:numPr>
          <w:ilvl w:val="0"/>
          <w:numId w:val="79"/>
        </w:numPr>
      </w:pPr>
      <w:r w:rsidRPr="00185E02">
        <w:t>When disclosing information (other than mere contact information relating to the Borrower’s personnel involved in the management of this Contract ("</w:t>
      </w:r>
      <w:r w:rsidRPr="00185E02">
        <w:rPr>
          <w:b/>
          <w:bCs/>
        </w:rPr>
        <w:t>Contact Details</w:t>
      </w:r>
      <w:r w:rsidRPr="00185E02">
        <w:t>")) to the Bank in connection with this Contract, the Borrower shall redact or otherwise amend that information (as necessary) so that it does not contain any</w:t>
      </w:r>
      <w:r w:rsidR="001677E3" w:rsidRPr="00185E02">
        <w:t xml:space="preserve"> </w:t>
      </w:r>
      <w:r w:rsidRPr="00185E02">
        <w:t>information relating to identified or identifiable individuals ("</w:t>
      </w:r>
      <w:r w:rsidRPr="00185E02">
        <w:rPr>
          <w:b/>
          <w:bCs/>
        </w:rPr>
        <w:t>Personal Information</w:t>
      </w:r>
      <w:r w:rsidRPr="00185E02">
        <w:t>"), except where this Contract specifically requires, or the Bank specifically requests in writing, to disclose such information in the form of Personal Information.</w:t>
      </w:r>
    </w:p>
    <w:p w14:paraId="15EE5EEF" w14:textId="716F9551" w:rsidR="00E146C5" w:rsidRPr="00185E02" w:rsidRDefault="00E146C5" w:rsidP="002E71C6">
      <w:pPr>
        <w:pStyle w:val="NoIndentEIB"/>
        <w:ind w:left="1423" w:hanging="567"/>
      </w:pPr>
      <w:r w:rsidRPr="00185E02">
        <w:t>(b)</w:t>
      </w:r>
      <w:r w:rsidRPr="00185E02">
        <w:tab/>
        <w:t>Before disclosing any Personal Information (other than Contact Detail</w:t>
      </w:r>
      <w:r w:rsidR="000454AC" w:rsidRPr="00185E02">
        <w:t>s</w:t>
      </w:r>
      <w:r w:rsidRPr="00185E02">
        <w:t>) to the Bank in connection with this Contract, the Borrower shall ensure that each individual to whom such Personal Information relates:</w:t>
      </w:r>
    </w:p>
    <w:p w14:paraId="74BCB610" w14:textId="47E98AB8" w:rsidR="00E146C5" w:rsidRPr="00185E02" w:rsidRDefault="00E146C5" w:rsidP="002E71C6">
      <w:pPr>
        <w:pStyle w:val="NoIndentEIB"/>
        <w:numPr>
          <w:ilvl w:val="0"/>
          <w:numId w:val="81"/>
        </w:numPr>
      </w:pPr>
      <w:r w:rsidRPr="00185E02">
        <w:t>has been informed of the disclosure to the Bank (including the categories of Personal Information to be disclosed); and</w:t>
      </w:r>
    </w:p>
    <w:p w14:paraId="06A16958" w14:textId="76E2E7B1" w:rsidR="00DD65A2" w:rsidRPr="00644FDC" w:rsidRDefault="00E146C5" w:rsidP="002E71C6">
      <w:pPr>
        <w:pStyle w:val="NoIndentEIB"/>
        <w:numPr>
          <w:ilvl w:val="0"/>
          <w:numId w:val="81"/>
        </w:numPr>
      </w:pPr>
      <w:proofErr w:type="gramStart"/>
      <w:r w:rsidRPr="00185E02">
        <w:t>has</w:t>
      </w:r>
      <w:proofErr w:type="gramEnd"/>
      <w:r w:rsidRPr="00185E02">
        <w:t xml:space="preserve"> been advised on the information contained in the Bank’s privacy statement in relation to its lending and investment activities as set out from time to time at </w:t>
      </w:r>
      <w:r w:rsidRPr="00185E02">
        <w:rPr>
          <w:u w:val="single"/>
        </w:rPr>
        <w:t>https://www.eib.org/en/privacy/lending</w:t>
      </w:r>
      <w:r w:rsidRPr="00185E02">
        <w:t xml:space="preserve"> (or such other address as the Bank may notify to the Borrower</w:t>
      </w:r>
      <w:r w:rsidR="001A4F6F" w:rsidRPr="00185E02">
        <w:t xml:space="preserve"> in writing from time to time).</w:t>
      </w:r>
    </w:p>
    <w:p w14:paraId="79530D3D" w14:textId="77777777" w:rsidR="00DF043D" w:rsidRPr="00773931" w:rsidRDefault="00DF043D" w:rsidP="00205663">
      <w:pPr>
        <w:pStyle w:val="Heading2"/>
      </w:pPr>
      <w:bookmarkStart w:id="371" w:name="_Ref170116556"/>
      <w:bookmarkStart w:id="372" w:name="_Toc204594986"/>
      <w:r w:rsidRPr="00773931">
        <w:t>General Representations and Warranties</w:t>
      </w:r>
      <w:bookmarkEnd w:id="354"/>
      <w:bookmarkEnd w:id="355"/>
      <w:bookmarkEnd w:id="356"/>
      <w:bookmarkEnd w:id="371"/>
      <w:bookmarkEnd w:id="372"/>
    </w:p>
    <w:p w14:paraId="022FC6D0" w14:textId="77777777" w:rsidR="00DF043D" w:rsidRPr="00773931" w:rsidRDefault="00DF043D" w:rsidP="00386ACC">
      <w:r w:rsidRPr="00773931">
        <w:t>The Borrower represents and warrants to the Bank that:</w:t>
      </w:r>
    </w:p>
    <w:p w14:paraId="3475428C" w14:textId="78BE047A" w:rsidR="00DF043D" w:rsidRPr="00773931" w:rsidRDefault="00DF043D" w:rsidP="00E26D73">
      <w:pPr>
        <w:pStyle w:val="NoIndentEIB"/>
        <w:numPr>
          <w:ilvl w:val="0"/>
          <w:numId w:val="59"/>
        </w:numPr>
        <w:ind w:left="1418"/>
      </w:pPr>
      <w:r w:rsidRPr="00773931">
        <w:t xml:space="preserve">it has the power to execute, deliver and perform its obligations under this Contract and all necessary </w:t>
      </w:r>
      <w:r w:rsidR="001F5DB1">
        <w:t>governmental</w:t>
      </w:r>
      <w:r w:rsidRPr="00773931">
        <w:t xml:space="preserve"> and other action ha</w:t>
      </w:r>
      <w:r w:rsidR="001F5DB1">
        <w:t>ve</w:t>
      </w:r>
      <w:r w:rsidRPr="00773931">
        <w:t xml:space="preserve"> been taken to authorise the execution, delivery and performance of the same </w:t>
      </w:r>
      <w:proofErr w:type="spellStart"/>
      <w:r w:rsidRPr="00773931">
        <w:t>by</w:t>
      </w:r>
      <w:proofErr w:type="spellEnd"/>
      <w:r w:rsidRPr="00773931">
        <w:t xml:space="preserve"> it;</w:t>
      </w:r>
    </w:p>
    <w:p w14:paraId="1186D43F" w14:textId="77777777" w:rsidR="00DF043D" w:rsidRPr="00773931" w:rsidRDefault="00DF043D" w:rsidP="00E26D73">
      <w:pPr>
        <w:pStyle w:val="NoIndentEIB"/>
        <w:numPr>
          <w:ilvl w:val="0"/>
          <w:numId w:val="59"/>
        </w:numPr>
        <w:ind w:left="1418"/>
      </w:pPr>
      <w:r w:rsidRPr="00773931">
        <w:t>this Contract constitutes its legally valid, binding and enforceable obligations;</w:t>
      </w:r>
    </w:p>
    <w:p w14:paraId="7C893120" w14:textId="77777777" w:rsidR="00DF043D" w:rsidRPr="00773931" w:rsidRDefault="00DF043D" w:rsidP="00E26D73">
      <w:pPr>
        <w:pStyle w:val="NoIndentEIB"/>
        <w:numPr>
          <w:ilvl w:val="0"/>
          <w:numId w:val="59"/>
        </w:numPr>
        <w:ind w:left="1418"/>
      </w:pPr>
      <w:r w:rsidRPr="00773931">
        <w:t>the execution and delivery of, the performance of its obligations under and compliance with the provisions of this Contract do not and will not contravene or conflict with:</w:t>
      </w:r>
    </w:p>
    <w:p w14:paraId="362E9A54" w14:textId="77777777" w:rsidR="00DF043D" w:rsidRPr="00773931" w:rsidRDefault="00DF043D" w:rsidP="00E26D73">
      <w:pPr>
        <w:pStyle w:val="NoIndentEIB"/>
        <w:numPr>
          <w:ilvl w:val="1"/>
          <w:numId w:val="59"/>
        </w:numPr>
        <w:ind w:left="1985"/>
      </w:pPr>
      <w:r w:rsidRPr="00773931">
        <w:t>any applicable law, statute, rule or regulation, or any judgement, decree or permit to which it is subject;</w:t>
      </w:r>
    </w:p>
    <w:p w14:paraId="0EEE3504" w14:textId="60C0380A" w:rsidR="00DF043D" w:rsidRPr="00773931" w:rsidRDefault="00DF043D" w:rsidP="00E26D73">
      <w:pPr>
        <w:pStyle w:val="NoIndentEIB"/>
        <w:numPr>
          <w:ilvl w:val="1"/>
          <w:numId w:val="59"/>
        </w:numPr>
        <w:ind w:left="1985"/>
      </w:pPr>
      <w:r w:rsidRPr="00773931">
        <w:t>any agreement or other instrument binding upon it which might reasonably be expected to have a material adverse effect on its ability to perform its obligations under this Contract;</w:t>
      </w:r>
      <w:r w:rsidR="004B7074" w:rsidRPr="00773931">
        <w:t xml:space="preserve"> </w:t>
      </w:r>
    </w:p>
    <w:p w14:paraId="0839835D" w14:textId="14B0A45D" w:rsidR="00DF043D" w:rsidRPr="00773931" w:rsidRDefault="00DF043D" w:rsidP="00E26D73">
      <w:pPr>
        <w:pStyle w:val="NoIndentEIB"/>
        <w:numPr>
          <w:ilvl w:val="0"/>
          <w:numId w:val="59"/>
        </w:numPr>
        <w:ind w:left="1418"/>
      </w:pPr>
      <w:bookmarkStart w:id="373" w:name="_Ref427038100"/>
      <w:r w:rsidRPr="00773931">
        <w:t>there has been no</w:t>
      </w:r>
      <w:r w:rsidR="00385936" w:rsidRPr="00773931">
        <w:t xml:space="preserve"> Material Adverse Change since </w:t>
      </w:r>
      <w:r w:rsidR="004A3E5A">
        <w:t xml:space="preserve">8 July </w:t>
      </w:r>
      <w:r w:rsidR="000454AC">
        <w:t>2024</w:t>
      </w:r>
      <w:r w:rsidRPr="00773931">
        <w:t>;</w:t>
      </w:r>
      <w:bookmarkEnd w:id="373"/>
    </w:p>
    <w:p w14:paraId="217132C5" w14:textId="77777777" w:rsidR="00DF043D" w:rsidRPr="00773931" w:rsidRDefault="00DF043D" w:rsidP="00E26D73">
      <w:pPr>
        <w:pStyle w:val="NoIndentEIB"/>
        <w:numPr>
          <w:ilvl w:val="0"/>
          <w:numId w:val="59"/>
        </w:numPr>
        <w:ind w:left="1418"/>
      </w:pPr>
      <w:r w:rsidRPr="00773931">
        <w:lastRenderedPageBreak/>
        <w:t>no event or circumstance which constit</w:t>
      </w:r>
      <w:r w:rsidR="00C45F47" w:rsidRPr="00773931">
        <w:t>utes</w:t>
      </w:r>
      <w:r w:rsidR="00FE3812" w:rsidRPr="00773931">
        <w:t xml:space="preserve"> </w:t>
      </w:r>
      <w:r w:rsidRPr="00773931">
        <w:t xml:space="preserve">an Event of Default has occurred and is continuing </w:t>
      </w:r>
      <w:proofErr w:type="spellStart"/>
      <w:r w:rsidRPr="00773931">
        <w:t>unremedied</w:t>
      </w:r>
      <w:proofErr w:type="spellEnd"/>
      <w:r w:rsidRPr="00773931">
        <w:t xml:space="preserve"> or </w:t>
      </w:r>
      <w:proofErr w:type="spellStart"/>
      <w:r w:rsidRPr="00773931">
        <w:t>unwaived</w:t>
      </w:r>
      <w:proofErr w:type="spellEnd"/>
      <w:r w:rsidRPr="00773931">
        <w:t>;</w:t>
      </w:r>
    </w:p>
    <w:p w14:paraId="0EB57AF3" w14:textId="6F493FD0" w:rsidR="00DF043D" w:rsidRPr="00773931" w:rsidRDefault="00DF043D" w:rsidP="00E26D73">
      <w:pPr>
        <w:pStyle w:val="NoIndentEIB"/>
        <w:numPr>
          <w:ilvl w:val="0"/>
          <w:numId w:val="59"/>
        </w:numPr>
        <w:ind w:left="1418"/>
      </w:pPr>
      <w:r w:rsidRPr="00773931">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any unsatisfied judgement or award; </w:t>
      </w:r>
    </w:p>
    <w:p w14:paraId="633A6569" w14:textId="77777777" w:rsidR="00DF043D" w:rsidRPr="00773931" w:rsidRDefault="00DF043D" w:rsidP="00E26D73">
      <w:pPr>
        <w:pStyle w:val="NoIndentEIB"/>
        <w:numPr>
          <w:ilvl w:val="0"/>
          <w:numId w:val="59"/>
        </w:numPr>
        <w:ind w:left="1418"/>
      </w:pPr>
      <w:r w:rsidRPr="00773931">
        <w:t>it has obtained all necessary Authorisations in connection with this Contract</w:t>
      </w:r>
      <w:r w:rsidR="00ED1099">
        <w:t xml:space="preserve"> </w:t>
      </w:r>
      <w:r w:rsidRPr="00773931">
        <w:t xml:space="preserve">and in order to lawfully comply with its obligations hereunder, and the Project and all such Authorisations are in full force and effect and admissible in evidence; </w:t>
      </w:r>
    </w:p>
    <w:p w14:paraId="1741B380" w14:textId="1DC37AC3" w:rsidR="00DF043D" w:rsidRPr="00773931" w:rsidRDefault="00DF043D" w:rsidP="00E26D73">
      <w:pPr>
        <w:pStyle w:val="NoIndentEIB"/>
        <w:numPr>
          <w:ilvl w:val="0"/>
          <w:numId w:val="59"/>
        </w:numPr>
        <w:ind w:left="1418"/>
      </w:pPr>
      <w:r w:rsidRPr="00773931">
        <w:t>its payment obligations under this Contract</w:t>
      </w:r>
      <w:r w:rsidR="002301B8" w:rsidRPr="00773931">
        <w:t xml:space="preserve"> </w:t>
      </w:r>
      <w:r w:rsidRPr="00773931">
        <w:t xml:space="preserve">rank not less than </w:t>
      </w:r>
      <w:proofErr w:type="spellStart"/>
      <w:r w:rsidRPr="009D52DD">
        <w:rPr>
          <w:i/>
          <w:iCs/>
        </w:rPr>
        <w:t>pari</w:t>
      </w:r>
      <w:proofErr w:type="spellEnd"/>
      <w:r w:rsidRPr="009D52DD">
        <w:rPr>
          <w:i/>
          <w:iCs/>
        </w:rPr>
        <w:t xml:space="preserve"> </w:t>
      </w:r>
      <w:proofErr w:type="spellStart"/>
      <w:r w:rsidRPr="009D52DD">
        <w:rPr>
          <w:i/>
          <w:iCs/>
        </w:rPr>
        <w:t>passu</w:t>
      </w:r>
      <w:proofErr w:type="spellEnd"/>
      <w:r w:rsidRPr="00773931">
        <w:t xml:space="preserve"> in right of payment with all other present and future unsecured and unsubordinated obligations under any of its debt instruments except for obligations mandatorily preferred by law; </w:t>
      </w:r>
    </w:p>
    <w:p w14:paraId="03EC1959" w14:textId="605CEDD3" w:rsidR="00DF043D" w:rsidRPr="00773931" w:rsidRDefault="00DF043D" w:rsidP="00E26D73">
      <w:pPr>
        <w:pStyle w:val="NoIndentEIB"/>
        <w:numPr>
          <w:ilvl w:val="0"/>
          <w:numId w:val="59"/>
        </w:numPr>
        <w:ind w:left="1418"/>
      </w:pPr>
      <w:r w:rsidRPr="00773931">
        <w:t xml:space="preserve">it is in compliance with all undertakings under this </w:t>
      </w:r>
      <w:r w:rsidR="00B2113D">
        <w:t>Article 6</w:t>
      </w:r>
      <w:r w:rsidR="00D35156">
        <w:t xml:space="preserve">; </w:t>
      </w:r>
    </w:p>
    <w:p w14:paraId="13951598" w14:textId="6CB95290" w:rsidR="00DF043D" w:rsidRPr="00773931" w:rsidRDefault="00DF043D" w:rsidP="00E26D73">
      <w:pPr>
        <w:pStyle w:val="NoIndentEIB"/>
        <w:numPr>
          <w:ilvl w:val="0"/>
          <w:numId w:val="59"/>
        </w:numPr>
        <w:ind w:left="1418"/>
      </w:pPr>
      <w:r w:rsidRPr="00773931">
        <w:t xml:space="preserve">no </w:t>
      </w:r>
      <w:r w:rsidR="00583FEC">
        <w:t>l</w:t>
      </w:r>
      <w:r w:rsidRPr="00773931">
        <w:t xml:space="preserve">oss of </w:t>
      </w:r>
      <w:r w:rsidR="00583FEC">
        <w:t>r</w:t>
      </w:r>
      <w:r w:rsidRPr="00773931">
        <w:t xml:space="preserve">ating </w:t>
      </w:r>
      <w:r w:rsidR="00583FEC">
        <w:t xml:space="preserve">clause </w:t>
      </w:r>
      <w:r w:rsidRPr="00773931">
        <w:t xml:space="preserve">or financial covenants have been concluded with any </w:t>
      </w:r>
      <w:r w:rsidR="00202822" w:rsidRPr="00773931">
        <w:t>other creditor of the Borrower</w:t>
      </w:r>
      <w:r w:rsidR="000231E4">
        <w:t>;</w:t>
      </w:r>
      <w:r w:rsidR="00D35156">
        <w:t xml:space="preserve"> </w:t>
      </w:r>
    </w:p>
    <w:p w14:paraId="596A2CC7" w14:textId="6A1E7460" w:rsidR="00DF043D" w:rsidRDefault="001C222A" w:rsidP="00E26D73">
      <w:pPr>
        <w:pStyle w:val="NoIndentEIB"/>
        <w:numPr>
          <w:ilvl w:val="0"/>
          <w:numId w:val="59"/>
        </w:numPr>
        <w:ind w:left="1418"/>
      </w:pPr>
      <w:r w:rsidRPr="00773931">
        <w:t xml:space="preserve">to the best of its knowledge, </w:t>
      </w:r>
      <w:r w:rsidR="00DF043D" w:rsidRPr="00773931">
        <w:t xml:space="preserve">no funds invested in the Project by the Borrower are of illicit origin, including products of </w:t>
      </w:r>
      <w:r w:rsidR="00CF6B0A">
        <w:t>M</w:t>
      </w:r>
      <w:r w:rsidR="00DF043D" w:rsidRPr="00773931">
        <w:t xml:space="preserve">oney </w:t>
      </w:r>
      <w:r w:rsidR="00CF6B0A">
        <w:t>L</w:t>
      </w:r>
      <w:r w:rsidR="00DF043D" w:rsidRPr="00773931">
        <w:t xml:space="preserve">aundering or linked to the </w:t>
      </w:r>
      <w:r w:rsidR="00CF6B0A">
        <w:t>F</w:t>
      </w:r>
      <w:r w:rsidR="00DF043D" w:rsidRPr="00773931">
        <w:t xml:space="preserve">inancing of </w:t>
      </w:r>
      <w:r w:rsidR="00CF6B0A">
        <w:t>T</w:t>
      </w:r>
      <w:r w:rsidR="00DF043D" w:rsidRPr="00773931">
        <w:t>errorism</w:t>
      </w:r>
      <w:r w:rsidR="00D35156">
        <w:t>; and</w:t>
      </w:r>
    </w:p>
    <w:p w14:paraId="5944AFD9" w14:textId="0DABF475" w:rsidR="00CF6B0A" w:rsidRPr="00C15C81" w:rsidRDefault="00CF6B0A" w:rsidP="00E26D73">
      <w:pPr>
        <w:pStyle w:val="NoIndentEIB"/>
        <w:numPr>
          <w:ilvl w:val="0"/>
          <w:numId w:val="59"/>
        </w:numPr>
        <w:ind w:left="1418"/>
      </w:pPr>
      <w:r w:rsidRPr="00BC573B">
        <w:t>neither the Borrower</w:t>
      </w:r>
      <w:bookmarkStart w:id="374" w:name="_DV_C1000"/>
      <w:r w:rsidR="000231E4">
        <w:t xml:space="preserve">, </w:t>
      </w:r>
      <w:r w:rsidR="00D36F5B">
        <w:t>nor</w:t>
      </w:r>
      <w:r w:rsidR="00F73F0E">
        <w:t>, to the best of its knowledge,</w:t>
      </w:r>
      <w:r w:rsidR="00D36F5B">
        <w:t xml:space="preserve"> any Relevant Person </w:t>
      </w:r>
      <w:r w:rsidRPr="00BC573B">
        <w:t>has committed (</w:t>
      </w:r>
      <w:proofErr w:type="spellStart"/>
      <w:r w:rsidRPr="00BC573B">
        <w:t>i</w:t>
      </w:r>
      <w:proofErr w:type="spellEnd"/>
      <w:r w:rsidRPr="00BC573B">
        <w:t xml:space="preserve">) any Prohibited Conduct in connection with the Project or any transaction contemplated by the Contract; </w:t>
      </w:r>
      <w:r w:rsidRPr="00C15C81">
        <w:t>or (ii) any illegal activity related to the Financing of Terrorism or Money Laundering;</w:t>
      </w:r>
      <w:bookmarkEnd w:id="374"/>
    </w:p>
    <w:p w14:paraId="3B1B04B4" w14:textId="77777777" w:rsidR="00CF6B0A" w:rsidRPr="00C15C81" w:rsidRDefault="00CF6B0A" w:rsidP="00E26D73">
      <w:pPr>
        <w:pStyle w:val="NoIndentEIB"/>
        <w:numPr>
          <w:ilvl w:val="0"/>
          <w:numId w:val="59"/>
        </w:numPr>
        <w:ind w:left="1418"/>
      </w:pPr>
      <w:r w:rsidRPr="00C15C81">
        <w:t>the Project (including without limitation, the negotiation, award and performance of contracts financed or to be financed by the Loan) has not involved or given rise to any Prohibited Conduct;</w:t>
      </w:r>
      <w:r w:rsidR="00FA4CBD" w:rsidRPr="00C15C81">
        <w:t xml:space="preserve"> </w:t>
      </w:r>
    </w:p>
    <w:p w14:paraId="1690444F" w14:textId="20F4D2BF" w:rsidR="00D35156" w:rsidRPr="00C15C81" w:rsidRDefault="00D35156" w:rsidP="00E26D73">
      <w:pPr>
        <w:pStyle w:val="NoIndentEIB"/>
        <w:numPr>
          <w:ilvl w:val="0"/>
          <w:numId w:val="59"/>
        </w:numPr>
        <w:ind w:left="1418"/>
        <w:rPr>
          <w:color w:val="auto"/>
        </w:rPr>
      </w:pPr>
      <w:r w:rsidRPr="00C15C81">
        <w:rPr>
          <w:rFonts w:eastAsia="Times New Roman" w:cs="Arial"/>
          <w:color w:val="auto"/>
        </w:rPr>
        <w:t>none of the Borrower</w:t>
      </w:r>
      <w:r w:rsidR="005849FC" w:rsidRPr="00C15C81">
        <w:rPr>
          <w:rFonts w:eastAsia="Times New Roman" w:cs="Arial"/>
          <w:color w:val="auto"/>
        </w:rPr>
        <w:t xml:space="preserve"> </w:t>
      </w:r>
      <w:r w:rsidRPr="00C15C81">
        <w:rPr>
          <w:rFonts w:eastAsia="Times New Roman" w:cs="Arial"/>
          <w:color w:val="auto"/>
        </w:rPr>
        <w:t>and/or</w:t>
      </w:r>
      <w:r w:rsidR="00F73F0E">
        <w:rPr>
          <w:rFonts w:eastAsia="Times New Roman" w:cs="Arial"/>
          <w:color w:val="auto"/>
        </w:rPr>
        <w:t>, to the best of its knowledge,</w:t>
      </w:r>
      <w:r w:rsidRPr="00C15C81">
        <w:rPr>
          <w:rFonts w:eastAsia="Times New Roman" w:cs="Arial"/>
          <w:color w:val="auto"/>
        </w:rPr>
        <w:t xml:space="preserve"> any Relevant Person:</w:t>
      </w:r>
    </w:p>
    <w:p w14:paraId="37995926" w14:textId="77777777" w:rsidR="00A861C1" w:rsidRPr="00C15C81" w:rsidRDefault="00A861C1" w:rsidP="00E26D73">
      <w:pPr>
        <w:pStyle w:val="NoIndentEIB"/>
        <w:numPr>
          <w:ilvl w:val="1"/>
          <w:numId w:val="59"/>
        </w:numPr>
        <w:ind w:left="1985"/>
      </w:pPr>
      <w:r w:rsidRPr="00C15C81">
        <w:t>is a Sanctioned Person; or</w:t>
      </w:r>
    </w:p>
    <w:p w14:paraId="10FDE777" w14:textId="30697B13" w:rsidR="00A861C1" w:rsidRPr="00C15C81" w:rsidRDefault="00A861C1" w:rsidP="00E26D73">
      <w:pPr>
        <w:pStyle w:val="NoIndentEIB"/>
        <w:numPr>
          <w:ilvl w:val="1"/>
          <w:numId w:val="59"/>
        </w:numPr>
        <w:ind w:left="1985"/>
      </w:pPr>
      <w:proofErr w:type="gramStart"/>
      <w:r w:rsidRPr="00C15C81">
        <w:t>is</w:t>
      </w:r>
      <w:proofErr w:type="gramEnd"/>
      <w:r w:rsidRPr="00C15C81">
        <w:t xml:space="preserve"> in breach of any Sanctions</w:t>
      </w:r>
      <w:r w:rsidR="00213B83" w:rsidRPr="00C15C81">
        <w:t xml:space="preserve"> </w:t>
      </w:r>
      <w:r w:rsidR="00950633" w:rsidRPr="00C15C81">
        <w:t>that apply to it</w:t>
      </w:r>
      <w:r w:rsidR="00950633" w:rsidRPr="00C15C81">
        <w:rPr>
          <w:rFonts w:eastAsia="Times New Roman" w:cs="Arial"/>
          <w:color w:val="auto"/>
        </w:rPr>
        <w:t>,</w:t>
      </w:r>
      <w:r w:rsidR="005849FC" w:rsidRPr="00C15C81">
        <w:rPr>
          <w:rFonts w:eastAsia="Times New Roman" w:cs="Arial"/>
          <w:color w:val="auto"/>
        </w:rPr>
        <w:t xml:space="preserve"> </w:t>
      </w:r>
      <w:r w:rsidR="00950633" w:rsidRPr="00C15C81">
        <w:rPr>
          <w:rFonts w:eastAsia="Times New Roman" w:cs="Arial"/>
          <w:color w:val="auto"/>
        </w:rPr>
        <w:t>the Promoter or any Relevant Person (respectively)</w:t>
      </w:r>
      <w:r w:rsidRPr="00C15C81">
        <w:t xml:space="preserve">. </w:t>
      </w:r>
    </w:p>
    <w:p w14:paraId="77A57FD7" w14:textId="04718A7E" w:rsidR="00D35156" w:rsidRPr="00D35156" w:rsidRDefault="00A861C1" w:rsidP="00386ACC">
      <w:pPr>
        <w:ind w:left="1418"/>
      </w:pPr>
      <w:r w:rsidRPr="00C15C81">
        <w:t>It is acknowledged and agreed that the representations set out in this paragraph (</w:t>
      </w:r>
      <w:r w:rsidR="00583FEC">
        <w:t>n</w:t>
      </w:r>
      <w:r w:rsidRPr="00C15C81">
        <w:t>) are only sought by and given to the Bank to the extent that to do so would be permissible pursuant to any applicable anti-boycott rule of the EU such as Regulation (EC)</w:t>
      </w:r>
      <w:r w:rsidR="00386ACC" w:rsidRPr="00C15C81">
        <w:t> </w:t>
      </w:r>
      <w:r w:rsidRPr="00C15C81">
        <w:t>2271/96.</w:t>
      </w:r>
      <w:r w:rsidR="001677E3">
        <w:t xml:space="preserve"> </w:t>
      </w:r>
    </w:p>
    <w:p w14:paraId="2326637A" w14:textId="62B13D5E" w:rsidR="007E4656" w:rsidRPr="00DE6F7D" w:rsidRDefault="005849FC" w:rsidP="00E26D73">
      <w:pPr>
        <w:pStyle w:val="NoIndentEIB"/>
        <w:keepLines w:val="0"/>
        <w:numPr>
          <w:ilvl w:val="0"/>
          <w:numId w:val="59"/>
        </w:numPr>
        <w:spacing w:before="120"/>
        <w:ind w:left="1418" w:hanging="572"/>
      </w:pPr>
      <w:r>
        <w:rPr>
          <w:u w:val="single"/>
        </w:rPr>
        <w:t>t</w:t>
      </w:r>
      <w:r w:rsidR="007E4656" w:rsidRPr="00DE6F7D">
        <w:t xml:space="preserve">he Declaration </w:t>
      </w:r>
      <w:r w:rsidR="00AF403A">
        <w:t>o</w:t>
      </w:r>
      <w:r w:rsidR="009E2078">
        <w:t>n</w:t>
      </w:r>
      <w:r w:rsidR="00AF403A" w:rsidRPr="00DE6F7D">
        <w:t xml:space="preserve"> </w:t>
      </w:r>
      <w:r w:rsidR="007E4656" w:rsidRPr="00DE6F7D">
        <w:t xml:space="preserve">Honour </w:t>
      </w:r>
      <w:r w:rsidR="002B68F5" w:rsidRPr="002148F0">
        <w:t xml:space="preserve">dated </w:t>
      </w:r>
      <w:r w:rsidR="00624C7E" w:rsidRPr="00624C7E">
        <w:t>7 August 2025</w:t>
      </w:r>
      <w:r w:rsidR="002B68F5" w:rsidRPr="002148F0">
        <w:t xml:space="preserve"> </w:t>
      </w:r>
      <w:r w:rsidR="007E4656" w:rsidRPr="002148F0">
        <w:t>is</w:t>
      </w:r>
      <w:r w:rsidR="007E4656" w:rsidRPr="00DE6F7D">
        <w:t xml:space="preserve"> true in all respects;</w:t>
      </w:r>
    </w:p>
    <w:p w14:paraId="5ADDE23E" w14:textId="2958CEAA" w:rsidR="00DF043D" w:rsidRPr="00773931" w:rsidRDefault="00DF043D" w:rsidP="004770B4">
      <w:r w:rsidRPr="00773931">
        <w:t xml:space="preserve">The representations and warranties set out above </w:t>
      </w:r>
      <w:r w:rsidR="00555C52" w:rsidRPr="00773931">
        <w:t>are made on the date of this Contract and are</w:t>
      </w:r>
      <w:r w:rsidRPr="00773931">
        <w:t xml:space="preserve">, with the exception of the representation set out in </w:t>
      </w:r>
      <w:r w:rsidR="00816E67" w:rsidRPr="00773931">
        <w:t>paragraph </w:t>
      </w:r>
      <w:r w:rsidR="00B2113D">
        <w:t>(d)</w:t>
      </w:r>
      <w:r w:rsidRPr="00773931">
        <w:t xml:space="preserve"> above, deemed repeated </w:t>
      </w:r>
      <w:r w:rsidR="00555C52" w:rsidRPr="00773931">
        <w:t xml:space="preserve">with reference to the facts and circumstances then existing </w:t>
      </w:r>
      <w:r w:rsidRPr="00773931">
        <w:t xml:space="preserve">on </w:t>
      </w:r>
      <w:r w:rsidR="00A558C5" w:rsidRPr="00773931">
        <w:t>th</w:t>
      </w:r>
      <w:r w:rsidR="00AC03E0" w:rsidRPr="00773931">
        <w:t>e</w:t>
      </w:r>
      <w:r w:rsidR="00A558C5" w:rsidRPr="00773931">
        <w:t xml:space="preserve"> </w:t>
      </w:r>
      <w:r w:rsidR="00555C52" w:rsidRPr="00773931">
        <w:t xml:space="preserve">date of </w:t>
      </w:r>
      <w:r w:rsidR="00A558C5" w:rsidRPr="00773931">
        <w:t>each</w:t>
      </w:r>
      <w:r w:rsidR="00555C52" w:rsidRPr="00773931">
        <w:t xml:space="preserve"> </w:t>
      </w:r>
      <w:r w:rsidRPr="00773931">
        <w:t>Disbursement Acceptance</w:t>
      </w:r>
      <w:r w:rsidR="005849FC">
        <w:t>,</w:t>
      </w:r>
      <w:r w:rsidR="008E1FA5" w:rsidRPr="00773931">
        <w:t xml:space="preserve"> </w:t>
      </w:r>
      <w:r w:rsidR="00AC03E0" w:rsidRPr="00773931">
        <w:t xml:space="preserve">each </w:t>
      </w:r>
      <w:r w:rsidRPr="00773931">
        <w:t>Disbursement Date and each Payment Date.</w:t>
      </w:r>
    </w:p>
    <w:p w14:paraId="0528FDF3" w14:textId="77777777" w:rsidR="00DF043D" w:rsidRPr="00773931" w:rsidRDefault="00DF043D" w:rsidP="00205663">
      <w:pPr>
        <w:pStyle w:val="Heading1"/>
      </w:pPr>
      <w:bookmarkStart w:id="375" w:name="_Toc500779084"/>
      <w:bookmarkStart w:id="376" w:name="_Toc2758673"/>
      <w:bookmarkStart w:id="377" w:name="_Toc204594987"/>
      <w:bookmarkStart w:id="378" w:name="_Ref426595472"/>
      <w:bookmarkEnd w:id="375"/>
      <w:bookmarkEnd w:id="376"/>
      <w:bookmarkEnd w:id="377"/>
    </w:p>
    <w:bookmarkEnd w:id="378"/>
    <w:p w14:paraId="10A2F3CD" w14:textId="73E1307B" w:rsidR="00DF043D" w:rsidRPr="00773931" w:rsidRDefault="008F7F00" w:rsidP="00205663">
      <w:pPr>
        <w:pStyle w:val="ArticleTitleEIB"/>
      </w:pPr>
      <w:r w:rsidRPr="00700745">
        <w:t>Security</w:t>
      </w:r>
    </w:p>
    <w:p w14:paraId="1539B113" w14:textId="522D12E3" w:rsidR="00DF043D" w:rsidRPr="00773931" w:rsidRDefault="00DF043D" w:rsidP="004770B4">
      <w:r w:rsidRPr="00773931">
        <w:t xml:space="preserve">The undertakings in this </w:t>
      </w:r>
      <w:r w:rsidR="00B2113D">
        <w:t>Article 7</w:t>
      </w:r>
      <w:r w:rsidRPr="00773931">
        <w:t xml:space="preserve"> remain in force from the </w:t>
      </w:r>
      <w:r w:rsidR="003D2CE8" w:rsidRPr="00773931">
        <w:t>date of this Contrac</w:t>
      </w:r>
      <w:r w:rsidR="005849FC">
        <w:t xml:space="preserve">t </w:t>
      </w:r>
      <w:r w:rsidRPr="00773931">
        <w:t>for so long as any amount is outstanding under this Contract or the Credit is in force.</w:t>
      </w:r>
    </w:p>
    <w:p w14:paraId="2A9FD9FD" w14:textId="77777777" w:rsidR="00DF043D" w:rsidRPr="00773931" w:rsidRDefault="00DF043D" w:rsidP="00205663">
      <w:pPr>
        <w:pStyle w:val="Heading2"/>
      </w:pPr>
      <w:bookmarkStart w:id="379" w:name="_Ref426640672"/>
      <w:bookmarkStart w:id="380" w:name="_Ref426641391"/>
      <w:bookmarkStart w:id="381" w:name="_Toc500779088"/>
      <w:bookmarkStart w:id="382" w:name="_Toc2758677"/>
      <w:bookmarkStart w:id="383" w:name="_Toc204594988"/>
      <w:proofErr w:type="spellStart"/>
      <w:r w:rsidRPr="00773931">
        <w:rPr>
          <w:rStyle w:val="ItalicEIB"/>
        </w:rPr>
        <w:t>Pari</w:t>
      </w:r>
      <w:proofErr w:type="spellEnd"/>
      <w:r w:rsidRPr="00773931">
        <w:rPr>
          <w:rStyle w:val="ItalicEIB"/>
        </w:rPr>
        <w:t xml:space="preserve"> </w:t>
      </w:r>
      <w:proofErr w:type="spellStart"/>
      <w:r w:rsidRPr="00773931">
        <w:rPr>
          <w:rStyle w:val="ItalicEIB"/>
        </w:rPr>
        <w:t>passu</w:t>
      </w:r>
      <w:proofErr w:type="spellEnd"/>
      <w:r w:rsidRPr="00773931">
        <w:t xml:space="preserve"> ranking</w:t>
      </w:r>
      <w:bookmarkEnd w:id="379"/>
      <w:bookmarkEnd w:id="380"/>
      <w:bookmarkEnd w:id="381"/>
      <w:bookmarkEnd w:id="382"/>
      <w:bookmarkEnd w:id="383"/>
    </w:p>
    <w:p w14:paraId="517A9680" w14:textId="298F8836" w:rsidR="00DF043D" w:rsidRDefault="00DF043D" w:rsidP="004770B4">
      <w:r w:rsidRPr="00773931">
        <w:t>The Borrower shall ensure that its payment obligations under this Contract</w:t>
      </w:r>
      <w:r w:rsidR="00ED1099">
        <w:t xml:space="preserve"> </w:t>
      </w:r>
      <w:r w:rsidRPr="00773931">
        <w:t xml:space="preserve">rank, and will rank, not less than </w:t>
      </w:r>
      <w:proofErr w:type="spellStart"/>
      <w:r w:rsidRPr="009D52DD">
        <w:rPr>
          <w:i/>
          <w:iCs/>
        </w:rPr>
        <w:t>pari</w:t>
      </w:r>
      <w:proofErr w:type="spellEnd"/>
      <w:r w:rsidRPr="009D52DD">
        <w:rPr>
          <w:i/>
          <w:iCs/>
        </w:rPr>
        <w:t xml:space="preserve"> </w:t>
      </w:r>
      <w:proofErr w:type="spellStart"/>
      <w:r w:rsidRPr="009D52DD">
        <w:rPr>
          <w:i/>
          <w:iCs/>
        </w:rPr>
        <w:t>passu</w:t>
      </w:r>
      <w:proofErr w:type="spellEnd"/>
      <w:r w:rsidRPr="00773931">
        <w:t xml:space="preserve"> in right of payment with all other present and future unsecured and unsubordinated obligations under any of its debt instruments except for obligations mandatorily preferred by law.</w:t>
      </w:r>
    </w:p>
    <w:p w14:paraId="22D75C2D" w14:textId="77777777" w:rsidR="00017189" w:rsidRDefault="00017189" w:rsidP="00BD457D"/>
    <w:p w14:paraId="20381DFF" w14:textId="5E98B151" w:rsidR="00BD457D" w:rsidRPr="008438D3" w:rsidRDefault="00BD457D" w:rsidP="00BD457D">
      <w:bookmarkStart w:id="384" w:name="_GoBack"/>
      <w:bookmarkEnd w:id="384"/>
      <w:r w:rsidRPr="008438D3">
        <w:lastRenderedPageBreak/>
        <w:t xml:space="preserve">In particular, if the Bank makes a demand under Article </w:t>
      </w:r>
      <w:r w:rsidR="00B2113D">
        <w:t>10.1</w:t>
      </w:r>
      <w:r w:rsidRPr="008438D3">
        <w:t xml:space="preserve"> or if an event or potential event of default under any unsecured and unsubordinated External Debt Instrument of the Borrower or of any of its agencies or instrumentalities has occurred and is continuing, the Borrower shall not make (or authorize) any payment in respect of any other such External Debt Instrument (whether regularly scheduled or otherwise) without simultaneously paying, or setting aside in a designated account for payment on the next Payment Date a sum equal to, the same proportion of the debt outstanding under this Contract as the proportion that the payment under such External Debt Instrument bears to the total debt outstanding under that External Debt Instrument. For this purpose, any payment of an External Debt Instrument that is made out of the proceeds of the issue of another instrument, to which substantially the same persons as hold claims under the External Debt Instrument have subscribed, shall be disregarded.</w:t>
      </w:r>
    </w:p>
    <w:p w14:paraId="23E37EBA" w14:textId="11948EF5" w:rsidR="00BD457D" w:rsidRPr="008438D3" w:rsidRDefault="00BD457D" w:rsidP="00BD457D">
      <w:r w:rsidRPr="008438D3">
        <w:t xml:space="preserve">In this Contract, </w:t>
      </w:r>
      <w:r w:rsidR="00C04EE4" w:rsidRPr="00773931">
        <w:t>"</w:t>
      </w:r>
      <w:r w:rsidRPr="008438D3">
        <w:rPr>
          <w:b/>
        </w:rPr>
        <w:t>External Debt Instrument</w:t>
      </w:r>
      <w:r w:rsidR="00C04EE4" w:rsidRPr="00773931">
        <w:t>"</w:t>
      </w:r>
      <w:r w:rsidRPr="008438D3">
        <w:t xml:space="preserve"> means (a) an instrument, including any receipt or statement of account, evidencing or constituting an obligation to repay a loan, deposit, advance or similar extension of credit (including without limitation any extension of credit under a refinancing or rescheduling agreement), (b) an obligation evidenced by a bond, debenture or similar written evidence of indebtedness or (c) a guarantee granted by the Borrower for an obligation of a third party; provided in each case that such obligation is: (</w:t>
      </w:r>
      <w:proofErr w:type="spellStart"/>
      <w:r w:rsidRPr="008438D3">
        <w:t>i</w:t>
      </w:r>
      <w:proofErr w:type="spellEnd"/>
      <w:r w:rsidRPr="008438D3">
        <w:t>) governed by a system of law other than the law of the Borrower; or (ii) payable in a currency other than the currency of the Borrower’s country; or (iii) payable to a person incorporated, domiciled, resident or with its head office or principal place of business outside the Borrower’s country.</w:t>
      </w:r>
    </w:p>
    <w:p w14:paraId="69817D29" w14:textId="77777777" w:rsidR="00BD457D" w:rsidRPr="008438D3" w:rsidRDefault="00BD457D" w:rsidP="00BD457D">
      <w:pPr>
        <w:pStyle w:val="Heading2"/>
        <w:rPr>
          <w:rStyle w:val="ItalicEIB"/>
          <w:i w:val="0"/>
          <w:iCs/>
        </w:rPr>
      </w:pPr>
      <w:bookmarkStart w:id="385" w:name="_Ref170116659"/>
      <w:bookmarkStart w:id="386" w:name="_Toc204594989"/>
      <w:r w:rsidRPr="008438D3">
        <w:rPr>
          <w:rStyle w:val="ItalicEIB"/>
          <w:i w:val="0"/>
          <w:iCs/>
        </w:rPr>
        <w:t>Additional Security</w:t>
      </w:r>
      <w:bookmarkEnd w:id="385"/>
      <w:bookmarkEnd w:id="386"/>
    </w:p>
    <w:p w14:paraId="1AC55AC6" w14:textId="0F8239A8" w:rsidR="00BD457D" w:rsidRPr="00773931" w:rsidRDefault="00BD457D" w:rsidP="00BD457D">
      <w:r w:rsidRPr="008438D3">
        <w:t>If the Borrower grant</w:t>
      </w:r>
      <w:r w:rsidR="00A45BFC" w:rsidRPr="008438D3">
        <w:t>s</w:t>
      </w:r>
      <w:r w:rsidRPr="008438D3">
        <w:t xml:space="preserve">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14:paraId="66EC934D" w14:textId="25A1972F" w:rsidR="00DF043D" w:rsidRPr="00773931" w:rsidRDefault="00DF043D" w:rsidP="00205663">
      <w:pPr>
        <w:pStyle w:val="Heading2"/>
      </w:pPr>
      <w:bookmarkStart w:id="387" w:name="_Ref427039348"/>
      <w:bookmarkStart w:id="388" w:name="_Ref427245417"/>
      <w:bookmarkStart w:id="389" w:name="_Toc500779089"/>
      <w:bookmarkStart w:id="390" w:name="_Toc2758678"/>
      <w:bookmarkStart w:id="391" w:name="_Toc204594990"/>
      <w:r w:rsidRPr="00773931">
        <w:t>Clauses by inclusion</w:t>
      </w:r>
      <w:bookmarkEnd w:id="387"/>
      <w:bookmarkEnd w:id="388"/>
      <w:bookmarkEnd w:id="389"/>
      <w:bookmarkEnd w:id="390"/>
      <w:bookmarkEnd w:id="391"/>
    </w:p>
    <w:p w14:paraId="1CDBD2E8" w14:textId="43319A39" w:rsidR="00DF043D" w:rsidRPr="00773931" w:rsidRDefault="00DF043D" w:rsidP="004770B4">
      <w:r w:rsidRPr="00773931">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p>
    <w:p w14:paraId="5CE201CF" w14:textId="77777777" w:rsidR="00DF043D" w:rsidRPr="00773931" w:rsidRDefault="00DF043D" w:rsidP="00205663">
      <w:pPr>
        <w:pStyle w:val="Heading1"/>
      </w:pPr>
      <w:bookmarkStart w:id="392" w:name="_Toc500779098"/>
      <w:bookmarkStart w:id="393" w:name="_Toc2758687"/>
      <w:bookmarkStart w:id="394" w:name="_Toc204594991"/>
      <w:bookmarkEnd w:id="392"/>
      <w:bookmarkEnd w:id="393"/>
      <w:bookmarkEnd w:id="394"/>
    </w:p>
    <w:p w14:paraId="656C4182" w14:textId="77777777" w:rsidR="00DF043D" w:rsidRPr="00773931" w:rsidRDefault="00DF043D" w:rsidP="00205663">
      <w:pPr>
        <w:pStyle w:val="ArticleTitleEIB"/>
      </w:pPr>
      <w:r w:rsidRPr="00773931">
        <w:t>Information and Visits</w:t>
      </w:r>
    </w:p>
    <w:p w14:paraId="0490FC33" w14:textId="4966B72B" w:rsidR="00DF043D" w:rsidRPr="008438D3" w:rsidRDefault="00DF043D" w:rsidP="00205663">
      <w:pPr>
        <w:pStyle w:val="Heading2"/>
      </w:pPr>
      <w:bookmarkStart w:id="395" w:name="_Ref170116486"/>
      <w:bookmarkStart w:id="396" w:name="_Toc204594992"/>
      <w:bookmarkStart w:id="397" w:name="_Ref487647660"/>
      <w:bookmarkStart w:id="398" w:name="_Toc500779100"/>
      <w:bookmarkStart w:id="399" w:name="_Toc2758689"/>
      <w:r w:rsidRPr="008438D3">
        <w:t>Information concerning the Borrower</w:t>
      </w:r>
      <w:bookmarkEnd w:id="395"/>
      <w:bookmarkEnd w:id="396"/>
      <w:r w:rsidRPr="008438D3">
        <w:t xml:space="preserve"> </w:t>
      </w:r>
      <w:bookmarkEnd w:id="397"/>
      <w:bookmarkEnd w:id="398"/>
      <w:bookmarkEnd w:id="399"/>
    </w:p>
    <w:p w14:paraId="4927EC18" w14:textId="77777777" w:rsidR="00DF043D" w:rsidRDefault="00DF043D" w:rsidP="004770B4">
      <w:r w:rsidRPr="008438D3">
        <w:t>The Borrower shall:</w:t>
      </w:r>
    </w:p>
    <w:p w14:paraId="0DF1F4E3" w14:textId="13ED0C99" w:rsidR="00DD2B9C" w:rsidRPr="008438D3" w:rsidRDefault="00DD2B9C" w:rsidP="00E26D73">
      <w:pPr>
        <w:pStyle w:val="NoIndentEIB"/>
        <w:numPr>
          <w:ilvl w:val="0"/>
          <w:numId w:val="75"/>
        </w:numPr>
      </w:pPr>
      <w:r>
        <w:t>deliver to the Bank:</w:t>
      </w:r>
    </w:p>
    <w:p w14:paraId="278CFFD4" w14:textId="43EC3451" w:rsidR="00DF043D" w:rsidRPr="008438D3" w:rsidRDefault="001D7515" w:rsidP="00E26D73">
      <w:pPr>
        <w:pStyle w:val="NoIndentEIB"/>
        <w:numPr>
          <w:ilvl w:val="1"/>
          <w:numId w:val="20"/>
        </w:numPr>
        <w:ind w:left="1985"/>
      </w:pPr>
      <w:r w:rsidRPr="001D7515">
        <w:t xml:space="preserve">from time to time, </w:t>
      </w:r>
      <w:r w:rsidR="00DF043D" w:rsidRPr="008438D3">
        <w:t>such further information</w:t>
      </w:r>
      <w:r w:rsidR="004736AA" w:rsidRPr="008438D3">
        <w:t xml:space="preserve"> evidence or document concerning</w:t>
      </w:r>
      <w:r w:rsidR="00DA326E">
        <w:t xml:space="preserve"> </w:t>
      </w:r>
      <w:r w:rsidR="00DF043D" w:rsidRPr="008438D3">
        <w:t xml:space="preserve">its general financial situation </w:t>
      </w:r>
      <w:r w:rsidR="00DD2B9C">
        <w:t xml:space="preserve">as the Bank may reasonably require </w:t>
      </w:r>
      <w:r w:rsidR="00DF043D" w:rsidRPr="008438D3">
        <w:t xml:space="preserve">or such certificates of compliance with the undertakings of </w:t>
      </w:r>
      <w:r w:rsidR="00B2113D">
        <w:t>Article 6</w:t>
      </w:r>
      <w:r w:rsidR="00DF043D" w:rsidRPr="008438D3">
        <w:t>; and</w:t>
      </w:r>
    </w:p>
    <w:p w14:paraId="673F2D06" w14:textId="58C8CDD3" w:rsidR="00A17B28" w:rsidRPr="008438D3" w:rsidRDefault="009F4AFD" w:rsidP="00E26D73">
      <w:pPr>
        <w:pStyle w:val="NoIndentEIB"/>
        <w:numPr>
          <w:ilvl w:val="1"/>
          <w:numId w:val="20"/>
        </w:numPr>
        <w:ind w:left="1985"/>
      </w:pPr>
      <w:r w:rsidRPr="008438D3">
        <w:t xml:space="preserve">the compliance with the due diligence requirements of the Bank for the Borrower, including, but not limited to </w:t>
      </w:r>
      <w:r w:rsidR="000F269D" w:rsidRPr="008438D3">
        <w:t>"</w:t>
      </w:r>
      <w:r w:rsidRPr="008438D3">
        <w:t>know your customer</w:t>
      </w:r>
      <w:r w:rsidR="000F269D" w:rsidRPr="008438D3">
        <w:t>"</w:t>
      </w:r>
      <w:r w:rsidRPr="008438D3">
        <w:t xml:space="preserve"> (KYC) or similar identification </w:t>
      </w:r>
      <w:r w:rsidR="00B426C0" w:rsidRPr="008438D3">
        <w:t xml:space="preserve">and verification </w:t>
      </w:r>
      <w:r w:rsidRPr="008438D3">
        <w:t>procedures</w:t>
      </w:r>
      <w:r w:rsidR="004736AA" w:rsidRPr="008438D3">
        <w:t>,</w:t>
      </w:r>
      <w:r w:rsidR="00DD2B9C" w:rsidRPr="00DD2B9C">
        <w:t xml:space="preserve"> </w:t>
      </w:r>
      <w:r w:rsidR="00DD2B9C">
        <w:t>as the Bank may reasonably require;</w:t>
      </w:r>
    </w:p>
    <w:p w14:paraId="7DAF242E" w14:textId="77777777" w:rsidR="004736AA" w:rsidRPr="008438D3" w:rsidRDefault="009F4AFD" w:rsidP="0074078B">
      <w:pPr>
        <w:ind w:left="1418"/>
      </w:pPr>
      <w:proofErr w:type="gramStart"/>
      <w:r w:rsidRPr="008438D3">
        <w:t>when</w:t>
      </w:r>
      <w:proofErr w:type="gramEnd"/>
      <w:r w:rsidRPr="008438D3">
        <w:t xml:space="preserve"> requested and </w:t>
      </w:r>
      <w:r w:rsidR="004736AA" w:rsidRPr="008438D3">
        <w:t>within a reasonable time</w:t>
      </w:r>
      <w:r w:rsidR="00020AA2" w:rsidRPr="008438D3">
        <w:t>;</w:t>
      </w:r>
      <w:r w:rsidR="004736AA" w:rsidRPr="008438D3">
        <w:t xml:space="preserve"> and</w:t>
      </w:r>
    </w:p>
    <w:p w14:paraId="430BF338" w14:textId="77777777" w:rsidR="00DF043D" w:rsidRPr="008438D3" w:rsidRDefault="00DF043D" w:rsidP="00E26D73">
      <w:pPr>
        <w:pStyle w:val="NoIndentEIB"/>
        <w:numPr>
          <w:ilvl w:val="0"/>
          <w:numId w:val="20"/>
        </w:numPr>
        <w:ind w:left="1418"/>
      </w:pPr>
      <w:r w:rsidRPr="008438D3">
        <w:t>inform the Bank immediately of:</w:t>
      </w:r>
    </w:p>
    <w:p w14:paraId="5CB12EC7" w14:textId="4A729D38" w:rsidR="00DF043D" w:rsidRPr="008438D3" w:rsidRDefault="00DF043D" w:rsidP="00E26D73">
      <w:pPr>
        <w:pStyle w:val="NoIndentEIB"/>
        <w:numPr>
          <w:ilvl w:val="1"/>
          <w:numId w:val="20"/>
        </w:numPr>
        <w:ind w:left="1985"/>
      </w:pPr>
      <w:r w:rsidRPr="008438D3">
        <w:t xml:space="preserve">any fact which obliges it to prepay any financial indebtedness or any European Union funding; </w:t>
      </w:r>
    </w:p>
    <w:p w14:paraId="145C82A7" w14:textId="77777777" w:rsidR="00DF043D" w:rsidRPr="008438D3" w:rsidRDefault="00DF043D" w:rsidP="00E26D73">
      <w:pPr>
        <w:pStyle w:val="NoIndentEIB"/>
        <w:numPr>
          <w:ilvl w:val="1"/>
          <w:numId w:val="20"/>
        </w:numPr>
        <w:ind w:left="1985"/>
      </w:pPr>
      <w:r w:rsidRPr="008438D3">
        <w:t>any event or decision that constitutes or may result in a Prepayment Event;</w:t>
      </w:r>
    </w:p>
    <w:p w14:paraId="3C0D0BE6" w14:textId="6680FB55" w:rsidR="00DF043D" w:rsidRPr="008438D3" w:rsidRDefault="00DF043D" w:rsidP="00E26D73">
      <w:pPr>
        <w:pStyle w:val="NoIndentEIB"/>
        <w:numPr>
          <w:ilvl w:val="1"/>
          <w:numId w:val="20"/>
        </w:numPr>
        <w:ind w:left="1985"/>
      </w:pPr>
      <w:r w:rsidRPr="008438D3">
        <w:lastRenderedPageBreak/>
        <w:t>any intention on its part to grant any Security over any of its assets</w:t>
      </w:r>
      <w:r w:rsidR="001D7515">
        <w:t xml:space="preserve"> related to the Project</w:t>
      </w:r>
      <w:r w:rsidRPr="008438D3">
        <w:t xml:space="preserve"> in favour of a third party;</w:t>
      </w:r>
    </w:p>
    <w:p w14:paraId="7A0BAE43" w14:textId="77777777" w:rsidR="00DF043D" w:rsidRPr="00517A49" w:rsidRDefault="00DF043D" w:rsidP="00E26D73">
      <w:pPr>
        <w:pStyle w:val="NoIndentEIB"/>
        <w:numPr>
          <w:ilvl w:val="1"/>
          <w:numId w:val="20"/>
        </w:numPr>
        <w:ind w:left="1985"/>
      </w:pPr>
      <w:r w:rsidRPr="00517A49">
        <w:t>any fact or event that is reasonably likely to prevent the substantial fulfilment of any obligation of the Borrower under this Contract;</w:t>
      </w:r>
    </w:p>
    <w:p w14:paraId="2D29389A" w14:textId="77777777" w:rsidR="00DF043D" w:rsidRPr="008438D3" w:rsidRDefault="00DF043D" w:rsidP="00E26D73">
      <w:pPr>
        <w:pStyle w:val="NoIndentEIB"/>
        <w:numPr>
          <w:ilvl w:val="1"/>
          <w:numId w:val="20"/>
        </w:numPr>
        <w:ind w:left="1985"/>
      </w:pPr>
      <w:r w:rsidRPr="008438D3">
        <w:t xml:space="preserve">any Event of Default having occurred or being threatened or anticipated; </w:t>
      </w:r>
    </w:p>
    <w:p w14:paraId="4FE84035" w14:textId="086BB885" w:rsidR="00517A49" w:rsidRPr="008438D3" w:rsidRDefault="00A17B28" w:rsidP="00E26D73">
      <w:pPr>
        <w:pStyle w:val="NoIndentEIB"/>
        <w:numPr>
          <w:ilvl w:val="1"/>
          <w:numId w:val="20"/>
        </w:numPr>
        <w:ind w:left="1985"/>
      </w:pPr>
      <w:r w:rsidRPr="008438D3">
        <w:t xml:space="preserve">unless prohibited </w:t>
      </w:r>
      <w:r w:rsidR="00DF043D" w:rsidRPr="008438D3">
        <w:t xml:space="preserve">by law, any material litigation, arbitration, administrative proceedings or investigation carried out by a court, administration or similar public authority, which, to the best of its knowledge and belief, is current, imminent or pending against the Borrower </w:t>
      </w:r>
      <w:r w:rsidR="008438D3" w:rsidRPr="008438D3">
        <w:t xml:space="preserve">or </w:t>
      </w:r>
      <w:r w:rsidR="0027235C">
        <w:t>any Relevant Person</w:t>
      </w:r>
      <w:r w:rsidR="008438D3" w:rsidRPr="008438D3">
        <w:t xml:space="preserve"> </w:t>
      </w:r>
      <w:r w:rsidR="00DF043D" w:rsidRPr="008438D3">
        <w:t xml:space="preserve">in connection with </w:t>
      </w:r>
      <w:r w:rsidR="00CE04FF" w:rsidRPr="008438D3">
        <w:t>Prohibited Conduct</w:t>
      </w:r>
      <w:r w:rsidR="00DF043D" w:rsidRPr="008438D3">
        <w:t xml:space="preserve"> related to the </w:t>
      </w:r>
      <w:r w:rsidR="00F9341D" w:rsidRPr="008438D3">
        <w:t>Credit</w:t>
      </w:r>
      <w:r w:rsidR="008438D3" w:rsidRPr="008438D3">
        <w:t xml:space="preserve"> or</w:t>
      </w:r>
      <w:r w:rsidR="00F9341D" w:rsidRPr="008438D3">
        <w:t xml:space="preserve"> the </w:t>
      </w:r>
      <w:r w:rsidR="00DF043D" w:rsidRPr="008438D3">
        <w:t xml:space="preserve">Loan; </w:t>
      </w:r>
    </w:p>
    <w:p w14:paraId="756EE078" w14:textId="41AF3662" w:rsidR="00DF043D" w:rsidRPr="00517A49" w:rsidRDefault="00DF043D" w:rsidP="00E26D73">
      <w:pPr>
        <w:pStyle w:val="NoIndentEIB"/>
        <w:numPr>
          <w:ilvl w:val="1"/>
          <w:numId w:val="20"/>
        </w:numPr>
        <w:ind w:left="1985"/>
      </w:pPr>
      <w:r w:rsidRPr="008438D3">
        <w:t>any measure taken by the Borrower pursuant to Article</w:t>
      </w:r>
      <w:r w:rsidR="008F3B93" w:rsidRPr="008438D3">
        <w:t> </w:t>
      </w:r>
      <w:r w:rsidR="00B2113D">
        <w:t>6.5</w:t>
      </w:r>
      <w:r w:rsidR="00517A49" w:rsidRPr="008438D3">
        <w:t xml:space="preserve"> </w:t>
      </w:r>
      <w:r w:rsidRPr="008438D3">
        <w:t>of this Contract</w:t>
      </w:r>
      <w:r w:rsidR="00E12796" w:rsidRPr="00517A49">
        <w:t xml:space="preserve">; </w:t>
      </w:r>
    </w:p>
    <w:p w14:paraId="39A64AB7" w14:textId="54A9DCB6" w:rsidR="00DF043D" w:rsidRPr="00C15C81" w:rsidRDefault="00DF043D" w:rsidP="00E26D73">
      <w:pPr>
        <w:pStyle w:val="NoIndentEIB"/>
        <w:numPr>
          <w:ilvl w:val="1"/>
          <w:numId w:val="20"/>
        </w:numPr>
        <w:ind w:left="1985"/>
      </w:pPr>
      <w:r w:rsidRPr="00517A49">
        <w:t xml:space="preserve">any litigation, arbitration or administrative proceedings or investigation which is current, threatened or pending and which might if </w:t>
      </w:r>
      <w:r w:rsidRPr="00C15C81">
        <w:t>adversely determined result in a Material Adverse Change</w:t>
      </w:r>
      <w:r w:rsidR="00020AA2" w:rsidRPr="00C15C81">
        <w:t>;</w:t>
      </w:r>
    </w:p>
    <w:p w14:paraId="54BC21F8" w14:textId="57D67D7A" w:rsidR="00EB7EC0" w:rsidRPr="00C15C81" w:rsidRDefault="00EB7EC0" w:rsidP="00E26D73">
      <w:pPr>
        <w:pStyle w:val="NoIndentEIB"/>
        <w:numPr>
          <w:ilvl w:val="1"/>
          <w:numId w:val="20"/>
        </w:numPr>
        <w:ind w:left="1985"/>
      </w:pPr>
      <w:proofErr w:type="gramStart"/>
      <w:r w:rsidRPr="00C15C81">
        <w:t>any</w:t>
      </w:r>
      <w:proofErr w:type="gramEnd"/>
      <w:r w:rsidRPr="00C15C81">
        <w:t xml:space="preserve"> claim</w:t>
      </w:r>
      <w:r w:rsidR="00C15C81" w:rsidRPr="00C15C81">
        <w:t>,</w:t>
      </w:r>
      <w:r w:rsidR="009F37B7" w:rsidRPr="00C15C81">
        <w:t xml:space="preserve"> </w:t>
      </w:r>
      <w:r w:rsidRPr="00C15C81">
        <w:t>action, proceeding, formal notice or investigation relating to any Sanctions concerning the Borrower or</w:t>
      </w:r>
      <w:r w:rsidR="009F37B7" w:rsidRPr="00C15C81">
        <w:t xml:space="preserve"> </w:t>
      </w:r>
      <w:r w:rsidRPr="00C15C81">
        <w:t>any Relevant Person.</w:t>
      </w:r>
    </w:p>
    <w:p w14:paraId="2597623F" w14:textId="64F13840" w:rsidR="00DF043D" w:rsidRPr="00DF21D0" w:rsidRDefault="00DF043D" w:rsidP="00205663">
      <w:pPr>
        <w:pStyle w:val="Heading2"/>
      </w:pPr>
      <w:bookmarkStart w:id="400" w:name="_Toc500779101"/>
      <w:bookmarkStart w:id="401" w:name="_Toc2758690"/>
      <w:bookmarkStart w:id="402" w:name="_Ref169708438"/>
      <w:bookmarkStart w:id="403" w:name="_Toc204594993"/>
      <w:r w:rsidRPr="00DF21D0">
        <w:t>Visits</w:t>
      </w:r>
      <w:r w:rsidR="00326975" w:rsidRPr="00DF21D0">
        <w:t>, Right of Access and Investigation</w:t>
      </w:r>
      <w:bookmarkEnd w:id="400"/>
      <w:bookmarkEnd w:id="401"/>
      <w:bookmarkEnd w:id="402"/>
      <w:bookmarkEnd w:id="403"/>
    </w:p>
    <w:p w14:paraId="3BA0D451" w14:textId="0B594925" w:rsidR="00DF043D" w:rsidRPr="00DF21D0" w:rsidRDefault="00021A6D" w:rsidP="0074078B">
      <w:pPr>
        <w:ind w:left="1418" w:hanging="567"/>
      </w:pPr>
      <w:r w:rsidRPr="00DF21D0">
        <w:t>(a)</w:t>
      </w:r>
      <w:r w:rsidR="00F6365D" w:rsidRPr="00DF21D0">
        <w:tab/>
      </w:r>
      <w:r w:rsidR="00DF043D" w:rsidRPr="00DF21D0">
        <w:t xml:space="preserve">The Borrower shall allow the Bank, </w:t>
      </w:r>
      <w:r w:rsidR="00323C60" w:rsidRPr="00DF21D0">
        <w:t xml:space="preserve">and when either required by the relevant mandatory provisions of EU law or pursuant to the NDICI-GE Regulation or the Financial Regulation, as applicable, the European Court of Auditors, the European Commission, the European Anti-Fraud Office and the European Public Prosecutor’s Office, as well as persons designated by the foregoing (each a </w:t>
      </w:r>
      <w:r w:rsidR="000F269D" w:rsidRPr="00DF21D0">
        <w:t>"</w:t>
      </w:r>
      <w:r w:rsidR="00323C60" w:rsidRPr="00DF21D0">
        <w:rPr>
          <w:b/>
        </w:rPr>
        <w:t>Relevant Party</w:t>
      </w:r>
      <w:r w:rsidR="000F269D" w:rsidRPr="00DF21D0">
        <w:t>"</w:t>
      </w:r>
      <w:r w:rsidR="00323C60" w:rsidRPr="00DF21D0">
        <w:t>)</w:t>
      </w:r>
      <w:r w:rsidR="00E20DAC" w:rsidRPr="00DF21D0">
        <w:t xml:space="preserve">, </w:t>
      </w:r>
      <w:r w:rsidR="00326975" w:rsidRPr="00DF21D0">
        <w:t>to</w:t>
      </w:r>
      <w:r w:rsidR="00254359" w:rsidRPr="00DF21D0">
        <w:t>:</w:t>
      </w:r>
      <w:r w:rsidR="00DF043D" w:rsidRPr="00DF21D0">
        <w:t xml:space="preserve"> </w:t>
      </w:r>
    </w:p>
    <w:p w14:paraId="23FE0191" w14:textId="77777777" w:rsidR="00DF043D" w:rsidRPr="00DF21D0" w:rsidRDefault="00DF043D" w:rsidP="00E26D73">
      <w:pPr>
        <w:pStyle w:val="NoIndentEIB"/>
        <w:numPr>
          <w:ilvl w:val="1"/>
          <w:numId w:val="64"/>
        </w:numPr>
        <w:ind w:left="1985"/>
      </w:pPr>
      <w:r w:rsidRPr="00DF21D0">
        <w:t>visit the sites, installations and works comprising the Project</w:t>
      </w:r>
      <w:r w:rsidR="00020AA2" w:rsidRPr="00DF21D0">
        <w:t>;</w:t>
      </w:r>
    </w:p>
    <w:p w14:paraId="628EDEDB" w14:textId="7AC33B0F" w:rsidR="00DF043D" w:rsidRPr="00DF21D0" w:rsidRDefault="00DF043D" w:rsidP="00E26D73">
      <w:pPr>
        <w:pStyle w:val="NoIndentEIB"/>
        <w:numPr>
          <w:ilvl w:val="1"/>
          <w:numId w:val="64"/>
        </w:numPr>
        <w:ind w:left="1985"/>
      </w:pPr>
      <w:r w:rsidRPr="00DF21D0">
        <w:t>interview representatives of the Borrower</w:t>
      </w:r>
      <w:r w:rsidR="005A0E85">
        <w:t xml:space="preserve"> and/or the Promoter</w:t>
      </w:r>
      <w:r w:rsidRPr="00DF21D0">
        <w:t xml:space="preserve">, and not obstruct contacts with any other person involved in or affected by the Project; </w:t>
      </w:r>
    </w:p>
    <w:p w14:paraId="1E0866D4" w14:textId="4739E83F" w:rsidR="00E20DAC" w:rsidRPr="00DF21D0" w:rsidRDefault="00E20DAC" w:rsidP="00E26D73">
      <w:pPr>
        <w:pStyle w:val="NoIndentEIB"/>
        <w:numPr>
          <w:ilvl w:val="1"/>
          <w:numId w:val="64"/>
        </w:numPr>
        <w:ind w:left="1985"/>
      </w:pPr>
      <w:r w:rsidRPr="00DF21D0">
        <w:t>conduct such investigations, inspections, on-the-spot audits and checks as they may wish</w:t>
      </w:r>
      <w:r w:rsidR="008100B5" w:rsidRPr="00DF21D0">
        <w:t xml:space="preserve"> and</w:t>
      </w:r>
      <w:r w:rsidRPr="00DF21D0">
        <w:t xml:space="preserve"> </w:t>
      </w:r>
      <w:r w:rsidR="008100B5" w:rsidRPr="00DF21D0">
        <w:t xml:space="preserve">review the Borrower’s books and records </w:t>
      </w:r>
      <w:r w:rsidRPr="00DF21D0">
        <w:t>in relation to the Loan, the Contract and the execution of the Project</w:t>
      </w:r>
      <w:r w:rsidR="008100B5" w:rsidRPr="00DF21D0">
        <w:t>, and to be able to take copies of related documents to the extent permitted by the law</w:t>
      </w:r>
      <w:r w:rsidRPr="00DF21D0">
        <w:t>; and</w:t>
      </w:r>
    </w:p>
    <w:p w14:paraId="435DA2BD" w14:textId="3548C3B5" w:rsidR="00085D2C" w:rsidRPr="00DF21D0" w:rsidRDefault="00021A6D" w:rsidP="0074078B">
      <w:pPr>
        <w:ind w:left="1418" w:hanging="567"/>
      </w:pPr>
      <w:r w:rsidRPr="00DF21D0">
        <w:t xml:space="preserve">(b) </w:t>
      </w:r>
      <w:r w:rsidR="00F6365D" w:rsidRPr="00DF21D0">
        <w:tab/>
      </w:r>
      <w:r w:rsidR="00085D2C" w:rsidRPr="00DF21D0">
        <w:t>The Borrower shall provide the Bank and any Relevant Party, or ensure that the Bank and the Relevant Parties are provided, with access to information, facilities and documentation</w:t>
      </w:r>
      <w:r w:rsidR="00A0188A" w:rsidRPr="00DF21D0">
        <w:t>, as well as with all necessary assistance, for the purposes described in this Article</w:t>
      </w:r>
      <w:r w:rsidR="00085D2C" w:rsidRPr="00DF21D0">
        <w:t>.</w:t>
      </w:r>
    </w:p>
    <w:p w14:paraId="7A3910B0" w14:textId="781BD404" w:rsidR="00085D2C" w:rsidRPr="00DF21D0" w:rsidRDefault="00085D2C" w:rsidP="0074078B">
      <w:pPr>
        <w:ind w:left="1418" w:hanging="567"/>
      </w:pPr>
      <w:r w:rsidRPr="00DF21D0">
        <w:t>(c)</w:t>
      </w:r>
      <w:r w:rsidRPr="00DF21D0">
        <w:tab/>
        <w:t xml:space="preserve">Additionally, the Borrower shall allow the European Commission and the EU Delegation of </w:t>
      </w:r>
      <w:r w:rsidR="00DF21D0" w:rsidRPr="00DF21D0">
        <w:t>the Republic of Serbia</w:t>
      </w:r>
      <w:r w:rsidRPr="00DF21D0">
        <w:t xml:space="preserve"> to participate in any monitoring missions organised by the Bank related to this Contract, the Loan or the Project.</w:t>
      </w:r>
    </w:p>
    <w:p w14:paraId="7A421C95" w14:textId="75EB4D3A" w:rsidR="00DF043D" w:rsidRPr="00DF21D0" w:rsidRDefault="00085D2C" w:rsidP="0074078B">
      <w:pPr>
        <w:ind w:left="1418" w:hanging="567"/>
      </w:pPr>
      <w:r w:rsidRPr="00DF21D0">
        <w:t>(d)</w:t>
      </w:r>
      <w:r w:rsidRPr="00DF21D0">
        <w:tab/>
        <w:t>In the case of a genuine allegation, complaint or information with regard to a Prohibited Conduct related to the Loan and/or the Project, the Borrower shall consult with the Bank in good faith regarding appropriate actions. In particular, if it is proven that a third party committed a Prohibited Conduct in connection with the Loan and/or the Project with the result that the Loan was misapplied, the Bank may, without prejudice to the other provisions of this Contract, inform the Borrower if, in its view, the Borrower should take appropriate recovery measures against such third party. In any such case, the Borrower shall in good faith consider the Bank’s views and keep the Bank informed.</w:t>
      </w:r>
      <w:bookmarkStart w:id="404" w:name="_DV_M994"/>
      <w:bookmarkStart w:id="405" w:name="_DV_M997"/>
      <w:bookmarkEnd w:id="404"/>
      <w:bookmarkEnd w:id="405"/>
    </w:p>
    <w:p w14:paraId="554F68A7" w14:textId="31537AC8" w:rsidR="00F6365D" w:rsidRPr="00DF21D0" w:rsidRDefault="00F6365D" w:rsidP="0074078B">
      <w:pPr>
        <w:pStyle w:val="Heading2"/>
        <w:rPr>
          <w:color w:val="auto"/>
        </w:rPr>
      </w:pPr>
      <w:bookmarkStart w:id="406" w:name="_Toc204594994"/>
      <w:r w:rsidRPr="00DF21D0">
        <w:t>Disclosure and Publication</w:t>
      </w:r>
      <w:bookmarkEnd w:id="406"/>
    </w:p>
    <w:p w14:paraId="626EB77E" w14:textId="77777777" w:rsidR="00F6365D" w:rsidRPr="00B37A47" w:rsidRDefault="00F6365D" w:rsidP="0074078B">
      <w:pPr>
        <w:spacing w:before="120"/>
        <w:ind w:left="1418" w:hanging="567"/>
      </w:pPr>
      <w:r w:rsidRPr="00DF21D0">
        <w:t>(a)</w:t>
      </w:r>
      <w:r w:rsidRPr="00DF21D0">
        <w:tab/>
      </w:r>
      <w:r w:rsidRPr="00B37A47">
        <w:t>The Borrower acknowledges and agrees that:</w:t>
      </w:r>
    </w:p>
    <w:p w14:paraId="4C823B08" w14:textId="4B409F9F" w:rsidR="00F6365D" w:rsidRPr="00B37A47" w:rsidRDefault="00F6365D" w:rsidP="0074078B">
      <w:pPr>
        <w:spacing w:before="120"/>
        <w:ind w:left="1985" w:hanging="567"/>
      </w:pPr>
      <w:r w:rsidRPr="00B37A47">
        <w:t>(</w:t>
      </w:r>
      <w:proofErr w:type="spellStart"/>
      <w:r w:rsidRPr="00B37A47">
        <w:t>i</w:t>
      </w:r>
      <w:proofErr w:type="spellEnd"/>
      <w:r w:rsidRPr="00B37A47">
        <w:t>)</w:t>
      </w:r>
      <w:r w:rsidRPr="00B37A47">
        <w:tab/>
        <w:t xml:space="preserve">the Bank may be obliged to communicate information and materials relating to the Borrower, the Loan, the Contract and/or the Project to any institution or body of the European Union, including the European Court of Auditors, the European Commission, any relevant EU Delegation, the European Anti-Fraud Office and the European Public Prosecutor’s Office, as may be necessary for the </w:t>
      </w:r>
      <w:r w:rsidRPr="00B37A47">
        <w:lastRenderedPageBreak/>
        <w:t>performance of their tasks in accordance with EU Law (including the NDICI Regulation and the Financial Regulation); and</w:t>
      </w:r>
    </w:p>
    <w:p w14:paraId="3B1F8F14" w14:textId="297A2A1B" w:rsidR="00F6365D" w:rsidRPr="00B37A47" w:rsidRDefault="00F6365D" w:rsidP="0074078B">
      <w:pPr>
        <w:spacing w:before="120"/>
        <w:ind w:left="1985" w:hanging="525"/>
      </w:pPr>
      <w:r w:rsidRPr="00B37A47">
        <w:t>(ii)</w:t>
      </w:r>
      <w:r w:rsidRPr="00B37A47">
        <w:tab/>
        <w:t>the Bank may publish on its website and/or on social media, and/or produce press releases, containing information related to the financing provided pursuant to this Contract with the support of the EFSD+ DIW1</w:t>
      </w:r>
      <w:r w:rsidR="00CC3C58" w:rsidRPr="00B37A47">
        <w:t xml:space="preserve"> </w:t>
      </w:r>
      <w:r w:rsidRPr="00B37A47">
        <w:t>Guarantee, including the name, address and country of establishment of the Borrower, the purpose of the financing, and the type and amount of financial support received under this Contract.</w:t>
      </w:r>
    </w:p>
    <w:p w14:paraId="44C0BEB1" w14:textId="77777777" w:rsidR="00F6365D" w:rsidRPr="00B37A47" w:rsidRDefault="00F6365D" w:rsidP="0074078B">
      <w:pPr>
        <w:spacing w:before="120"/>
        <w:ind w:left="1418" w:hanging="567"/>
      </w:pPr>
      <w:r w:rsidRPr="00B37A47">
        <w:t>(b)</w:t>
      </w:r>
      <w:r w:rsidRPr="00B37A47">
        <w:tab/>
        <w:t>The Borrower:</w:t>
      </w:r>
    </w:p>
    <w:p w14:paraId="316070A2" w14:textId="3C80100A" w:rsidR="00F6365D" w:rsidRPr="00B37A47" w:rsidRDefault="00F6365D" w:rsidP="0074078B">
      <w:pPr>
        <w:spacing w:before="120"/>
        <w:ind w:left="1985" w:hanging="567"/>
      </w:pPr>
      <w:r w:rsidRPr="00B37A47">
        <w:t>(</w:t>
      </w:r>
      <w:proofErr w:type="spellStart"/>
      <w:proofErr w:type="gramStart"/>
      <w:r w:rsidRPr="00B37A47">
        <w:t>i</w:t>
      </w:r>
      <w:proofErr w:type="spellEnd"/>
      <w:proofErr w:type="gramEnd"/>
      <w:r w:rsidRPr="00B37A47">
        <w:t>)</w:t>
      </w:r>
      <w:r w:rsidRPr="00B37A47">
        <w:tab/>
        <w:t>acknowledges the origin of the EU financial support under the EFSD+ DIW1</w:t>
      </w:r>
      <w:r w:rsidR="00B37A47" w:rsidRPr="00B37A47">
        <w:t xml:space="preserve"> </w:t>
      </w:r>
      <w:r w:rsidRPr="00B37A47">
        <w:t xml:space="preserve">Guarantee Agreement; </w:t>
      </w:r>
    </w:p>
    <w:p w14:paraId="5BCDB2A5" w14:textId="77777777" w:rsidR="00F6365D" w:rsidRPr="00B37A47" w:rsidRDefault="00F6365D" w:rsidP="0074078B">
      <w:pPr>
        <w:spacing w:before="120"/>
        <w:ind w:left="1985" w:hanging="567"/>
      </w:pPr>
      <w:r w:rsidRPr="00B37A47">
        <w:t>(ii)</w:t>
      </w:r>
      <w:r w:rsidRPr="00B37A47">
        <w:tab/>
        <w:t xml:space="preserve">shall ensure the visibility of the EU financial support under the </w:t>
      </w:r>
      <w:r w:rsidR="00CC03F4" w:rsidRPr="00B37A47">
        <w:t>EFSD+</w:t>
      </w:r>
      <w:r w:rsidRPr="00B37A47">
        <w:t>, in particular when promoting or reporting on the Borrower, this Contract, the Loan or the Project, and their results, in a visible manner on communication material related to the Borrower, this Contract, the Loan or the Project, and by providing coherent, effective and proportionate targeted information to multiple audiences, including the media and the public, provided that the content of the communication material has been previously agreed with the Bank; and</w:t>
      </w:r>
    </w:p>
    <w:p w14:paraId="7D4B3BD4" w14:textId="77777777" w:rsidR="00F6365D" w:rsidRPr="00E13670" w:rsidRDefault="00F6365D" w:rsidP="0074078B">
      <w:pPr>
        <w:spacing w:before="120"/>
        <w:ind w:left="1985" w:hanging="567"/>
      </w:pPr>
      <w:r w:rsidRPr="00B37A47">
        <w:t>(iii)</w:t>
      </w:r>
      <w:r w:rsidRPr="00B37A47">
        <w:tab/>
      </w:r>
      <w:proofErr w:type="gramStart"/>
      <w:r w:rsidRPr="00B37A47">
        <w:t>shall</w:t>
      </w:r>
      <w:proofErr w:type="gramEnd"/>
      <w:r w:rsidRPr="00B37A47">
        <w:t xml:space="preserve"> consult with the Bank, the Commission and the EU Delegation of </w:t>
      </w:r>
      <w:r w:rsidR="00B37A47" w:rsidRPr="00B37A47">
        <w:t xml:space="preserve">the Republic of Serbia </w:t>
      </w:r>
      <w:r w:rsidRPr="00B37A47">
        <w:t>on communication about the signature of this Finance Contract.</w:t>
      </w:r>
    </w:p>
    <w:p w14:paraId="0F95F5C0" w14:textId="77777777" w:rsidR="00DF043D" w:rsidRPr="00773931" w:rsidRDefault="00DF043D" w:rsidP="00205663">
      <w:pPr>
        <w:pStyle w:val="Heading1"/>
      </w:pPr>
      <w:bookmarkStart w:id="407" w:name="_Toc500779102"/>
      <w:bookmarkStart w:id="408" w:name="_Toc2758691"/>
      <w:bookmarkStart w:id="409" w:name="_Toc204594995"/>
      <w:bookmarkEnd w:id="407"/>
      <w:bookmarkEnd w:id="408"/>
      <w:bookmarkEnd w:id="409"/>
    </w:p>
    <w:p w14:paraId="07018B3D" w14:textId="77777777" w:rsidR="00DF043D" w:rsidRPr="00773931" w:rsidRDefault="00DF043D" w:rsidP="00205663">
      <w:pPr>
        <w:pStyle w:val="ArticleTitleEIB"/>
      </w:pPr>
      <w:r w:rsidRPr="00C836C7">
        <w:t>Charges and expenses</w:t>
      </w:r>
    </w:p>
    <w:p w14:paraId="61475762" w14:textId="77777777" w:rsidR="00DF043D" w:rsidRPr="00773931" w:rsidRDefault="00DF043D" w:rsidP="00205663">
      <w:pPr>
        <w:pStyle w:val="Heading2"/>
      </w:pPr>
      <w:bookmarkStart w:id="410" w:name="_Toc500779103"/>
      <w:bookmarkStart w:id="411" w:name="_Toc2758692"/>
      <w:bookmarkStart w:id="412" w:name="_Toc204594996"/>
      <w:r w:rsidRPr="00773931">
        <w:t>Taxes, duties and fees</w:t>
      </w:r>
      <w:bookmarkEnd w:id="410"/>
      <w:bookmarkEnd w:id="411"/>
      <w:bookmarkEnd w:id="412"/>
    </w:p>
    <w:p w14:paraId="08F03B99" w14:textId="2A574207" w:rsidR="00DF043D" w:rsidRPr="00773931" w:rsidRDefault="00DF043D" w:rsidP="0074078B">
      <w:r w:rsidRPr="00773931">
        <w:t xml:space="preserve">The Borrower shall pay all Taxes, duties, fees and other impositions of whatsoever nature, including stamp duty and registration fees, arising out of the execution or implementation of this Contract </w:t>
      </w:r>
      <w:r w:rsidR="002444A3">
        <w:t xml:space="preserve">and the Project Implementation Agreement </w:t>
      </w:r>
      <w:r w:rsidRPr="00773931">
        <w:t>or any related document and in the creation, perfection, registration or enforcement of any Security for the Loan to the extent applicable.</w:t>
      </w:r>
      <w:r w:rsidR="00D432DA" w:rsidRPr="00D432DA">
        <w:t xml:space="preserve"> In such cases, the Borrower shall ensure that the proceeds of the Loan and/</w:t>
      </w:r>
      <w:r w:rsidR="00D432DA" w:rsidRPr="00B87588">
        <w:t>or any technical cooperation funds</w:t>
      </w:r>
      <w:r w:rsidR="00D432DA" w:rsidRPr="00D432DA">
        <w:t xml:space="preserve"> shall not be used for financing of custom duties and Taxes levied by, or in the territory of, the Borrower in respect of all goods, works and services (including consultancy services) procured by the Promoter and/or the Final Beneficiary for the purposes of the Project</w:t>
      </w:r>
      <w:r w:rsidR="00AF0B5E">
        <w:t>.</w:t>
      </w:r>
    </w:p>
    <w:p w14:paraId="56657010" w14:textId="63896DBC" w:rsidR="00C836C7" w:rsidRPr="00773931" w:rsidRDefault="00DF043D" w:rsidP="0074078B">
      <w:r w:rsidRPr="00773931">
        <w:rPr>
          <w:shd w:val="clear" w:color="auto" w:fill="FFFFFF"/>
        </w:rPr>
        <w:t>The Borrower shall pay all principal, interest, indemnities and other amounts due under this Contract</w:t>
      </w:r>
      <w:r w:rsidR="00ED1099">
        <w:rPr>
          <w:shd w:val="clear" w:color="auto" w:fill="FFFFFF"/>
        </w:rPr>
        <w:t xml:space="preserve"> </w:t>
      </w:r>
      <w:r w:rsidRPr="00773931">
        <w:rPr>
          <w:shd w:val="clear" w:color="auto" w:fill="FFFFFF"/>
        </w:rPr>
        <w:t xml:space="preserve">gross without </w:t>
      </w:r>
      <w:r w:rsidR="00A17B28" w:rsidRPr="00773931">
        <w:rPr>
          <w:shd w:val="clear" w:color="auto" w:fill="FFFFFF"/>
        </w:rPr>
        <w:t xml:space="preserve">any withholding or </w:t>
      </w:r>
      <w:r w:rsidRPr="00773931">
        <w:rPr>
          <w:shd w:val="clear" w:color="auto" w:fill="FFFFFF"/>
        </w:rPr>
        <w:t xml:space="preserve">deduction of any national </w:t>
      </w:r>
      <w:r w:rsidR="00CC2653" w:rsidRPr="00773931">
        <w:rPr>
          <w:shd w:val="clear" w:color="auto" w:fill="FFFFFF"/>
        </w:rPr>
        <w:t>or local impositions whatsoever</w:t>
      </w:r>
      <w:r w:rsidRPr="00773931">
        <w:rPr>
          <w:shd w:val="clear" w:color="auto" w:fill="FFFFFF"/>
        </w:rPr>
        <w:t xml:space="preserve"> </w:t>
      </w:r>
      <w:r w:rsidR="00A17B28" w:rsidRPr="00773931">
        <w:rPr>
          <w:shd w:val="clear" w:color="auto" w:fill="FFFFFF"/>
        </w:rPr>
        <w:t xml:space="preserve">required by law or </w:t>
      </w:r>
      <w:r w:rsidR="00CC2653" w:rsidRPr="00773931">
        <w:rPr>
          <w:shd w:val="clear" w:color="auto" w:fill="FFFFFF"/>
        </w:rPr>
        <w:t xml:space="preserve">under </w:t>
      </w:r>
      <w:r w:rsidR="00A17B28" w:rsidRPr="00773931">
        <w:rPr>
          <w:shd w:val="clear" w:color="auto" w:fill="FFFFFF"/>
        </w:rPr>
        <w:t>an agreement with a governmental authority or otherwise. If</w:t>
      </w:r>
      <w:r w:rsidRPr="00773931">
        <w:rPr>
          <w:shd w:val="clear" w:color="auto" w:fill="FFFFFF"/>
        </w:rPr>
        <w:t xml:space="preserve"> the Borrower is obliged to make any such </w:t>
      </w:r>
      <w:r w:rsidR="00A17B28" w:rsidRPr="00773931">
        <w:rPr>
          <w:shd w:val="clear" w:color="auto" w:fill="FFFFFF"/>
        </w:rPr>
        <w:t xml:space="preserve">withholding or </w:t>
      </w:r>
      <w:r w:rsidRPr="00773931">
        <w:rPr>
          <w:shd w:val="clear" w:color="auto" w:fill="FFFFFF"/>
        </w:rPr>
        <w:t>deduction,</w:t>
      </w:r>
      <w:r w:rsidRPr="00773931">
        <w:t xml:space="preserve"> it </w:t>
      </w:r>
      <w:r w:rsidR="00A17B28" w:rsidRPr="00773931">
        <w:t xml:space="preserve">shall </w:t>
      </w:r>
      <w:r w:rsidRPr="00773931">
        <w:t xml:space="preserve">gross up the payment to the Bank so that after </w:t>
      </w:r>
      <w:r w:rsidR="00A17B28" w:rsidRPr="00773931">
        <w:t xml:space="preserve">withholding or </w:t>
      </w:r>
      <w:r w:rsidRPr="00773931">
        <w:t>deduction, the net amount received by the Bank is equivalent to the sum due</w:t>
      </w:r>
      <w:r w:rsidR="002444A3">
        <w:t>.</w:t>
      </w:r>
    </w:p>
    <w:p w14:paraId="6F960876" w14:textId="77777777" w:rsidR="00DF043D" w:rsidRPr="00773931" w:rsidRDefault="00DF043D" w:rsidP="00205663">
      <w:pPr>
        <w:pStyle w:val="Heading2"/>
      </w:pPr>
      <w:bookmarkStart w:id="413" w:name="_Toc500779104"/>
      <w:bookmarkStart w:id="414" w:name="_Toc2758693"/>
      <w:bookmarkStart w:id="415" w:name="_Toc204594997"/>
      <w:r w:rsidRPr="00773931">
        <w:t>Other charges</w:t>
      </w:r>
      <w:bookmarkEnd w:id="413"/>
      <w:bookmarkEnd w:id="414"/>
      <w:bookmarkEnd w:id="415"/>
    </w:p>
    <w:p w14:paraId="69CF91F9" w14:textId="0415BF63" w:rsidR="00DF043D" w:rsidRPr="00773931" w:rsidRDefault="00DF043D" w:rsidP="0074078B">
      <w:r w:rsidRPr="00773931">
        <w:t>The Borrower shall bear all charges and expenses, including professional, banking or exchange charges incurred in connection with the preparation, execution, implementation, enforcement and termination of this Contract or any related document, any amendment, supplement or waiver in respect of this Contract or any related document, and in the amendment, creation, management, enforcement and realisation of any security for the Loan.</w:t>
      </w:r>
    </w:p>
    <w:p w14:paraId="7217334F" w14:textId="77777777" w:rsidR="00DF043D" w:rsidRPr="00773931" w:rsidRDefault="00DF043D" w:rsidP="00205663">
      <w:pPr>
        <w:pStyle w:val="Heading2"/>
      </w:pPr>
      <w:bookmarkStart w:id="416" w:name="_Toc500779105"/>
      <w:bookmarkStart w:id="417" w:name="_Toc2758694"/>
      <w:bookmarkStart w:id="418" w:name="_Toc204594998"/>
      <w:r w:rsidRPr="00773931">
        <w:lastRenderedPageBreak/>
        <w:t>Increased costs, indemnity and set-off</w:t>
      </w:r>
      <w:bookmarkEnd w:id="416"/>
      <w:bookmarkEnd w:id="417"/>
      <w:bookmarkEnd w:id="418"/>
    </w:p>
    <w:p w14:paraId="7F185B0D" w14:textId="77777777" w:rsidR="00DF043D" w:rsidRPr="00773931" w:rsidRDefault="00DF043D" w:rsidP="00E26D73">
      <w:pPr>
        <w:pStyle w:val="NoIndentEIB"/>
        <w:numPr>
          <w:ilvl w:val="0"/>
          <w:numId w:val="21"/>
        </w:numPr>
        <w:ind w:left="1418"/>
      </w:pPr>
      <w:r w:rsidRPr="00773931">
        <w:t xml:space="preserve">The Borrower shall pay to the Bank any </w:t>
      </w:r>
      <w:r w:rsidR="00A17B28" w:rsidRPr="00773931">
        <w:t xml:space="preserve">costs </w:t>
      </w:r>
      <w:r w:rsidRPr="00773931">
        <w:t xml:space="preserve">or expenses incurred or suffered by the Bank as a consequence of the introduction of or any change in (or in the interpretation, administration or application of) any law or regulation or compliance with any law or regulation </w:t>
      </w:r>
      <w:r w:rsidR="0077018A" w:rsidRPr="00773931">
        <w:t>which occurs</w:t>
      </w:r>
      <w:r w:rsidRPr="00773931">
        <w:t xml:space="preserve"> after the date of signature of this Contract, in accordance with or as a result of which (</w:t>
      </w:r>
      <w:proofErr w:type="spellStart"/>
      <w:r w:rsidRPr="00773931">
        <w:t>i</w:t>
      </w:r>
      <w:proofErr w:type="spellEnd"/>
      <w:r w:rsidRPr="00773931">
        <w:t>) the Bank is obliged to incur additional costs in order to fund or perform its obligations under this Contract, or (ii) any amount owed to the Bank under this Contract or the financial income resulting from the granting of the Credit or the Loan by the Bank to the Borrower is reduced or eliminated.</w:t>
      </w:r>
    </w:p>
    <w:p w14:paraId="6469FD94" w14:textId="77777777" w:rsidR="00DF043D" w:rsidRPr="00773931" w:rsidRDefault="00DF043D" w:rsidP="00E26D73">
      <w:pPr>
        <w:pStyle w:val="NoIndentEIB"/>
        <w:numPr>
          <w:ilvl w:val="0"/>
          <w:numId w:val="21"/>
        </w:numPr>
        <w:ind w:left="1418"/>
      </w:pPr>
      <w:r w:rsidRPr="00773931">
        <w:t xml:space="preserve">Without prejudice to any other rights of the Bank under this Contract or under any applicable law, the Borrower shall indemnify and hold the Bank harmless from and against any loss incurred as a result of any </w:t>
      </w:r>
      <w:r w:rsidR="0077018A" w:rsidRPr="00773931">
        <w:t>full</w:t>
      </w:r>
      <w:r w:rsidR="00C13D72" w:rsidRPr="00773931">
        <w:t xml:space="preserve"> </w:t>
      </w:r>
      <w:r w:rsidRPr="00773931">
        <w:t>or partial discharge that takes place in a manner other than as expressly set out in this Contract.</w:t>
      </w:r>
    </w:p>
    <w:p w14:paraId="5131FA58" w14:textId="5EAE2D2E" w:rsidR="00DF043D" w:rsidRPr="00773931" w:rsidRDefault="00DF043D" w:rsidP="00E26D73">
      <w:pPr>
        <w:pStyle w:val="NoIndentEIB"/>
        <w:numPr>
          <w:ilvl w:val="0"/>
          <w:numId w:val="21"/>
        </w:numPr>
        <w:ind w:left="1418"/>
      </w:pPr>
      <w:r w:rsidRPr="00773931">
        <w:t>The Bank may set off any matured obligation due from t</w:t>
      </w:r>
      <w:r w:rsidR="00D642E5" w:rsidRPr="00773931">
        <w:t>he Borrower under this Contract</w:t>
      </w:r>
      <w:r w:rsidRPr="00773931">
        <w:t xml:space="preserve"> (to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14:paraId="7F13AB5B" w14:textId="77777777" w:rsidR="00DF043D" w:rsidRPr="00773931" w:rsidRDefault="00DF043D" w:rsidP="00205663">
      <w:pPr>
        <w:pStyle w:val="Heading1"/>
      </w:pPr>
      <w:bookmarkStart w:id="419" w:name="_Toc500779106"/>
      <w:bookmarkStart w:id="420" w:name="_Toc2758695"/>
      <w:bookmarkStart w:id="421" w:name="_Toc204594999"/>
      <w:bookmarkStart w:id="422" w:name="_Ref426981731"/>
      <w:bookmarkEnd w:id="419"/>
      <w:bookmarkEnd w:id="420"/>
      <w:bookmarkEnd w:id="421"/>
    </w:p>
    <w:bookmarkEnd w:id="422"/>
    <w:p w14:paraId="30A1C0FD" w14:textId="6F9EE084" w:rsidR="00DF043D" w:rsidRPr="00773931" w:rsidRDefault="00D642E5" w:rsidP="00205663">
      <w:pPr>
        <w:pStyle w:val="ArticleTitleEIB"/>
      </w:pPr>
      <w:r w:rsidRPr="00773931">
        <w:t>Events of Default</w:t>
      </w:r>
    </w:p>
    <w:p w14:paraId="4875785C" w14:textId="77777777" w:rsidR="00DF043D" w:rsidRPr="00773931" w:rsidRDefault="00DF043D" w:rsidP="00205663">
      <w:pPr>
        <w:pStyle w:val="Heading2"/>
      </w:pPr>
      <w:bookmarkStart w:id="423" w:name="_Ref426625279"/>
      <w:bookmarkStart w:id="424" w:name="_Toc500779107"/>
      <w:bookmarkStart w:id="425" w:name="_Toc2758696"/>
      <w:bookmarkStart w:id="426" w:name="_Toc204595000"/>
      <w:r w:rsidRPr="00773931">
        <w:t>Right to demand repayment</w:t>
      </w:r>
      <w:bookmarkEnd w:id="423"/>
      <w:bookmarkEnd w:id="424"/>
      <w:bookmarkEnd w:id="425"/>
      <w:bookmarkEnd w:id="426"/>
    </w:p>
    <w:p w14:paraId="5D974214" w14:textId="77777777" w:rsidR="00DF043D" w:rsidRPr="00773931" w:rsidRDefault="00DF043D" w:rsidP="0074078B">
      <w:r w:rsidRPr="00773931">
        <w:t>The Borrower shall repay all or part of the Loan</w:t>
      </w:r>
      <w:r w:rsidR="00426D85" w:rsidRPr="00773931">
        <w:t xml:space="preserve"> Outstanding</w:t>
      </w:r>
      <w:r w:rsidRPr="00773931">
        <w:t xml:space="preserve"> (as requested by the Bank) forthwith, together with accrued interest and all other accrued or outstanding amounts under this Contract,</w:t>
      </w:r>
      <w:r w:rsidR="00ED1099">
        <w:t xml:space="preserve"> </w:t>
      </w:r>
      <w:r w:rsidRPr="00773931">
        <w:t>upon written demand being made by the Bank in accordance with the following provisions.</w:t>
      </w:r>
    </w:p>
    <w:p w14:paraId="0ECEDF3F" w14:textId="3D18204A" w:rsidR="00DF043D" w:rsidRPr="00773931" w:rsidRDefault="00DF043D" w:rsidP="00C24712">
      <w:pPr>
        <w:pStyle w:val="Heading3"/>
        <w:ind w:hanging="998"/>
      </w:pPr>
      <w:bookmarkStart w:id="427" w:name="_Ref426625212"/>
      <w:bookmarkStart w:id="428" w:name="_Toc500779108"/>
      <w:bookmarkStart w:id="429" w:name="_Toc2758697"/>
      <w:bookmarkStart w:id="430" w:name="_Toc204595001"/>
      <w:r w:rsidRPr="00773931">
        <w:t>Immediate demand</w:t>
      </w:r>
      <w:bookmarkEnd w:id="427"/>
      <w:bookmarkEnd w:id="428"/>
      <w:bookmarkEnd w:id="429"/>
      <w:bookmarkEnd w:id="430"/>
    </w:p>
    <w:p w14:paraId="31572F88" w14:textId="623D32DF" w:rsidR="00DF043D" w:rsidRPr="00773931" w:rsidRDefault="00DF043D" w:rsidP="0074078B">
      <w:r w:rsidRPr="00773931">
        <w:t>The Bank may make such demand immediately</w:t>
      </w:r>
      <w:r w:rsidR="00426D85" w:rsidRPr="00773931">
        <w:t xml:space="preserve"> without prior notice</w:t>
      </w:r>
      <w:r w:rsidR="00020AA2" w:rsidRPr="00773931">
        <w:t xml:space="preserve"> (</w:t>
      </w:r>
      <w:proofErr w:type="spellStart"/>
      <w:r w:rsidR="00020AA2" w:rsidRPr="00773931">
        <w:rPr>
          <w:i/>
        </w:rPr>
        <w:t>mise</w:t>
      </w:r>
      <w:proofErr w:type="spellEnd"/>
      <w:r w:rsidR="00020AA2" w:rsidRPr="00773931">
        <w:rPr>
          <w:i/>
        </w:rPr>
        <w:t xml:space="preserve"> </w:t>
      </w:r>
      <w:proofErr w:type="spellStart"/>
      <w:r w:rsidR="00020AA2" w:rsidRPr="00773931">
        <w:rPr>
          <w:i/>
        </w:rPr>
        <w:t>en</w:t>
      </w:r>
      <w:proofErr w:type="spellEnd"/>
      <w:r w:rsidR="00020AA2" w:rsidRPr="00773931">
        <w:rPr>
          <w:i/>
        </w:rPr>
        <w:t xml:space="preserve"> </w:t>
      </w:r>
      <w:proofErr w:type="spellStart"/>
      <w:r w:rsidR="00020AA2" w:rsidRPr="00773931">
        <w:rPr>
          <w:i/>
        </w:rPr>
        <w:t>demeure</w:t>
      </w:r>
      <w:proofErr w:type="spellEnd"/>
      <w:r w:rsidR="00020AA2" w:rsidRPr="00773931">
        <w:rPr>
          <w:i/>
        </w:rPr>
        <w:t xml:space="preserve"> </w:t>
      </w:r>
      <w:proofErr w:type="spellStart"/>
      <w:r w:rsidR="00020AA2" w:rsidRPr="00773931">
        <w:rPr>
          <w:i/>
        </w:rPr>
        <w:t>préalable</w:t>
      </w:r>
      <w:proofErr w:type="spellEnd"/>
      <w:r w:rsidR="00020AA2" w:rsidRPr="00773931">
        <w:t>)</w:t>
      </w:r>
      <w:r w:rsidR="00426D85" w:rsidRPr="00773931">
        <w:t xml:space="preserve"> or any judicial or extra judicial step</w:t>
      </w:r>
      <w:r w:rsidRPr="00773931">
        <w:t>:</w:t>
      </w:r>
    </w:p>
    <w:p w14:paraId="78C73E5B" w14:textId="77777777" w:rsidR="00C4611C" w:rsidRPr="00773931" w:rsidRDefault="00DF043D" w:rsidP="00E26D73">
      <w:pPr>
        <w:pStyle w:val="NoIndentEIB"/>
        <w:numPr>
          <w:ilvl w:val="0"/>
          <w:numId w:val="22"/>
        </w:numPr>
        <w:tabs>
          <w:tab w:val="left" w:pos="1276"/>
        </w:tabs>
        <w:ind w:left="1418"/>
      </w:pPr>
      <w:r w:rsidRPr="00773931">
        <w:t>if the Borrower does not pay on the due date any amount payable pursuant to this Contract at the place and in the currency in which it is expressed to be payable, unless</w:t>
      </w:r>
      <w:r w:rsidR="00C4611C" w:rsidRPr="00773931">
        <w:t>:</w:t>
      </w:r>
    </w:p>
    <w:p w14:paraId="0EB033FB" w14:textId="77777777" w:rsidR="00C4611C" w:rsidRPr="00773931" w:rsidRDefault="00DF043D" w:rsidP="00E26D73">
      <w:pPr>
        <w:pStyle w:val="NoIndentEIB"/>
        <w:numPr>
          <w:ilvl w:val="1"/>
          <w:numId w:val="22"/>
        </w:numPr>
        <w:ind w:left="1985"/>
      </w:pPr>
      <w:r w:rsidRPr="00773931">
        <w:t>its failure to pay is caused by an administrative or technical error or a Disruption Event</w:t>
      </w:r>
      <w:r w:rsidR="009D3983" w:rsidRPr="00773931">
        <w:t>;</w:t>
      </w:r>
      <w:r w:rsidRPr="00773931">
        <w:t xml:space="preserve"> and </w:t>
      </w:r>
    </w:p>
    <w:p w14:paraId="18C6CEAC" w14:textId="77777777" w:rsidR="00DF043D" w:rsidRPr="00773931" w:rsidRDefault="00DF043D" w:rsidP="00E26D73">
      <w:pPr>
        <w:pStyle w:val="NoIndentEIB"/>
        <w:numPr>
          <w:ilvl w:val="1"/>
          <w:numId w:val="22"/>
        </w:numPr>
        <w:ind w:left="1985"/>
      </w:pPr>
      <w:r w:rsidRPr="00773931">
        <w:t>payment is made within 3 (three) Business Days of its due date;</w:t>
      </w:r>
    </w:p>
    <w:p w14:paraId="1DF34F96" w14:textId="78B6BF98" w:rsidR="00DF043D" w:rsidRPr="00773931" w:rsidRDefault="00DF043D" w:rsidP="00E26D73">
      <w:pPr>
        <w:pStyle w:val="NoIndentEIB"/>
        <w:keepLines w:val="0"/>
        <w:numPr>
          <w:ilvl w:val="0"/>
          <w:numId w:val="22"/>
        </w:numPr>
        <w:ind w:left="1418"/>
      </w:pPr>
      <w:r w:rsidRPr="00773931">
        <w:t>if any information or document given to the Bank by or on behalf of the Borrower or any representation, warranty or statement made or deemed to be made by the Borrower in</w:t>
      </w:r>
      <w:r w:rsidR="00320F50" w:rsidRPr="00773931">
        <w:t>,</w:t>
      </w:r>
      <w:r w:rsidRPr="00773931">
        <w:t xml:space="preserve"> pursuant to </w:t>
      </w:r>
      <w:r w:rsidR="00320F50" w:rsidRPr="00773931">
        <w:t xml:space="preserve">or for the purposes of entering into this Contract </w:t>
      </w:r>
      <w:r w:rsidRPr="00773931">
        <w:t>or in connection with the negotiation or performance of this Contract</w:t>
      </w:r>
      <w:r w:rsidR="00ED1099">
        <w:t xml:space="preserve"> </w:t>
      </w:r>
      <w:r w:rsidRPr="00773931">
        <w:t>is or proves to have been incorrect, incomplete or misleading in any material respect;</w:t>
      </w:r>
    </w:p>
    <w:p w14:paraId="1A4102B0" w14:textId="15E129C0" w:rsidR="00DF043D" w:rsidRPr="00773931" w:rsidRDefault="00D262F7" w:rsidP="00E26D73">
      <w:pPr>
        <w:pStyle w:val="NoIndentEIB"/>
        <w:keepLines w:val="0"/>
        <w:numPr>
          <w:ilvl w:val="0"/>
          <w:numId w:val="22"/>
        </w:numPr>
        <w:ind w:left="1418"/>
      </w:pPr>
      <w:bookmarkStart w:id="431" w:name="_Ref427039154"/>
      <w:r w:rsidRPr="00773931">
        <w:t xml:space="preserve">if, following any default of the Borrower </w:t>
      </w:r>
      <w:r w:rsidR="00DF043D" w:rsidRPr="00773931">
        <w:t>in relation to any loan, or any obligation arising out of any financial transaction, other than the Loan</w:t>
      </w:r>
      <w:bookmarkEnd w:id="431"/>
      <w:r w:rsidR="001D2340" w:rsidRPr="00773931">
        <w:t>:</w:t>
      </w:r>
      <w:r w:rsidR="00DF043D" w:rsidRPr="00773931">
        <w:t xml:space="preserve"> </w:t>
      </w:r>
    </w:p>
    <w:p w14:paraId="4B10E192" w14:textId="22109E66" w:rsidR="00DF043D" w:rsidRPr="00773931" w:rsidRDefault="00DF043D" w:rsidP="00E26D73">
      <w:pPr>
        <w:pStyle w:val="NoIndentEIB"/>
        <w:numPr>
          <w:ilvl w:val="1"/>
          <w:numId w:val="22"/>
        </w:numPr>
        <w:ind w:left="1985"/>
      </w:pPr>
      <w:r w:rsidRPr="00773931">
        <w:t>the Borrower is required or is capable of being required or will, following expiry of any applicable contractual grace period, be required or be capable of being required to prepay, discharge, close out or terminate ahead of maturity such other loan or obligation</w:t>
      </w:r>
      <w:r w:rsidR="000668E3" w:rsidRPr="00773931">
        <w:t>;</w:t>
      </w:r>
      <w:r w:rsidRPr="00773931">
        <w:t xml:space="preserve"> or</w:t>
      </w:r>
    </w:p>
    <w:p w14:paraId="61AA6A64" w14:textId="7E0222FC" w:rsidR="00DF043D" w:rsidRPr="00773931" w:rsidRDefault="00DF043D" w:rsidP="00E26D73">
      <w:pPr>
        <w:pStyle w:val="NoIndentEIB"/>
        <w:numPr>
          <w:ilvl w:val="1"/>
          <w:numId w:val="22"/>
        </w:numPr>
        <w:ind w:left="1985"/>
      </w:pPr>
      <w:r w:rsidRPr="00773931">
        <w:t>any financial commitment for such other loan or obligation is cancelled or suspended</w:t>
      </w:r>
      <w:r w:rsidR="000668E3" w:rsidRPr="00773931">
        <w:t>;</w:t>
      </w:r>
      <w:r w:rsidR="001677E3">
        <w:t xml:space="preserve"> </w:t>
      </w:r>
    </w:p>
    <w:p w14:paraId="2B8A5537" w14:textId="599D075F" w:rsidR="00DF043D" w:rsidRPr="00773931" w:rsidRDefault="00DF043D" w:rsidP="00E26D73">
      <w:pPr>
        <w:pStyle w:val="NoIndentEIB"/>
        <w:numPr>
          <w:ilvl w:val="0"/>
          <w:numId w:val="22"/>
        </w:numPr>
        <w:ind w:left="1418"/>
      </w:pPr>
      <w:r w:rsidRPr="00773931">
        <w:lastRenderedPageBreak/>
        <w:t>if the Borrower is unable to pay its debts as they fall due, or suspends its debts, or makes or seeks to make a composition with its creditors;</w:t>
      </w:r>
    </w:p>
    <w:p w14:paraId="2C3D2139" w14:textId="502B4DE0" w:rsidR="00DF043D" w:rsidRPr="00773931" w:rsidRDefault="00DF043D" w:rsidP="00E26D73">
      <w:pPr>
        <w:pStyle w:val="NoIndentEIB"/>
        <w:keepLines w:val="0"/>
        <w:numPr>
          <w:ilvl w:val="0"/>
          <w:numId w:val="22"/>
        </w:numPr>
        <w:tabs>
          <w:tab w:val="left" w:pos="1418"/>
        </w:tabs>
        <w:ind w:left="1418"/>
      </w:pPr>
      <w:r w:rsidRPr="00773931">
        <w:t>if the Borrower defaults in the performance of any obligation in respect of any other loan granted by the Bank or financial instrument entered into with the Bank</w:t>
      </w:r>
      <w:r w:rsidR="00773475" w:rsidRPr="00773931">
        <w:t xml:space="preserve">, or </w:t>
      </w:r>
      <w:r w:rsidRPr="00773931">
        <w:t xml:space="preserve">of any other loan </w:t>
      </w:r>
      <w:r w:rsidR="00773475" w:rsidRPr="00773931">
        <w:t xml:space="preserve">or financial instrument </w:t>
      </w:r>
      <w:r w:rsidRPr="00773931">
        <w:t xml:space="preserve">made to it from the resources of </w:t>
      </w:r>
      <w:r w:rsidR="00D642E5" w:rsidRPr="00773931">
        <w:t>the Bank or the European Union;</w:t>
      </w:r>
    </w:p>
    <w:p w14:paraId="40305149" w14:textId="78A8FC4B" w:rsidR="00DF043D" w:rsidRPr="00773931" w:rsidRDefault="00DF043D" w:rsidP="00E26D73">
      <w:pPr>
        <w:pStyle w:val="NoIndentEIB"/>
        <w:numPr>
          <w:ilvl w:val="0"/>
          <w:numId w:val="22"/>
        </w:numPr>
        <w:ind w:left="1418"/>
      </w:pPr>
      <w:bookmarkStart w:id="432" w:name="_Ref430854449"/>
      <w:r w:rsidRPr="00773931">
        <w:t xml:space="preserve">if any </w:t>
      </w:r>
      <w:r w:rsidR="00E45BE2" w:rsidRPr="00773931">
        <w:t xml:space="preserve">expropriation, attachment, arrestment, </w:t>
      </w:r>
      <w:r w:rsidRPr="00773931">
        <w:t>distress, execution, sequestration or other process is levied or enforced upon the property of the Borrower</w:t>
      </w:r>
      <w:r w:rsidR="00AF7A64">
        <w:t xml:space="preserve"> </w:t>
      </w:r>
      <w:r w:rsidRPr="00773931">
        <w:t>or any property forming part of the Project and is not discharged or stayed within 14 (fourteen) days;</w:t>
      </w:r>
      <w:bookmarkEnd w:id="432"/>
      <w:r w:rsidRPr="00773931">
        <w:t xml:space="preserve"> </w:t>
      </w:r>
    </w:p>
    <w:p w14:paraId="18AB4599" w14:textId="06EA20AB" w:rsidR="00DF043D" w:rsidRPr="00773931" w:rsidRDefault="00DF043D" w:rsidP="00E26D73">
      <w:pPr>
        <w:pStyle w:val="NoIndentEIB"/>
        <w:numPr>
          <w:ilvl w:val="0"/>
          <w:numId w:val="22"/>
        </w:numPr>
        <w:ind w:left="1418"/>
      </w:pPr>
      <w:r w:rsidRPr="00773931">
        <w:t>if a Material Adverse Change occurs, as compared with the Borrower’s condition at the date of this Contract; or</w:t>
      </w:r>
    </w:p>
    <w:p w14:paraId="7D99BD85" w14:textId="036B4696" w:rsidR="00DF043D" w:rsidRPr="00773931" w:rsidRDefault="00DF043D" w:rsidP="00E26D73">
      <w:pPr>
        <w:pStyle w:val="NoIndentEIB"/>
        <w:numPr>
          <w:ilvl w:val="0"/>
          <w:numId w:val="22"/>
        </w:numPr>
        <w:ind w:left="1418"/>
      </w:pPr>
      <w:proofErr w:type="gramStart"/>
      <w:r w:rsidRPr="00773931">
        <w:t>if</w:t>
      </w:r>
      <w:proofErr w:type="gramEnd"/>
      <w:r w:rsidRPr="00773931">
        <w:t xml:space="preserve"> it is or becomes unlawful for the Borrower to perform any of its obligations under this Contract or this Contract is not effective in accordance with its terms or is alleged by the Borrower to be ineffective in accordance with its terms.</w:t>
      </w:r>
    </w:p>
    <w:p w14:paraId="0E088756" w14:textId="77777777" w:rsidR="00DF043D" w:rsidRPr="00773931" w:rsidRDefault="00DF043D" w:rsidP="00C24712">
      <w:pPr>
        <w:pStyle w:val="Heading3"/>
        <w:ind w:hanging="998"/>
      </w:pPr>
      <w:bookmarkStart w:id="433" w:name="_Ref500771285"/>
      <w:bookmarkStart w:id="434" w:name="_Toc500779109"/>
      <w:bookmarkStart w:id="435" w:name="_Toc2758698"/>
      <w:bookmarkStart w:id="436" w:name="_Toc204595002"/>
      <w:r w:rsidRPr="00773931">
        <w:t>Demand after notice to remedy</w:t>
      </w:r>
      <w:bookmarkEnd w:id="433"/>
      <w:bookmarkEnd w:id="434"/>
      <w:bookmarkEnd w:id="435"/>
      <w:bookmarkEnd w:id="436"/>
    </w:p>
    <w:p w14:paraId="783CB6FF" w14:textId="4B5E6CF7" w:rsidR="00DF043D" w:rsidRPr="00773931" w:rsidRDefault="00DF043D" w:rsidP="0074078B">
      <w:r w:rsidRPr="00773931">
        <w:t>The Bank may also make such demand</w:t>
      </w:r>
      <w:r w:rsidR="00E45BE2" w:rsidRPr="00773931">
        <w:t xml:space="preserve"> without prior notice (</w:t>
      </w:r>
      <w:proofErr w:type="spellStart"/>
      <w:r w:rsidR="00E45BE2" w:rsidRPr="00773931">
        <w:rPr>
          <w:i/>
        </w:rPr>
        <w:t>mise</w:t>
      </w:r>
      <w:proofErr w:type="spellEnd"/>
      <w:r w:rsidR="00E45BE2" w:rsidRPr="00773931">
        <w:rPr>
          <w:i/>
        </w:rPr>
        <w:t xml:space="preserve"> </w:t>
      </w:r>
      <w:proofErr w:type="spellStart"/>
      <w:r w:rsidR="00E45BE2" w:rsidRPr="00773931">
        <w:rPr>
          <w:i/>
        </w:rPr>
        <w:t>en</w:t>
      </w:r>
      <w:proofErr w:type="spellEnd"/>
      <w:r w:rsidR="00E45BE2" w:rsidRPr="00773931">
        <w:rPr>
          <w:i/>
        </w:rPr>
        <w:t xml:space="preserve"> </w:t>
      </w:r>
      <w:proofErr w:type="spellStart"/>
      <w:r w:rsidR="00E45BE2" w:rsidRPr="00773931">
        <w:rPr>
          <w:i/>
        </w:rPr>
        <w:t>demeure</w:t>
      </w:r>
      <w:proofErr w:type="spellEnd"/>
      <w:r w:rsidR="00E45BE2" w:rsidRPr="00773931">
        <w:rPr>
          <w:i/>
        </w:rPr>
        <w:t xml:space="preserve"> </w:t>
      </w:r>
      <w:proofErr w:type="spellStart"/>
      <w:r w:rsidR="00E45BE2" w:rsidRPr="00773931">
        <w:rPr>
          <w:i/>
        </w:rPr>
        <w:t>préalable</w:t>
      </w:r>
      <w:proofErr w:type="spellEnd"/>
      <w:r w:rsidR="00E45BE2" w:rsidRPr="00773931">
        <w:t>)</w:t>
      </w:r>
      <w:r w:rsidR="001677E3">
        <w:t xml:space="preserve"> </w:t>
      </w:r>
      <w:r w:rsidR="00E45BE2" w:rsidRPr="00773931">
        <w:t>or any judicial or extra judicial step (without prejudice to any notice referred to below)</w:t>
      </w:r>
      <w:r w:rsidRPr="00773931">
        <w:t>:</w:t>
      </w:r>
    </w:p>
    <w:p w14:paraId="4C453CC9" w14:textId="567BA1A1" w:rsidR="00DF043D" w:rsidRPr="00773931" w:rsidRDefault="00DF043D" w:rsidP="00E26D73">
      <w:pPr>
        <w:pStyle w:val="NoIndentEIB"/>
        <w:numPr>
          <w:ilvl w:val="0"/>
          <w:numId w:val="23"/>
        </w:numPr>
        <w:ind w:left="1418"/>
      </w:pPr>
      <w:r w:rsidRPr="00773931">
        <w:t xml:space="preserve">if the Borrower fails to comply with any </w:t>
      </w:r>
      <w:r w:rsidR="00B25C1B" w:rsidRPr="00773931">
        <w:t xml:space="preserve">provision of </w:t>
      </w:r>
      <w:r w:rsidRPr="00773931">
        <w:t>this Contract</w:t>
      </w:r>
      <w:r w:rsidR="00CC03F4">
        <w:t xml:space="preserve"> </w:t>
      </w:r>
      <w:r w:rsidR="00B25C1B" w:rsidRPr="00773931">
        <w:t xml:space="preserve">(other than those referred to </w:t>
      </w:r>
      <w:r w:rsidRPr="00773931">
        <w:t xml:space="preserve">in </w:t>
      </w:r>
      <w:r w:rsidR="00AB7FF5" w:rsidRPr="00773931">
        <w:t>Article </w:t>
      </w:r>
      <w:r w:rsidR="00B2113D">
        <w:t>10.1.A</w:t>
      </w:r>
      <w:r w:rsidRPr="00773931">
        <w:t>; or</w:t>
      </w:r>
    </w:p>
    <w:p w14:paraId="210ADD86" w14:textId="77777777" w:rsidR="00DF043D" w:rsidRPr="00773931" w:rsidRDefault="00DF043D" w:rsidP="00E26D73">
      <w:pPr>
        <w:pStyle w:val="NoIndentEIB"/>
        <w:numPr>
          <w:ilvl w:val="0"/>
          <w:numId w:val="23"/>
        </w:numPr>
        <w:ind w:left="1418"/>
      </w:pPr>
      <w:r w:rsidRPr="00773931">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14:paraId="38E11E7E" w14:textId="12FD906E" w:rsidR="00DF043D" w:rsidRPr="00773931" w:rsidRDefault="00DF043D" w:rsidP="0074078B">
      <w:proofErr w:type="gramStart"/>
      <w:r w:rsidRPr="00773931">
        <w:t>unless</w:t>
      </w:r>
      <w:proofErr w:type="gramEnd"/>
      <w:r w:rsidRPr="00773931">
        <w:t xml:space="preserve"> the non-compliance or circumstance giving rise to the non-compliance is capable of remedy and is remedied within a reasonable period of time specified in a notice served by the Bank on the Borrower. </w:t>
      </w:r>
    </w:p>
    <w:p w14:paraId="2F5BA62F" w14:textId="77777777" w:rsidR="00DF043D" w:rsidRPr="00773931" w:rsidRDefault="00DF043D" w:rsidP="00205663">
      <w:pPr>
        <w:pStyle w:val="Heading2"/>
      </w:pPr>
      <w:bookmarkStart w:id="437" w:name="_Toc500779110"/>
      <w:bookmarkStart w:id="438" w:name="_Toc2758699"/>
      <w:bookmarkStart w:id="439" w:name="_Toc204595003"/>
      <w:r w:rsidRPr="00773931">
        <w:t>Other rights at law</w:t>
      </w:r>
      <w:bookmarkEnd w:id="437"/>
      <w:bookmarkEnd w:id="438"/>
      <w:bookmarkEnd w:id="439"/>
    </w:p>
    <w:p w14:paraId="6A032DD1" w14:textId="2B7B1689" w:rsidR="00DF043D" w:rsidRPr="00773931" w:rsidRDefault="00DF043D" w:rsidP="0074078B">
      <w:r w:rsidRPr="00773931">
        <w:t>Article</w:t>
      </w:r>
      <w:r w:rsidR="004F2113" w:rsidRPr="00773931">
        <w:t> </w:t>
      </w:r>
      <w:r w:rsidR="00B2113D">
        <w:t>10.1</w:t>
      </w:r>
      <w:r w:rsidR="00CC32A0" w:rsidRPr="00773931">
        <w:t xml:space="preserve"> </w:t>
      </w:r>
      <w:r w:rsidRPr="00773931">
        <w:t>shall not restrict any other right of the Bank at law to require prepayment of the Loan</w:t>
      </w:r>
      <w:r w:rsidR="00E45BE2" w:rsidRPr="00773931">
        <w:t xml:space="preserve"> Outstanding</w:t>
      </w:r>
      <w:r w:rsidRPr="00773931">
        <w:t>.</w:t>
      </w:r>
    </w:p>
    <w:p w14:paraId="1701957A" w14:textId="77777777" w:rsidR="00DF043D" w:rsidRPr="00773931" w:rsidRDefault="00DF043D" w:rsidP="00205663">
      <w:pPr>
        <w:pStyle w:val="Heading2"/>
      </w:pPr>
      <w:bookmarkStart w:id="440" w:name="_Ref426625437"/>
      <w:bookmarkStart w:id="441" w:name="_Toc500779111"/>
      <w:bookmarkStart w:id="442" w:name="_Toc2758700"/>
      <w:bookmarkStart w:id="443" w:name="_Toc204595004"/>
      <w:r w:rsidRPr="00773931">
        <w:t>Indemnity</w:t>
      </w:r>
      <w:bookmarkEnd w:id="440"/>
      <w:bookmarkEnd w:id="441"/>
      <w:bookmarkEnd w:id="442"/>
      <w:bookmarkEnd w:id="443"/>
    </w:p>
    <w:p w14:paraId="32D02809" w14:textId="77777777" w:rsidR="00DF043D" w:rsidRPr="00773931" w:rsidRDefault="00DF043D" w:rsidP="00307D32">
      <w:pPr>
        <w:pStyle w:val="Heading3"/>
        <w:ind w:hanging="998"/>
      </w:pPr>
      <w:bookmarkStart w:id="444" w:name="_Ref486436574"/>
      <w:bookmarkStart w:id="445" w:name="_Toc500779112"/>
      <w:bookmarkStart w:id="446" w:name="_Toc2758701"/>
      <w:bookmarkStart w:id="447" w:name="_Toc204595005"/>
      <w:r w:rsidRPr="00773931">
        <w:t>Fixed Rate Tranches</w:t>
      </w:r>
      <w:bookmarkEnd w:id="444"/>
      <w:bookmarkEnd w:id="445"/>
      <w:bookmarkEnd w:id="446"/>
      <w:bookmarkEnd w:id="447"/>
      <w:r w:rsidRPr="00773931">
        <w:t xml:space="preserve"> </w:t>
      </w:r>
    </w:p>
    <w:p w14:paraId="769CBC61" w14:textId="141E0498" w:rsidR="00DF043D" w:rsidRPr="00773931" w:rsidRDefault="00DF043D" w:rsidP="000D64E6">
      <w:r w:rsidRPr="00773931">
        <w:t>In ca</w:t>
      </w:r>
      <w:r w:rsidR="0058564B" w:rsidRPr="00773931">
        <w:t>se of demand under Article</w:t>
      </w:r>
      <w:r w:rsidR="0018702B" w:rsidRPr="00773931">
        <w:t> </w:t>
      </w:r>
      <w:r w:rsidR="00B2113D">
        <w:t>10.1</w:t>
      </w:r>
      <w:r w:rsidRPr="00773931">
        <w:t xml:space="preserve"> in respect of any Fixed Rate Tranche, the Borrower shall pay to the Bank the amount demanded together </w:t>
      </w:r>
      <w:r w:rsidR="009F31AE" w:rsidRPr="00773931">
        <w:t>with the indemnity on any amount of principal due to be prepaid. Such indemnity shall (</w:t>
      </w:r>
      <w:proofErr w:type="spellStart"/>
      <w:r w:rsidR="009F31AE" w:rsidRPr="00773931">
        <w:t>i</w:t>
      </w:r>
      <w:proofErr w:type="spellEnd"/>
      <w:r w:rsidR="009F31AE" w:rsidRPr="00773931">
        <w:t>) accrue from the due date for payment specified in the Bank’s notice of demand and be calculated on the basis that prepayment is effected on the date so specified, and (ii) be for the amount communicated by the Bank to the Borrower as the present value (calculated as of the date of the prepayment) of the excess, if any, of:</w:t>
      </w:r>
    </w:p>
    <w:p w14:paraId="75F3D0A4" w14:textId="64F7E136" w:rsidR="009F31AE" w:rsidRPr="00773931" w:rsidRDefault="009F31AE" w:rsidP="00E26D73">
      <w:pPr>
        <w:pStyle w:val="NoIndentEIB"/>
        <w:numPr>
          <w:ilvl w:val="0"/>
          <w:numId w:val="50"/>
        </w:numPr>
        <w:ind w:left="1418"/>
      </w:pPr>
      <w:r w:rsidRPr="00773931">
        <w:t>the interest that would accrue thereafter on the amount prepaid over the period from the date of prepayment to the Interest Revision/Conversion Date, if any, or the Maturity Date, if it were not prepaid; over</w:t>
      </w:r>
    </w:p>
    <w:p w14:paraId="25982A14" w14:textId="77777777" w:rsidR="009F31AE" w:rsidRPr="00773931" w:rsidRDefault="009F31AE" w:rsidP="00E26D73">
      <w:pPr>
        <w:pStyle w:val="NoIndentEIB"/>
        <w:numPr>
          <w:ilvl w:val="0"/>
          <w:numId w:val="50"/>
        </w:numPr>
        <w:ind w:left="1418"/>
      </w:pPr>
      <w:proofErr w:type="gramStart"/>
      <w:r w:rsidRPr="00773931">
        <w:t>the</w:t>
      </w:r>
      <w:proofErr w:type="gramEnd"/>
      <w:r w:rsidRPr="00773931">
        <w:t xml:space="preserve"> interest that would so accrue over that period, if it were calculated at the Redeployment Rate, less 0.1</w:t>
      </w:r>
      <w:r w:rsidR="004E0634">
        <w:t>9</w:t>
      </w:r>
      <w:r w:rsidRPr="00773931">
        <w:t>% (</w:t>
      </w:r>
      <w:r w:rsidR="004E0634">
        <w:t xml:space="preserve">nineteen </w:t>
      </w:r>
      <w:r w:rsidRPr="00773931">
        <w:t>basis points).</w:t>
      </w:r>
    </w:p>
    <w:p w14:paraId="5992F68A" w14:textId="77777777" w:rsidR="009F31AE" w:rsidRPr="00773931" w:rsidRDefault="009F31AE" w:rsidP="000D64E6">
      <w:r w:rsidRPr="00773931">
        <w:t>The said present value shall be calculated at a discount rate equal to the Redeployment Rate, applied as of each relevant Payment Date of the applicable Tranche</w:t>
      </w:r>
      <w:r w:rsidR="00B56335" w:rsidRPr="00773931">
        <w:t>.</w:t>
      </w:r>
    </w:p>
    <w:p w14:paraId="7608EB97" w14:textId="77777777" w:rsidR="00DF043D" w:rsidRPr="00773931" w:rsidRDefault="00DF043D" w:rsidP="00307D32">
      <w:pPr>
        <w:pStyle w:val="Heading3"/>
        <w:ind w:hanging="998"/>
      </w:pPr>
      <w:bookmarkStart w:id="448" w:name="_Toc500779113"/>
      <w:bookmarkStart w:id="449" w:name="_Toc2758702"/>
      <w:bookmarkStart w:id="450" w:name="_Toc204595006"/>
      <w:r w:rsidRPr="00773931">
        <w:t>Floating Rate Tranches</w:t>
      </w:r>
      <w:bookmarkEnd w:id="448"/>
      <w:bookmarkEnd w:id="449"/>
      <w:bookmarkEnd w:id="450"/>
    </w:p>
    <w:p w14:paraId="4F42E96E" w14:textId="3A568B3C" w:rsidR="00DF043D" w:rsidRPr="00773931" w:rsidRDefault="004F2113" w:rsidP="000D64E6">
      <w:r w:rsidRPr="00773931">
        <w:t>In case of demand under Article </w:t>
      </w:r>
      <w:r w:rsidR="00B2113D">
        <w:t>10.1</w:t>
      </w:r>
      <w:r w:rsidR="00DF043D" w:rsidRPr="00773931">
        <w:t xml:space="preserve"> in respect of any Floating Rate Tranche, the Borrower shall pay to the Bank the amount demanded together with a sum equal to the present value of 0.1</w:t>
      </w:r>
      <w:r w:rsidR="004E0634">
        <w:t>9</w:t>
      </w:r>
      <w:r w:rsidR="00DF043D" w:rsidRPr="00773931">
        <w:t>% (</w:t>
      </w:r>
      <w:r w:rsidR="004E0634">
        <w:t xml:space="preserve">nineteen </w:t>
      </w:r>
      <w:r w:rsidR="00DF043D" w:rsidRPr="00773931">
        <w:t xml:space="preserve">basis points) per annum calculated and accruing on the amount of principal due to be prepaid in the same manner as interest would have been calculated and would have accrued, if that amount had remained outstanding according to the </w:t>
      </w:r>
      <w:r w:rsidR="00B25C1B" w:rsidRPr="00773931">
        <w:t xml:space="preserve">applicable </w:t>
      </w:r>
      <w:r w:rsidR="00DF043D" w:rsidRPr="00773931">
        <w:t xml:space="preserve">amortisation </w:t>
      </w:r>
      <w:r w:rsidR="00DF043D" w:rsidRPr="00773931">
        <w:lastRenderedPageBreak/>
        <w:t>schedule of the Tranche, until the Interest Revision/Conversion Date, if any, or the Maturity Date.</w:t>
      </w:r>
    </w:p>
    <w:p w14:paraId="5501F840" w14:textId="77777777" w:rsidR="00DF043D" w:rsidRPr="00773931" w:rsidRDefault="00DF043D" w:rsidP="000D64E6">
      <w:r w:rsidRPr="00773931">
        <w:t xml:space="preserve">The value shall be calculated at a discount rate equal to the Redeployment Rate applied as of each relevant Payment Date. </w:t>
      </w:r>
    </w:p>
    <w:p w14:paraId="479DA08B" w14:textId="77777777" w:rsidR="00DF043D" w:rsidRPr="00773931" w:rsidRDefault="00DF043D" w:rsidP="00307D32">
      <w:pPr>
        <w:pStyle w:val="Heading3"/>
        <w:ind w:hanging="998"/>
      </w:pPr>
      <w:bookmarkStart w:id="451" w:name="_Toc500779114"/>
      <w:bookmarkStart w:id="452" w:name="_Toc2758703"/>
      <w:bookmarkStart w:id="453" w:name="_Toc204595007"/>
      <w:r w:rsidRPr="00773931">
        <w:t>General</w:t>
      </w:r>
      <w:bookmarkEnd w:id="451"/>
      <w:bookmarkEnd w:id="452"/>
      <w:bookmarkEnd w:id="453"/>
    </w:p>
    <w:p w14:paraId="0524C08D" w14:textId="362A0B48" w:rsidR="00DF043D" w:rsidRPr="00773931" w:rsidRDefault="00DF043D" w:rsidP="000D64E6">
      <w:r w:rsidRPr="00773931">
        <w:t>Amounts due by the Borrower pursuant to this Article</w:t>
      </w:r>
      <w:r w:rsidR="004F2113" w:rsidRPr="00773931">
        <w:t> </w:t>
      </w:r>
      <w:r w:rsidR="00B2113D">
        <w:t>10.3</w:t>
      </w:r>
      <w:r w:rsidR="00B341C6" w:rsidRPr="00773931">
        <w:t xml:space="preserve"> </w:t>
      </w:r>
      <w:r w:rsidRPr="00773931">
        <w:t>shall be payable on the date specified in the Bank’s demand.</w:t>
      </w:r>
    </w:p>
    <w:p w14:paraId="6DFBA2B5" w14:textId="77777777" w:rsidR="00DF043D" w:rsidRPr="00773931" w:rsidRDefault="00DF043D" w:rsidP="00205663">
      <w:pPr>
        <w:pStyle w:val="Heading2"/>
      </w:pPr>
      <w:bookmarkStart w:id="454" w:name="_Toc500779115"/>
      <w:bookmarkStart w:id="455" w:name="_Toc2758704"/>
      <w:bookmarkStart w:id="456" w:name="_Toc204595008"/>
      <w:r w:rsidRPr="00773931">
        <w:t>Non-Waiver</w:t>
      </w:r>
      <w:bookmarkEnd w:id="454"/>
      <w:bookmarkEnd w:id="455"/>
      <w:bookmarkEnd w:id="456"/>
    </w:p>
    <w:p w14:paraId="699DF083" w14:textId="77777777" w:rsidR="00DF043D" w:rsidRPr="00773931" w:rsidRDefault="00DF043D" w:rsidP="000D64E6">
      <w:r w:rsidRPr="00773931">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14:paraId="648D70E2" w14:textId="77777777" w:rsidR="00DF043D" w:rsidRPr="00773931" w:rsidRDefault="00DF043D" w:rsidP="00205663">
      <w:pPr>
        <w:pStyle w:val="Heading1"/>
      </w:pPr>
      <w:bookmarkStart w:id="457" w:name="_Toc500779116"/>
      <w:bookmarkStart w:id="458" w:name="_Toc2758705"/>
      <w:bookmarkStart w:id="459" w:name="_Toc204595009"/>
      <w:bookmarkEnd w:id="457"/>
      <w:bookmarkEnd w:id="458"/>
      <w:bookmarkEnd w:id="459"/>
    </w:p>
    <w:p w14:paraId="213075BB" w14:textId="1487BC8C" w:rsidR="00DF043D" w:rsidRPr="00773931" w:rsidRDefault="00DF043D" w:rsidP="00205663">
      <w:pPr>
        <w:pStyle w:val="ArticleTitleEIB"/>
      </w:pPr>
      <w:r w:rsidRPr="001C37C9">
        <w:t>Law and jurisdiction, miscellaneous.</w:t>
      </w:r>
    </w:p>
    <w:p w14:paraId="5B21426D" w14:textId="77777777" w:rsidR="00DF043D" w:rsidRPr="00773931" w:rsidRDefault="00DF043D" w:rsidP="00205663">
      <w:pPr>
        <w:pStyle w:val="Heading2"/>
      </w:pPr>
      <w:bookmarkStart w:id="460" w:name="_Toc500779117"/>
      <w:bookmarkStart w:id="461" w:name="_Toc2758706"/>
      <w:bookmarkStart w:id="462" w:name="_Toc204595010"/>
      <w:r w:rsidRPr="00773931">
        <w:t>Governing Law</w:t>
      </w:r>
      <w:bookmarkEnd w:id="460"/>
      <w:bookmarkEnd w:id="461"/>
      <w:bookmarkEnd w:id="462"/>
    </w:p>
    <w:p w14:paraId="25FE31FB" w14:textId="77777777" w:rsidR="00DF043D" w:rsidRPr="00773931" w:rsidRDefault="00DF043D" w:rsidP="000D64E6">
      <w:r w:rsidRPr="00773931">
        <w:t xml:space="preserve">This Contract and any non-contractual obligations arising out of or in connection with it shall be governed by the laws of </w:t>
      </w:r>
      <w:r w:rsidR="00A64AE7" w:rsidRPr="00773931">
        <w:t>Luxembourg</w:t>
      </w:r>
      <w:r w:rsidRPr="00773931">
        <w:t>.</w:t>
      </w:r>
    </w:p>
    <w:p w14:paraId="23D0309E" w14:textId="362E917A" w:rsidR="00DF043D" w:rsidRPr="00773931" w:rsidRDefault="00DF043D" w:rsidP="00205663">
      <w:pPr>
        <w:pStyle w:val="Heading2"/>
      </w:pPr>
      <w:bookmarkStart w:id="463" w:name="_Ref426625709"/>
      <w:bookmarkStart w:id="464" w:name="_Toc500779118"/>
      <w:bookmarkStart w:id="465" w:name="_Toc2758707"/>
      <w:bookmarkStart w:id="466" w:name="_Toc204595011"/>
      <w:r w:rsidRPr="00773931">
        <w:t>Jurisdiction</w:t>
      </w:r>
      <w:bookmarkEnd w:id="463"/>
      <w:bookmarkEnd w:id="464"/>
      <w:bookmarkEnd w:id="465"/>
      <w:bookmarkEnd w:id="466"/>
    </w:p>
    <w:p w14:paraId="6F98F201" w14:textId="3B7E6DF4" w:rsidR="006720C9" w:rsidRDefault="006720C9" w:rsidP="00E26D73">
      <w:pPr>
        <w:pStyle w:val="NoIndentEIB"/>
        <w:numPr>
          <w:ilvl w:val="0"/>
          <w:numId w:val="24"/>
        </w:numPr>
      </w:pPr>
      <w:r w:rsidRPr="00020C5B">
        <w:t>The parties hereby submit to the jurisdiction of the Court of Justice of the European Union</w:t>
      </w:r>
      <w:r>
        <w:t xml:space="preserve"> to settle any dispute</w:t>
      </w:r>
      <w:r w:rsidR="0007052C">
        <w:t xml:space="preserve"> (a "</w:t>
      </w:r>
      <w:r w:rsidR="0007052C" w:rsidRPr="0096057A">
        <w:rPr>
          <w:b/>
          <w:bCs/>
        </w:rPr>
        <w:t>Dispute</w:t>
      </w:r>
      <w:r w:rsidR="0007052C">
        <w:t>")</w:t>
      </w:r>
      <w:r>
        <w:t xml:space="preserve"> arising out of or in connection with this Contract (including a dispute regarding the existence, validity or termination of this Contract or the consequences of its nullity)</w:t>
      </w:r>
      <w:r w:rsidRPr="00020C5B">
        <w:t>.</w:t>
      </w:r>
      <w:r w:rsidRPr="00020C5B" w:rsidDel="00020C5B">
        <w:t xml:space="preserve"> </w:t>
      </w:r>
    </w:p>
    <w:p w14:paraId="5988F896" w14:textId="77777777" w:rsidR="006720C9" w:rsidRDefault="006720C9" w:rsidP="00E26D73">
      <w:pPr>
        <w:pStyle w:val="NoIndentEIB"/>
        <w:numPr>
          <w:ilvl w:val="0"/>
          <w:numId w:val="24"/>
        </w:numPr>
      </w:pPr>
      <w:r w:rsidRPr="00E10C66">
        <w:t xml:space="preserve">The parties to this Contract hereby waive any immunity from or right to object to the jurisdiction of </w:t>
      </w:r>
      <w:r>
        <w:t xml:space="preserve">the </w:t>
      </w:r>
      <w:r w:rsidRPr="005F6DB0">
        <w:t>Court of Justice of the European Union</w:t>
      </w:r>
      <w:r w:rsidRPr="00E10C66">
        <w:t xml:space="preserve">. A decision of </w:t>
      </w:r>
      <w:r>
        <w:t xml:space="preserve">the </w:t>
      </w:r>
      <w:r w:rsidRPr="005F6DB0">
        <w:t>Court of Justice of the European Union</w:t>
      </w:r>
      <w:r>
        <w:t xml:space="preserve"> </w:t>
      </w:r>
      <w:r w:rsidRPr="00E10C66">
        <w:t>given pursuant to this Article shall be conclusive and binding on each party without restriction or reservation</w:t>
      </w:r>
      <w:r>
        <w:t>.</w:t>
      </w:r>
    </w:p>
    <w:p w14:paraId="1727A8F8" w14:textId="67338294" w:rsidR="00DF043D" w:rsidRPr="00773931" w:rsidRDefault="00DF043D" w:rsidP="00205663">
      <w:pPr>
        <w:pStyle w:val="Heading2"/>
      </w:pPr>
      <w:bookmarkStart w:id="467" w:name="_Toc500779119"/>
      <w:bookmarkStart w:id="468" w:name="_Toc2758708"/>
      <w:bookmarkStart w:id="469" w:name="_Toc204595012"/>
      <w:r w:rsidRPr="00773931">
        <w:t>Place of performance</w:t>
      </w:r>
      <w:bookmarkEnd w:id="467"/>
      <w:bookmarkEnd w:id="468"/>
      <w:bookmarkEnd w:id="469"/>
    </w:p>
    <w:p w14:paraId="6789DE60" w14:textId="249A885B" w:rsidR="00DF043D" w:rsidRPr="00773931" w:rsidRDefault="00DF043D" w:rsidP="000D64E6">
      <w:r w:rsidRPr="00773931">
        <w:t>Unless otherwise specifically agreed by the Bank in writing, the place of performance</w:t>
      </w:r>
      <w:r w:rsidR="00AF7A64" w:rsidRPr="00AF7A64">
        <w:t xml:space="preserve"> of the </w:t>
      </w:r>
      <w:r w:rsidR="008C6106">
        <w:t>contractual</w:t>
      </w:r>
      <w:r w:rsidR="00AF7A64" w:rsidRPr="00AF7A64">
        <w:t xml:space="preserve"> obligations</w:t>
      </w:r>
      <w:r w:rsidRPr="00773931">
        <w:t xml:space="preserve"> under</w:t>
      </w:r>
      <w:r w:rsidR="00D642E5" w:rsidRPr="00773931">
        <w:t xml:space="preserve"> this Contract,</w:t>
      </w:r>
      <w:r w:rsidRPr="00773931">
        <w:t xml:space="preserve"> shall be the seat of the Bank.</w:t>
      </w:r>
    </w:p>
    <w:p w14:paraId="2F24F021" w14:textId="77777777" w:rsidR="00DF043D" w:rsidRPr="00773931" w:rsidRDefault="00DF043D" w:rsidP="00205663">
      <w:pPr>
        <w:pStyle w:val="Heading2"/>
      </w:pPr>
      <w:bookmarkStart w:id="470" w:name="_Toc500779120"/>
      <w:bookmarkStart w:id="471" w:name="_Toc2758709"/>
      <w:bookmarkStart w:id="472" w:name="_Toc204595013"/>
      <w:r w:rsidRPr="00773931">
        <w:t>Evidence of sums due</w:t>
      </w:r>
      <w:bookmarkEnd w:id="470"/>
      <w:bookmarkEnd w:id="471"/>
      <w:bookmarkEnd w:id="472"/>
    </w:p>
    <w:p w14:paraId="371CE101" w14:textId="77777777" w:rsidR="00DF043D" w:rsidRPr="00773931" w:rsidRDefault="00DF043D" w:rsidP="000D64E6">
      <w:r w:rsidRPr="00773931">
        <w:t xml:space="preserve">In any legal action arising out of this Contract the certificate of the Bank as to any amount or rate due to the Bank under this Contract shall, in the absence of manifest error, be </w:t>
      </w:r>
      <w:r w:rsidRPr="0096057A">
        <w:rPr>
          <w:i/>
          <w:iCs/>
        </w:rPr>
        <w:t>prima facie</w:t>
      </w:r>
      <w:r w:rsidRPr="00773931">
        <w:t xml:space="preserve"> evidence of such amount or rate.</w:t>
      </w:r>
    </w:p>
    <w:p w14:paraId="69F0B3FC" w14:textId="77777777" w:rsidR="00DF043D" w:rsidRPr="00773931" w:rsidRDefault="00DF043D" w:rsidP="00205663">
      <w:pPr>
        <w:pStyle w:val="Heading2"/>
      </w:pPr>
      <w:bookmarkStart w:id="473" w:name="_Toc500779121"/>
      <w:bookmarkStart w:id="474" w:name="_Toc2758710"/>
      <w:bookmarkStart w:id="475" w:name="_Toc204595014"/>
      <w:r w:rsidRPr="00773931">
        <w:t>Entire Agreement</w:t>
      </w:r>
      <w:bookmarkEnd w:id="473"/>
      <w:bookmarkEnd w:id="474"/>
      <w:bookmarkEnd w:id="475"/>
    </w:p>
    <w:p w14:paraId="5235B578" w14:textId="77777777" w:rsidR="00DF043D" w:rsidRPr="00773931" w:rsidRDefault="00DF043D" w:rsidP="000D64E6">
      <w:r w:rsidRPr="00773931">
        <w:t>This Contract constitutes the entire agreement between the Bank and the Borrower in relation to the provision of the Credit hereunder, and supersedes any previous agreement, whether express or implied, on the same matter.</w:t>
      </w:r>
    </w:p>
    <w:p w14:paraId="717F9E26" w14:textId="77777777" w:rsidR="00DF043D" w:rsidRPr="00773931" w:rsidRDefault="00DF043D" w:rsidP="00205663">
      <w:pPr>
        <w:pStyle w:val="Heading2"/>
      </w:pPr>
      <w:bookmarkStart w:id="476" w:name="_Toc500779122"/>
      <w:bookmarkStart w:id="477" w:name="_Toc2758711"/>
      <w:bookmarkStart w:id="478" w:name="_Toc204595015"/>
      <w:r w:rsidRPr="00773931">
        <w:t>Invalidity</w:t>
      </w:r>
      <w:bookmarkEnd w:id="476"/>
      <w:bookmarkEnd w:id="477"/>
      <w:bookmarkEnd w:id="478"/>
    </w:p>
    <w:p w14:paraId="47E304AD" w14:textId="77777777" w:rsidR="00DF043D" w:rsidRPr="00773931" w:rsidRDefault="00DF043D" w:rsidP="000D64E6">
      <w:r w:rsidRPr="00773931">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14:paraId="6B3737D6" w14:textId="77777777" w:rsidR="00DF043D" w:rsidRPr="00773931" w:rsidRDefault="00DF043D" w:rsidP="00E26D73">
      <w:pPr>
        <w:pStyle w:val="NoIndentEIB"/>
        <w:numPr>
          <w:ilvl w:val="0"/>
          <w:numId w:val="25"/>
        </w:numPr>
        <w:ind w:left="1418"/>
      </w:pPr>
      <w:r w:rsidRPr="00773931">
        <w:t>the legality, validity or enforceability in that jurisdiction of any other term of this Contract or the effectiveness in any other respect of this Contract in that jurisdiction; or</w:t>
      </w:r>
    </w:p>
    <w:p w14:paraId="40660886" w14:textId="77777777" w:rsidR="00DF043D" w:rsidRPr="00773931" w:rsidRDefault="00DF043D" w:rsidP="00E26D73">
      <w:pPr>
        <w:pStyle w:val="NoIndentEIB"/>
        <w:numPr>
          <w:ilvl w:val="0"/>
          <w:numId w:val="25"/>
        </w:numPr>
        <w:ind w:left="1418"/>
      </w:pPr>
      <w:proofErr w:type="gramStart"/>
      <w:r w:rsidRPr="00773931">
        <w:t>the</w:t>
      </w:r>
      <w:proofErr w:type="gramEnd"/>
      <w:r w:rsidRPr="00773931">
        <w:t xml:space="preserve"> legality, validity or enforceability in other jurisdictions of that or any other term of this Contract or the effectiveness of this Contract under the laws of such other jurisdictions.</w:t>
      </w:r>
    </w:p>
    <w:p w14:paraId="2561D938" w14:textId="77777777" w:rsidR="00DF043D" w:rsidRPr="00773931" w:rsidRDefault="00DF043D" w:rsidP="00205663">
      <w:pPr>
        <w:pStyle w:val="Heading2"/>
      </w:pPr>
      <w:bookmarkStart w:id="479" w:name="_Toc500779123"/>
      <w:bookmarkStart w:id="480" w:name="_Toc2758712"/>
      <w:bookmarkStart w:id="481" w:name="_Toc204595016"/>
      <w:r w:rsidRPr="00773931">
        <w:lastRenderedPageBreak/>
        <w:t>Amendments</w:t>
      </w:r>
      <w:bookmarkEnd w:id="479"/>
      <w:bookmarkEnd w:id="480"/>
      <w:bookmarkEnd w:id="481"/>
    </w:p>
    <w:p w14:paraId="35D6F955" w14:textId="37106072" w:rsidR="00DF043D" w:rsidRPr="00776F4F" w:rsidRDefault="00DF043D" w:rsidP="000D64E6">
      <w:r w:rsidRPr="00776F4F">
        <w:t xml:space="preserve">Any amendment to this Contract shall be made in writing and shall be signed by the </w:t>
      </w:r>
      <w:r w:rsidR="00304E64" w:rsidRPr="00776F4F">
        <w:t>P</w:t>
      </w:r>
      <w:r w:rsidRPr="00776F4F">
        <w:t xml:space="preserve">arties. </w:t>
      </w:r>
    </w:p>
    <w:p w14:paraId="1328105E" w14:textId="73C89A26" w:rsidR="00DF043D" w:rsidRPr="00776F4F" w:rsidRDefault="00DF043D" w:rsidP="00205663">
      <w:pPr>
        <w:pStyle w:val="Heading2"/>
      </w:pPr>
      <w:bookmarkStart w:id="482" w:name="_Toc500779124"/>
      <w:bookmarkStart w:id="483" w:name="_Toc2758713"/>
      <w:bookmarkStart w:id="484" w:name="_Toc204595017"/>
      <w:r w:rsidRPr="00776F4F">
        <w:t>Counterparts</w:t>
      </w:r>
      <w:bookmarkEnd w:id="482"/>
      <w:bookmarkEnd w:id="483"/>
      <w:bookmarkEnd w:id="484"/>
    </w:p>
    <w:p w14:paraId="03089B80" w14:textId="77777777" w:rsidR="00DF043D" w:rsidRPr="00773931" w:rsidRDefault="00DF043D" w:rsidP="000D64E6">
      <w:r w:rsidRPr="00776F4F">
        <w:t>This Contract may be executed in any number of counterparts, all of which taken together shall constitute one and the same instrument. Each counterpart is an original, but all counterparts shall together constitute one and the same instrument.</w:t>
      </w:r>
    </w:p>
    <w:p w14:paraId="1440A2C5" w14:textId="77777777" w:rsidR="00DF043D" w:rsidRPr="00773931" w:rsidRDefault="00DF043D" w:rsidP="00205663">
      <w:pPr>
        <w:pStyle w:val="Heading1"/>
      </w:pPr>
      <w:bookmarkStart w:id="485" w:name="_Toc500779125"/>
      <w:bookmarkStart w:id="486" w:name="_Toc2758714"/>
      <w:bookmarkStart w:id="487" w:name="_Toc204595018"/>
      <w:bookmarkEnd w:id="485"/>
      <w:bookmarkEnd w:id="486"/>
      <w:bookmarkEnd w:id="487"/>
    </w:p>
    <w:p w14:paraId="0EB127E0" w14:textId="77777777" w:rsidR="00DF043D" w:rsidRPr="00773931" w:rsidRDefault="00DF043D" w:rsidP="00205663">
      <w:pPr>
        <w:pStyle w:val="ArticleTitleEIB"/>
      </w:pPr>
      <w:r w:rsidRPr="00773931">
        <w:t>Final clauses</w:t>
      </w:r>
    </w:p>
    <w:p w14:paraId="3D537AB7" w14:textId="77777777" w:rsidR="00DF043D" w:rsidRPr="00773931" w:rsidRDefault="00DF043D" w:rsidP="00205663">
      <w:pPr>
        <w:pStyle w:val="Heading2"/>
      </w:pPr>
      <w:bookmarkStart w:id="488" w:name="_Ref487687478"/>
      <w:bookmarkStart w:id="489" w:name="_Toc500779126"/>
      <w:bookmarkStart w:id="490" w:name="_Toc2758715"/>
      <w:bookmarkStart w:id="491" w:name="_Toc204595019"/>
      <w:r w:rsidRPr="00773931">
        <w:t>Notices</w:t>
      </w:r>
      <w:bookmarkEnd w:id="488"/>
      <w:bookmarkEnd w:id="489"/>
      <w:bookmarkEnd w:id="490"/>
      <w:bookmarkEnd w:id="491"/>
      <w:r w:rsidRPr="00773931">
        <w:t xml:space="preserve"> </w:t>
      </w:r>
    </w:p>
    <w:p w14:paraId="46979D1D" w14:textId="77777777" w:rsidR="00DF043D" w:rsidRPr="00773931" w:rsidRDefault="000C4ECF" w:rsidP="00C24712">
      <w:pPr>
        <w:pStyle w:val="Heading3"/>
        <w:ind w:hanging="998"/>
      </w:pPr>
      <w:bookmarkStart w:id="492" w:name="_Toc500779127"/>
      <w:bookmarkStart w:id="493" w:name="_Toc2758716"/>
      <w:bookmarkStart w:id="494" w:name="_Ref172126655"/>
      <w:bookmarkStart w:id="495" w:name="_Toc204595020"/>
      <w:r w:rsidRPr="00773931">
        <w:t>Form of N</w:t>
      </w:r>
      <w:r w:rsidR="00DF043D" w:rsidRPr="00773931">
        <w:t>otice</w:t>
      </w:r>
      <w:bookmarkEnd w:id="492"/>
      <w:bookmarkEnd w:id="493"/>
      <w:bookmarkEnd w:id="494"/>
      <w:bookmarkEnd w:id="495"/>
    </w:p>
    <w:p w14:paraId="41734B2F" w14:textId="681EBF92" w:rsidR="00DF043D" w:rsidRPr="00773931" w:rsidRDefault="00670417" w:rsidP="00E26D73">
      <w:pPr>
        <w:pStyle w:val="NoIndentEIB"/>
        <w:numPr>
          <w:ilvl w:val="0"/>
          <w:numId w:val="33"/>
        </w:numPr>
        <w:ind w:left="1418"/>
      </w:pPr>
      <w:r w:rsidRPr="00773931">
        <w:t>Any notice or other communication given under this Contract must be in writing and, unless otherwise stated, may be made by letter</w:t>
      </w:r>
      <w:r w:rsidR="0026684B" w:rsidRPr="00773931">
        <w:t xml:space="preserve"> </w:t>
      </w:r>
      <w:r w:rsidR="00C2074F">
        <w:t>or</w:t>
      </w:r>
      <w:r w:rsidR="0026684B" w:rsidRPr="00773931">
        <w:t xml:space="preserve"> </w:t>
      </w:r>
      <w:r w:rsidRPr="00773931">
        <w:t>electronic mail</w:t>
      </w:r>
      <w:r w:rsidR="00DF043D" w:rsidRPr="00773931">
        <w:t>.</w:t>
      </w:r>
    </w:p>
    <w:p w14:paraId="7F182841" w14:textId="77777777" w:rsidR="00236519" w:rsidRPr="00773931" w:rsidRDefault="00DF043D" w:rsidP="00E26D73">
      <w:pPr>
        <w:pStyle w:val="NoIndentEIB"/>
        <w:numPr>
          <w:ilvl w:val="0"/>
          <w:numId w:val="33"/>
        </w:numPr>
        <w:ind w:left="1418"/>
      </w:pPr>
      <w:r w:rsidRPr="00773931">
        <w:t xml:space="preserve">Notices </w:t>
      </w:r>
      <w:r w:rsidR="00D647C6" w:rsidRPr="00773931">
        <w:t xml:space="preserve">and other communications </w:t>
      </w:r>
      <w:r w:rsidRPr="00773931">
        <w:t>for which fixed periods are laid down in this Contract or which themselves fix periods binding on the addressee, may be made by h</w:t>
      </w:r>
      <w:r w:rsidR="00DA77F9" w:rsidRPr="00773931">
        <w:t>and delivery, registered letter</w:t>
      </w:r>
      <w:r w:rsidR="0026684B" w:rsidRPr="00773931">
        <w:t xml:space="preserve"> </w:t>
      </w:r>
      <w:r w:rsidR="00236519" w:rsidRPr="00773931">
        <w:t xml:space="preserve">or </w:t>
      </w:r>
      <w:r w:rsidR="00FF3695" w:rsidRPr="00773931">
        <w:t xml:space="preserve">by electronic </w:t>
      </w:r>
      <w:r w:rsidR="00236519" w:rsidRPr="00773931">
        <w:t>mail</w:t>
      </w:r>
      <w:r w:rsidRPr="00773931">
        <w:t xml:space="preserve">. Such notices and communications shall be deemed to have been received by the other </w:t>
      </w:r>
      <w:r w:rsidR="00F0327F" w:rsidRPr="00773931">
        <w:t>P</w:t>
      </w:r>
      <w:r w:rsidRPr="00773931">
        <w:t>arty</w:t>
      </w:r>
      <w:r w:rsidR="00EC693C" w:rsidRPr="00773931">
        <w:t>:</w:t>
      </w:r>
      <w:r w:rsidRPr="00773931">
        <w:t xml:space="preserve"> </w:t>
      </w:r>
    </w:p>
    <w:p w14:paraId="5CCD522D" w14:textId="77777777" w:rsidR="0040031B" w:rsidRPr="00773931" w:rsidRDefault="0040031B" w:rsidP="00E26D73">
      <w:pPr>
        <w:pStyle w:val="NoIndentEIB"/>
        <w:numPr>
          <w:ilvl w:val="1"/>
          <w:numId w:val="22"/>
        </w:numPr>
        <w:ind w:left="1985"/>
      </w:pPr>
      <w:r w:rsidRPr="00773931">
        <w:t>on the date of delivery in relation to a hand-delivered or registered letter</w:t>
      </w:r>
      <w:r w:rsidR="00EC693C" w:rsidRPr="00773931">
        <w:t>;</w:t>
      </w:r>
    </w:p>
    <w:p w14:paraId="4BD67F42" w14:textId="42872FF7" w:rsidR="0026684B" w:rsidRPr="00773931" w:rsidRDefault="0026684B" w:rsidP="00E26D73">
      <w:pPr>
        <w:pStyle w:val="NoIndentEIB"/>
        <w:numPr>
          <w:ilvl w:val="1"/>
          <w:numId w:val="22"/>
        </w:numPr>
        <w:ind w:left="1985"/>
      </w:pPr>
      <w:proofErr w:type="gramStart"/>
      <w:r w:rsidRPr="00773931">
        <w:t>in</w:t>
      </w:r>
      <w:proofErr w:type="gramEnd"/>
      <w:r w:rsidRPr="00773931">
        <w:t xml:space="preserve"> the case of any electronic mail only when such electronic mail is actually received in readable form and only if it is addressed in such a manner as the other </w:t>
      </w:r>
      <w:r w:rsidR="00F0327F" w:rsidRPr="00773931">
        <w:t>P</w:t>
      </w:r>
      <w:r w:rsidRPr="00773931">
        <w:t>arty shall specify for this purpose.</w:t>
      </w:r>
    </w:p>
    <w:p w14:paraId="35A51301" w14:textId="77777777" w:rsidR="00236519" w:rsidRPr="00773931" w:rsidRDefault="00236519" w:rsidP="00E26D73">
      <w:pPr>
        <w:pStyle w:val="NoIndentEIB"/>
        <w:numPr>
          <w:ilvl w:val="0"/>
          <w:numId w:val="33"/>
        </w:numPr>
        <w:ind w:left="1418"/>
      </w:pPr>
      <w:r w:rsidRPr="00773931">
        <w:t xml:space="preserve">Any notice provided by the Borrower to the Bank by </w:t>
      </w:r>
      <w:r w:rsidR="006B4A90" w:rsidRPr="00773931">
        <w:t xml:space="preserve">electronic </w:t>
      </w:r>
      <w:r w:rsidRPr="00773931">
        <w:t>mail shall:</w:t>
      </w:r>
    </w:p>
    <w:p w14:paraId="18D6CCFB" w14:textId="77777777" w:rsidR="00236519" w:rsidRPr="00773931" w:rsidRDefault="00236519" w:rsidP="00E26D73">
      <w:pPr>
        <w:pStyle w:val="NoIndentEIB"/>
        <w:numPr>
          <w:ilvl w:val="1"/>
          <w:numId w:val="33"/>
        </w:numPr>
        <w:ind w:left="1985"/>
      </w:pPr>
      <w:r w:rsidRPr="00773931">
        <w:t>mention the Contract Number in the subject line; and</w:t>
      </w:r>
    </w:p>
    <w:p w14:paraId="038274D5" w14:textId="79BEDE3F" w:rsidR="00236519" w:rsidRPr="00773931" w:rsidRDefault="00236519" w:rsidP="00E26D73">
      <w:pPr>
        <w:pStyle w:val="NoIndentEIB"/>
        <w:numPr>
          <w:ilvl w:val="1"/>
          <w:numId w:val="33"/>
        </w:numPr>
        <w:ind w:left="1985"/>
      </w:pPr>
      <w:r w:rsidRPr="00773931">
        <w:t xml:space="preserve">be in the form of a non-editable electronic image (pdf, </w:t>
      </w:r>
      <w:proofErr w:type="spellStart"/>
      <w:r w:rsidRPr="00773931">
        <w:t>tif</w:t>
      </w:r>
      <w:proofErr w:type="spellEnd"/>
      <w:r w:rsidRPr="00773931">
        <w:t xml:space="preserve"> or other common non editable file format agreed between the </w:t>
      </w:r>
      <w:r w:rsidR="00263FF7" w:rsidRPr="00773931">
        <w:t>P</w:t>
      </w:r>
      <w:r w:rsidRPr="00773931">
        <w:t>arties) of the notice signed by</w:t>
      </w:r>
      <w:r w:rsidR="000C4ECF" w:rsidRPr="00773931">
        <w:t xml:space="preserve"> an </w:t>
      </w:r>
      <w:r w:rsidR="00102B15">
        <w:t>a</w:t>
      </w:r>
      <w:r w:rsidRPr="00773931">
        <w:t xml:space="preserve">uthorised </w:t>
      </w:r>
      <w:r w:rsidR="00102B15">
        <w:t>s</w:t>
      </w:r>
      <w:r w:rsidRPr="00773931">
        <w:t xml:space="preserve">ignatory with individual representation right or </w:t>
      </w:r>
      <w:r w:rsidR="000C4ECF" w:rsidRPr="00773931">
        <w:t xml:space="preserve">by </w:t>
      </w:r>
      <w:r w:rsidRPr="00773931">
        <w:t xml:space="preserve">two or more </w:t>
      </w:r>
      <w:r w:rsidR="00102B15">
        <w:t>a</w:t>
      </w:r>
      <w:r w:rsidRPr="00773931">
        <w:t xml:space="preserve">uthorised </w:t>
      </w:r>
      <w:r w:rsidR="00102B15">
        <w:t>s</w:t>
      </w:r>
      <w:r w:rsidRPr="00773931">
        <w:t>ignatories with joint representation right of t</w:t>
      </w:r>
      <w:r w:rsidR="008404D5" w:rsidRPr="00773931">
        <w:t xml:space="preserve">he Borrower </w:t>
      </w:r>
      <w:r w:rsidRPr="00773931">
        <w:t xml:space="preserve">as appropriate, attached to the </w:t>
      </w:r>
      <w:r w:rsidR="00D1098C" w:rsidRPr="00773931">
        <w:t xml:space="preserve">electronic </w:t>
      </w:r>
      <w:r w:rsidRPr="00773931">
        <w:t>mail</w:t>
      </w:r>
      <w:r w:rsidR="000C4ECF" w:rsidRPr="00773931">
        <w:t>.</w:t>
      </w:r>
    </w:p>
    <w:p w14:paraId="3EC8B2F8" w14:textId="77777777" w:rsidR="00DF043D" w:rsidRPr="00773931" w:rsidRDefault="00DF043D" w:rsidP="00E26D73">
      <w:pPr>
        <w:pStyle w:val="NoIndentEIB"/>
        <w:numPr>
          <w:ilvl w:val="0"/>
          <w:numId w:val="33"/>
        </w:numPr>
        <w:ind w:left="1418"/>
      </w:pPr>
      <w:r w:rsidRPr="00773931">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14:paraId="3486B8A6" w14:textId="38F224E0" w:rsidR="00264A4E" w:rsidRPr="00773931" w:rsidRDefault="00076222" w:rsidP="00E26D73">
      <w:pPr>
        <w:pStyle w:val="NoIndentEIB"/>
        <w:numPr>
          <w:ilvl w:val="0"/>
          <w:numId w:val="33"/>
        </w:numPr>
        <w:ind w:left="1418"/>
      </w:pPr>
      <w:r w:rsidRPr="00773931">
        <w:t xml:space="preserve">Without affecting the validity of electronic mail notices or communication made in accordance with this </w:t>
      </w:r>
      <w:r w:rsidR="00B371AB" w:rsidRPr="00773931">
        <w:t>A</w:t>
      </w:r>
      <w:r w:rsidRPr="00773931">
        <w:t>rticle</w:t>
      </w:r>
      <w:r w:rsidR="00C36F4A" w:rsidRPr="00773931">
        <w:t> </w:t>
      </w:r>
      <w:r w:rsidR="00B2113D">
        <w:t>12.1</w:t>
      </w:r>
      <w:r w:rsidRPr="00773931">
        <w:t xml:space="preserve">, the following notices, communications and documents shall also be sent by registered letter to the relevant </w:t>
      </w:r>
      <w:r w:rsidR="00F0327F" w:rsidRPr="00773931">
        <w:t>P</w:t>
      </w:r>
      <w:r w:rsidRPr="00773931">
        <w:t xml:space="preserve">arty at the latest on the </w:t>
      </w:r>
      <w:r w:rsidR="00DE1F15">
        <w:t>second following</w:t>
      </w:r>
      <w:r w:rsidRPr="00773931">
        <w:t xml:space="preserve"> Business Day:</w:t>
      </w:r>
    </w:p>
    <w:p w14:paraId="2F668901" w14:textId="720FEDB2" w:rsidR="00DA04AF" w:rsidRPr="00773931" w:rsidRDefault="001B3639" w:rsidP="00E26D73">
      <w:pPr>
        <w:pStyle w:val="NoIndentEIB"/>
        <w:numPr>
          <w:ilvl w:val="1"/>
          <w:numId w:val="33"/>
        </w:numPr>
        <w:ind w:left="1985"/>
      </w:pPr>
      <w:r w:rsidRPr="00773931">
        <w:t>Disbursement Acceptance</w:t>
      </w:r>
      <w:r w:rsidR="00DA04AF" w:rsidRPr="00773931">
        <w:t>;</w:t>
      </w:r>
    </w:p>
    <w:p w14:paraId="7C4F2643" w14:textId="18EA90BA" w:rsidR="00DA04AF" w:rsidRPr="00773931" w:rsidRDefault="00DA04AF" w:rsidP="00E26D73">
      <w:pPr>
        <w:pStyle w:val="NoIndentEIB"/>
        <w:numPr>
          <w:ilvl w:val="1"/>
          <w:numId w:val="33"/>
        </w:numPr>
        <w:ind w:left="1985"/>
      </w:pPr>
      <w:r w:rsidRPr="00773931">
        <w:t xml:space="preserve">any notices and communication in respect of the deferment, cancellation and suspension of a disbursement of any Tranche, </w:t>
      </w:r>
      <w:r w:rsidR="00555887" w:rsidRPr="00773931">
        <w:t xml:space="preserve">interest </w:t>
      </w:r>
      <w:r w:rsidRPr="00773931">
        <w:t>revision or conversion of any Tranche, Market Disruption Event, Prepayment Request, Prepayment Notice, Event of Default</w:t>
      </w:r>
      <w:r w:rsidR="00555887" w:rsidRPr="00773931">
        <w:t>,</w:t>
      </w:r>
      <w:r w:rsidRPr="00773931">
        <w:t xml:space="preserve"> any demand for prepayment</w:t>
      </w:r>
      <w:r w:rsidR="00B371AB" w:rsidRPr="00773931">
        <w:t>;</w:t>
      </w:r>
      <w:r w:rsidRPr="00773931">
        <w:t xml:space="preserve"> and</w:t>
      </w:r>
    </w:p>
    <w:p w14:paraId="037BC597" w14:textId="77777777" w:rsidR="00DA04AF" w:rsidRPr="00773931" w:rsidRDefault="00DA04AF" w:rsidP="00E26D73">
      <w:pPr>
        <w:pStyle w:val="NoIndentEIB"/>
        <w:numPr>
          <w:ilvl w:val="1"/>
          <w:numId w:val="33"/>
        </w:numPr>
        <w:ind w:left="1985"/>
      </w:pPr>
      <w:proofErr w:type="gramStart"/>
      <w:r w:rsidRPr="00773931">
        <w:t>any</w:t>
      </w:r>
      <w:proofErr w:type="gramEnd"/>
      <w:r w:rsidRPr="00773931">
        <w:t xml:space="preserve"> other notice, communication or document required by the Bank.</w:t>
      </w:r>
    </w:p>
    <w:p w14:paraId="3E57DF0A" w14:textId="2E689639" w:rsidR="00956835" w:rsidRPr="00773931" w:rsidRDefault="00555887" w:rsidP="00E26D73">
      <w:pPr>
        <w:pStyle w:val="NoIndentEIB"/>
        <w:numPr>
          <w:ilvl w:val="0"/>
          <w:numId w:val="33"/>
        </w:numPr>
        <w:ind w:left="1418"/>
      </w:pPr>
      <w:r w:rsidRPr="00773931">
        <w:t xml:space="preserve">The </w:t>
      </w:r>
      <w:r w:rsidR="00263FF7" w:rsidRPr="00773931">
        <w:t>P</w:t>
      </w:r>
      <w:r w:rsidRPr="00773931">
        <w:t>arties agree that any above communication (including via electronic mail) is an accepted form of communication, shall constitute admissible evidence in court and shall have the same evidential value as an agreement under hand (</w:t>
      </w:r>
      <w:r w:rsidRPr="00773931">
        <w:rPr>
          <w:i/>
        </w:rPr>
        <w:t xml:space="preserve">sous </w:t>
      </w:r>
      <w:proofErr w:type="spellStart"/>
      <w:r w:rsidRPr="00773931">
        <w:rPr>
          <w:i/>
        </w:rPr>
        <w:t>seing</w:t>
      </w:r>
      <w:proofErr w:type="spellEnd"/>
      <w:r w:rsidRPr="00773931">
        <w:rPr>
          <w:i/>
        </w:rPr>
        <w:t xml:space="preserve"> </w:t>
      </w:r>
      <w:proofErr w:type="spellStart"/>
      <w:r w:rsidRPr="00773931">
        <w:rPr>
          <w:i/>
        </w:rPr>
        <w:t>privé</w:t>
      </w:r>
      <w:proofErr w:type="spellEnd"/>
      <w:r w:rsidRPr="00773931">
        <w:t>).</w:t>
      </w:r>
    </w:p>
    <w:p w14:paraId="4C144A6A" w14:textId="77777777" w:rsidR="00264A4E" w:rsidRPr="00773931" w:rsidRDefault="00264A4E" w:rsidP="00C24712">
      <w:pPr>
        <w:pStyle w:val="Heading3"/>
        <w:ind w:hanging="998"/>
      </w:pPr>
      <w:bookmarkStart w:id="496" w:name="_Toc500779128"/>
      <w:bookmarkStart w:id="497" w:name="_Toc2758717"/>
      <w:bookmarkStart w:id="498" w:name="_Ref170245566"/>
      <w:bookmarkStart w:id="499" w:name="_Toc204595021"/>
      <w:r w:rsidRPr="00773931">
        <w:lastRenderedPageBreak/>
        <w:t>Addresses</w:t>
      </w:r>
      <w:bookmarkEnd w:id="496"/>
      <w:bookmarkEnd w:id="497"/>
      <w:bookmarkEnd w:id="498"/>
      <w:bookmarkEnd w:id="499"/>
    </w:p>
    <w:p w14:paraId="41779ECC" w14:textId="77777777" w:rsidR="00264A4E" w:rsidRPr="00773931" w:rsidRDefault="004A61DD" w:rsidP="001A0FA3">
      <w:r w:rsidRPr="00773931">
        <w:t xml:space="preserve">The address </w:t>
      </w:r>
      <w:r w:rsidR="001B011A" w:rsidRPr="00773931">
        <w:t>and e</w:t>
      </w:r>
      <w:r w:rsidR="0072347B" w:rsidRPr="00773931">
        <w:t xml:space="preserve">lectronic </w:t>
      </w:r>
      <w:r w:rsidR="001B011A" w:rsidRPr="00773931">
        <w:t xml:space="preserve">mail address (and the department for whose attention the communication is to be made) of each </w:t>
      </w:r>
      <w:r w:rsidR="00F0327F" w:rsidRPr="00773931">
        <w:t>P</w:t>
      </w:r>
      <w:r w:rsidR="001B011A" w:rsidRPr="00773931">
        <w:t xml:space="preserve">arty for any communication </w:t>
      </w:r>
      <w:r w:rsidR="0072347B" w:rsidRPr="00773931">
        <w:t xml:space="preserve">to be made </w:t>
      </w:r>
      <w:r w:rsidR="001B011A" w:rsidRPr="00773931">
        <w:t>or document to be delivered under or in connection with this Contract is:</w:t>
      </w:r>
    </w:p>
    <w:tbl>
      <w:tblPr>
        <w:tblW w:w="0" w:type="auto"/>
        <w:tblInd w:w="856" w:type="dxa"/>
        <w:tblLook w:val="04A0" w:firstRow="1" w:lastRow="0" w:firstColumn="1" w:lastColumn="0" w:noHBand="0" w:noVBand="1"/>
      </w:tblPr>
      <w:tblGrid>
        <w:gridCol w:w="3275"/>
        <w:gridCol w:w="4939"/>
      </w:tblGrid>
      <w:tr w:rsidR="00264A4E" w:rsidRPr="00B87588" w14:paraId="6DFED52E" w14:textId="77777777" w:rsidTr="00B2113D">
        <w:tc>
          <w:tcPr>
            <w:tcW w:w="3275" w:type="dxa"/>
            <w:shd w:val="clear" w:color="auto" w:fill="auto"/>
          </w:tcPr>
          <w:p w14:paraId="44B941D9" w14:textId="77777777" w:rsidR="0022249C" w:rsidRDefault="0022249C" w:rsidP="00891FEE">
            <w:pPr>
              <w:ind w:left="0" w:hanging="4"/>
              <w:jc w:val="left"/>
            </w:pPr>
          </w:p>
          <w:p w14:paraId="03B5111A" w14:textId="2E53177F" w:rsidR="00264A4E" w:rsidRPr="00773931" w:rsidRDefault="00264A4E" w:rsidP="00891FEE">
            <w:pPr>
              <w:ind w:left="0" w:hanging="4"/>
              <w:jc w:val="left"/>
            </w:pPr>
            <w:r w:rsidRPr="00773931">
              <w:t>For the Bank</w:t>
            </w:r>
          </w:p>
        </w:tc>
        <w:tc>
          <w:tcPr>
            <w:tcW w:w="4939" w:type="dxa"/>
            <w:shd w:val="clear" w:color="auto" w:fill="auto"/>
          </w:tcPr>
          <w:p w14:paraId="6DB0E20E" w14:textId="77777777" w:rsidR="0022249C" w:rsidRDefault="0022249C" w:rsidP="00891FEE">
            <w:pPr>
              <w:ind w:left="0" w:hanging="4"/>
              <w:jc w:val="left"/>
            </w:pPr>
          </w:p>
          <w:p w14:paraId="545DBC8E" w14:textId="121FEC17" w:rsidR="00264A4E" w:rsidRPr="00773931" w:rsidRDefault="00264A4E" w:rsidP="00891FEE">
            <w:pPr>
              <w:ind w:left="0" w:hanging="4"/>
              <w:jc w:val="left"/>
            </w:pPr>
            <w:r w:rsidRPr="00773931">
              <w:t xml:space="preserve">Attention: </w:t>
            </w:r>
            <w:r w:rsidR="006C5805" w:rsidRPr="006C5805">
              <w:t>GLO/ELAN/WB&amp;T</w:t>
            </w:r>
          </w:p>
          <w:p w14:paraId="3D467AD7" w14:textId="77777777" w:rsidR="00264A4E" w:rsidRPr="00FA2BF2" w:rsidRDefault="00264A4E" w:rsidP="00891FEE">
            <w:pPr>
              <w:ind w:left="0" w:hanging="4"/>
              <w:jc w:val="left"/>
              <w:rPr>
                <w:lang w:val="de-DE"/>
              </w:rPr>
            </w:pPr>
            <w:r w:rsidRPr="00FA2BF2">
              <w:rPr>
                <w:lang w:val="de-DE"/>
              </w:rPr>
              <w:t>100 boulevard Konrad Adenauer</w:t>
            </w:r>
          </w:p>
          <w:p w14:paraId="53E34FDD" w14:textId="77777777" w:rsidR="00264A4E" w:rsidRPr="00FA2BF2" w:rsidRDefault="00264A4E" w:rsidP="00891FEE">
            <w:pPr>
              <w:ind w:left="0" w:hanging="4"/>
              <w:jc w:val="left"/>
              <w:rPr>
                <w:lang w:val="de-DE"/>
              </w:rPr>
            </w:pPr>
            <w:r w:rsidRPr="00FA2BF2">
              <w:rPr>
                <w:lang w:val="de-DE"/>
              </w:rPr>
              <w:t>L-2950 Luxembourg</w:t>
            </w:r>
          </w:p>
          <w:p w14:paraId="527BAF3F" w14:textId="18420F54" w:rsidR="00264A4E" w:rsidRPr="00B9031A" w:rsidRDefault="00264A4E" w:rsidP="00891FEE">
            <w:pPr>
              <w:ind w:left="0" w:hanging="4"/>
              <w:jc w:val="left"/>
              <w:rPr>
                <w:lang w:val="de-DE"/>
              </w:rPr>
            </w:pPr>
            <w:r w:rsidRPr="00B9031A">
              <w:rPr>
                <w:lang w:val="de-DE"/>
              </w:rPr>
              <w:t>E-mail address:</w:t>
            </w:r>
            <w:r w:rsidR="00AE0F7F" w:rsidRPr="00B9031A">
              <w:rPr>
                <w:lang w:val="de-DE"/>
              </w:rPr>
              <w:t xml:space="preserve"> </w:t>
            </w:r>
            <w:r w:rsidR="00637875" w:rsidRPr="005C102E">
              <w:rPr>
                <w:lang w:val="de-DE"/>
              </w:rPr>
              <w:t>contactline-98444@eib.org</w:t>
            </w:r>
            <w:r w:rsidR="00637875" w:rsidRPr="00B9031A" w:rsidDel="00637875">
              <w:rPr>
                <w:lang w:val="de-DE"/>
              </w:rPr>
              <w:t xml:space="preserve"> </w:t>
            </w:r>
          </w:p>
        </w:tc>
      </w:tr>
      <w:tr w:rsidR="00264A4E" w:rsidRPr="00773931" w14:paraId="18423DCE" w14:textId="77777777" w:rsidTr="00B2113D">
        <w:tc>
          <w:tcPr>
            <w:tcW w:w="3275" w:type="dxa"/>
            <w:shd w:val="clear" w:color="auto" w:fill="auto"/>
          </w:tcPr>
          <w:p w14:paraId="0AB14A5D" w14:textId="77777777" w:rsidR="0022249C" w:rsidRDefault="0022249C" w:rsidP="00891FEE">
            <w:pPr>
              <w:ind w:left="0" w:hanging="4"/>
              <w:jc w:val="left"/>
            </w:pPr>
          </w:p>
          <w:p w14:paraId="644548FC" w14:textId="5F3B8D87" w:rsidR="00264A4E" w:rsidRPr="00773931" w:rsidRDefault="00264A4E" w:rsidP="00891FEE">
            <w:pPr>
              <w:ind w:left="0" w:hanging="4"/>
              <w:jc w:val="left"/>
            </w:pPr>
            <w:r w:rsidRPr="00773931">
              <w:t>For the Borrower</w:t>
            </w:r>
          </w:p>
        </w:tc>
        <w:tc>
          <w:tcPr>
            <w:tcW w:w="4939" w:type="dxa"/>
            <w:shd w:val="clear" w:color="auto" w:fill="auto"/>
          </w:tcPr>
          <w:p w14:paraId="683B1C75" w14:textId="77777777" w:rsidR="0022249C" w:rsidRDefault="0022249C" w:rsidP="00891FEE">
            <w:pPr>
              <w:ind w:left="0" w:hanging="4"/>
              <w:jc w:val="left"/>
            </w:pPr>
          </w:p>
          <w:p w14:paraId="510DCE60" w14:textId="4E7E8EDA" w:rsidR="00264A4E" w:rsidRPr="00773931" w:rsidRDefault="00264A4E" w:rsidP="00891FEE">
            <w:pPr>
              <w:ind w:left="0" w:hanging="4"/>
              <w:jc w:val="left"/>
            </w:pPr>
            <w:r w:rsidRPr="00773931">
              <w:t xml:space="preserve">Attention: </w:t>
            </w:r>
            <w:r w:rsidR="00AA2E53">
              <w:t>Ministry of Finance</w:t>
            </w:r>
            <w:r w:rsidRPr="00773931">
              <w:t xml:space="preserve"> </w:t>
            </w:r>
          </w:p>
          <w:p w14:paraId="02566963" w14:textId="77777777" w:rsidR="00701EC1" w:rsidRPr="00701EC1" w:rsidRDefault="00701EC1" w:rsidP="00701EC1">
            <w:pPr>
              <w:ind w:left="0" w:hanging="4"/>
              <w:jc w:val="left"/>
            </w:pPr>
            <w:r w:rsidRPr="00701EC1">
              <w:t xml:space="preserve">20 </w:t>
            </w:r>
            <w:proofErr w:type="spellStart"/>
            <w:r w:rsidRPr="00701EC1">
              <w:t>Kneza</w:t>
            </w:r>
            <w:proofErr w:type="spellEnd"/>
            <w:r w:rsidRPr="00701EC1">
              <w:t xml:space="preserve"> </w:t>
            </w:r>
            <w:proofErr w:type="spellStart"/>
            <w:r w:rsidRPr="00701EC1">
              <w:t>Milosa</w:t>
            </w:r>
            <w:proofErr w:type="spellEnd"/>
            <w:r w:rsidRPr="00701EC1">
              <w:t xml:space="preserve"> Street </w:t>
            </w:r>
          </w:p>
          <w:p w14:paraId="4815A7C6" w14:textId="77777777" w:rsidR="00701EC1" w:rsidRPr="00701EC1" w:rsidRDefault="00701EC1" w:rsidP="00701EC1">
            <w:pPr>
              <w:ind w:left="0" w:hanging="4"/>
              <w:jc w:val="left"/>
            </w:pPr>
            <w:r w:rsidRPr="00701EC1">
              <w:t xml:space="preserve">11000 Belgrade </w:t>
            </w:r>
          </w:p>
          <w:p w14:paraId="01D2223D" w14:textId="77777777" w:rsidR="00701EC1" w:rsidRPr="00701EC1" w:rsidRDefault="00701EC1" w:rsidP="00701EC1">
            <w:pPr>
              <w:ind w:left="0" w:hanging="4"/>
              <w:jc w:val="left"/>
            </w:pPr>
            <w:r w:rsidRPr="00701EC1">
              <w:t>Republic of Serbia</w:t>
            </w:r>
          </w:p>
          <w:p w14:paraId="75783754" w14:textId="636A5D7C" w:rsidR="00701EC1" w:rsidRPr="00701EC1" w:rsidRDefault="00701EC1" w:rsidP="00701EC1">
            <w:pPr>
              <w:ind w:left="0" w:hanging="4"/>
              <w:jc w:val="left"/>
            </w:pPr>
            <w:r w:rsidRPr="00701EC1">
              <w:t xml:space="preserve">E-mail address: </w:t>
            </w:r>
            <w:r w:rsidRPr="005C102E">
              <w:t>kabinet@mfin.gov.rs</w:t>
            </w:r>
            <w:r w:rsidRPr="00701EC1">
              <w:t xml:space="preserve"> </w:t>
            </w:r>
          </w:p>
          <w:p w14:paraId="7E2E5BDB" w14:textId="15AFCCCA" w:rsidR="00264A4E" w:rsidRDefault="00701EC1" w:rsidP="00891FEE">
            <w:pPr>
              <w:ind w:left="0" w:hanging="4"/>
              <w:jc w:val="left"/>
            </w:pPr>
            <w:r w:rsidRPr="00701EC1">
              <w:t xml:space="preserve">Copy: </w:t>
            </w:r>
            <w:r w:rsidR="0022249C" w:rsidRPr="005C102E">
              <w:t>uprava@javnidug.gov.rs</w:t>
            </w:r>
          </w:p>
          <w:p w14:paraId="0E0606DE" w14:textId="14399372" w:rsidR="0022249C" w:rsidRPr="00773931" w:rsidRDefault="0022249C" w:rsidP="00891FEE">
            <w:pPr>
              <w:ind w:left="0" w:hanging="4"/>
              <w:jc w:val="left"/>
            </w:pPr>
          </w:p>
        </w:tc>
      </w:tr>
    </w:tbl>
    <w:p w14:paraId="68B4D172" w14:textId="77777777" w:rsidR="00862975" w:rsidRPr="00773931" w:rsidRDefault="00862975" w:rsidP="00C24712">
      <w:pPr>
        <w:pStyle w:val="Heading3"/>
        <w:ind w:hanging="998"/>
      </w:pPr>
      <w:bookmarkStart w:id="500" w:name="_Toc204595022"/>
      <w:r w:rsidRPr="00773931">
        <w:t>Notification of communication details</w:t>
      </w:r>
      <w:bookmarkEnd w:id="500"/>
    </w:p>
    <w:p w14:paraId="7BD3FA4C" w14:textId="77777777" w:rsidR="001B011A" w:rsidRPr="00773931" w:rsidRDefault="0072347B" w:rsidP="00EB46CC">
      <w:r w:rsidRPr="00773931">
        <w:t>The Bank</w:t>
      </w:r>
      <w:r w:rsidR="004A2EF2" w:rsidRPr="00773931">
        <w:t xml:space="preserve"> </w:t>
      </w:r>
      <w:r w:rsidRPr="00773931">
        <w:t xml:space="preserve">and the Borrower shall promptly notify the other </w:t>
      </w:r>
      <w:r w:rsidR="007D470D" w:rsidRPr="00773931">
        <w:t>P</w:t>
      </w:r>
      <w:r w:rsidRPr="00773931">
        <w:t>arty in writing of any change in their respective communication details</w:t>
      </w:r>
      <w:r w:rsidR="001B011A" w:rsidRPr="00773931">
        <w:t>.</w:t>
      </w:r>
    </w:p>
    <w:p w14:paraId="0E36276E" w14:textId="77777777" w:rsidR="001B011A" w:rsidRPr="00773931" w:rsidRDefault="001B011A" w:rsidP="00205663">
      <w:pPr>
        <w:pStyle w:val="Heading2"/>
      </w:pPr>
      <w:bookmarkStart w:id="501" w:name="_Toc500779130"/>
      <w:bookmarkStart w:id="502" w:name="_Toc2758719"/>
      <w:bookmarkStart w:id="503" w:name="_Toc204595023"/>
      <w:r w:rsidRPr="00773931">
        <w:t>English language</w:t>
      </w:r>
      <w:bookmarkEnd w:id="501"/>
      <w:bookmarkEnd w:id="502"/>
      <w:bookmarkEnd w:id="503"/>
    </w:p>
    <w:p w14:paraId="4E935724" w14:textId="77777777" w:rsidR="001B011A" w:rsidRPr="00773931" w:rsidRDefault="001B011A" w:rsidP="00E26D73">
      <w:pPr>
        <w:pStyle w:val="NoIndentEIB"/>
        <w:numPr>
          <w:ilvl w:val="0"/>
          <w:numId w:val="34"/>
        </w:numPr>
        <w:ind w:left="1418"/>
      </w:pPr>
      <w:r w:rsidRPr="00773931">
        <w:t>Any notice or communication given under or in connection with this Contract must be in English.</w:t>
      </w:r>
    </w:p>
    <w:p w14:paraId="0582D20E" w14:textId="77777777" w:rsidR="001B011A" w:rsidRPr="00773931" w:rsidRDefault="001B011A" w:rsidP="00E26D73">
      <w:pPr>
        <w:pStyle w:val="NoIndentEIB"/>
        <w:numPr>
          <w:ilvl w:val="0"/>
          <w:numId w:val="34"/>
        </w:numPr>
        <w:ind w:left="1418"/>
      </w:pPr>
      <w:r w:rsidRPr="00773931">
        <w:t>All other documents provided under or in connection with this Contract must be:</w:t>
      </w:r>
    </w:p>
    <w:p w14:paraId="06C10BA0" w14:textId="77777777" w:rsidR="001B011A" w:rsidRPr="00773931" w:rsidRDefault="001B011A" w:rsidP="00E26D73">
      <w:pPr>
        <w:pStyle w:val="NoIndentEIB"/>
        <w:numPr>
          <w:ilvl w:val="1"/>
          <w:numId w:val="35"/>
        </w:numPr>
        <w:ind w:left="1985"/>
      </w:pPr>
      <w:r w:rsidRPr="00773931">
        <w:t>in English; or</w:t>
      </w:r>
    </w:p>
    <w:p w14:paraId="36E7B6DE" w14:textId="77777777" w:rsidR="00DA2E78" w:rsidRPr="00773931" w:rsidRDefault="00DA2E78" w:rsidP="00E26D73">
      <w:pPr>
        <w:pStyle w:val="NoIndentEIB"/>
        <w:numPr>
          <w:ilvl w:val="1"/>
          <w:numId w:val="35"/>
        </w:numPr>
        <w:ind w:left="1985"/>
      </w:pPr>
      <w:proofErr w:type="gramStart"/>
      <w:r w:rsidRPr="00773931">
        <w:t>if</w:t>
      </w:r>
      <w:proofErr w:type="gramEnd"/>
      <w:r w:rsidRPr="00773931">
        <w:t xml:space="preserve"> not in English, and if so required by the Bank, accompanied by a certified English translation and, in this case, the English translation will prevail</w:t>
      </w:r>
      <w:r w:rsidR="005D5F03" w:rsidRPr="00773931">
        <w:t>.</w:t>
      </w:r>
    </w:p>
    <w:p w14:paraId="203F4D33" w14:textId="02186A8A" w:rsidR="001D2EF6" w:rsidRDefault="001D2EF6" w:rsidP="00205663">
      <w:pPr>
        <w:pStyle w:val="Heading2"/>
      </w:pPr>
      <w:bookmarkStart w:id="504" w:name="_Ref176446091"/>
      <w:bookmarkStart w:id="505" w:name="_Toc204595024"/>
      <w:bookmarkStart w:id="506" w:name="_Toc500779131"/>
      <w:bookmarkStart w:id="507" w:name="_Toc2758720"/>
      <w:r>
        <w:t>Entry into force</w:t>
      </w:r>
      <w:bookmarkEnd w:id="504"/>
      <w:bookmarkEnd w:id="505"/>
    </w:p>
    <w:p w14:paraId="7EC1114C" w14:textId="3E42809D" w:rsidR="001D2EF6" w:rsidRPr="001D2EF6" w:rsidRDefault="001D2EF6" w:rsidP="001D2EF6">
      <w:r w:rsidRPr="001D2EF6">
        <w:t>This Contract shall enter into force upon confirmation by the Bank to the Borrower that it has received a certified copy of the Official Gazette of the Republic of Serbia publishing the law on ratification of this Contract by the Parliament of the Republic of Serbia</w:t>
      </w:r>
      <w:r w:rsidR="002C6A95">
        <w:t xml:space="preserve"> (the </w:t>
      </w:r>
      <w:r w:rsidR="00C04EE4" w:rsidRPr="00773931">
        <w:t>"</w:t>
      </w:r>
      <w:r w:rsidR="002C6A95" w:rsidRPr="002C6A95">
        <w:rPr>
          <w:b/>
          <w:bCs/>
        </w:rPr>
        <w:t>Effective Date</w:t>
      </w:r>
      <w:r w:rsidR="00C04EE4" w:rsidRPr="00773931">
        <w:t>"</w:t>
      </w:r>
      <w:r w:rsidR="002C6A95">
        <w:t>)</w:t>
      </w:r>
      <w:r w:rsidRPr="001D2EF6">
        <w:t>.</w:t>
      </w:r>
    </w:p>
    <w:p w14:paraId="06432FB9" w14:textId="48AC9790" w:rsidR="00DF043D" w:rsidRPr="00773931" w:rsidRDefault="00DF043D" w:rsidP="00205663">
      <w:pPr>
        <w:pStyle w:val="Heading2"/>
      </w:pPr>
      <w:bookmarkStart w:id="508" w:name="_Toc204595025"/>
      <w:r w:rsidRPr="00773931">
        <w:t>Recitals, Schedules and Annexes</w:t>
      </w:r>
      <w:bookmarkEnd w:id="506"/>
      <w:bookmarkEnd w:id="507"/>
      <w:bookmarkEnd w:id="508"/>
    </w:p>
    <w:p w14:paraId="5A8A798A" w14:textId="77777777" w:rsidR="00DF043D" w:rsidRPr="00773931" w:rsidRDefault="00DF043D" w:rsidP="00EB46CC">
      <w:r w:rsidRPr="00773931">
        <w:t>The Recitals and following Schedules form part of this Contract:</w:t>
      </w:r>
    </w:p>
    <w:tbl>
      <w:tblPr>
        <w:tblW w:w="0" w:type="auto"/>
        <w:tblInd w:w="856" w:type="dxa"/>
        <w:tblLayout w:type="fixed"/>
        <w:tblLook w:val="04A0" w:firstRow="1" w:lastRow="0" w:firstColumn="1" w:lastColumn="0" w:noHBand="0" w:noVBand="1"/>
      </w:tblPr>
      <w:tblGrid>
        <w:gridCol w:w="1696"/>
        <w:gridCol w:w="6518"/>
      </w:tblGrid>
      <w:tr w:rsidR="00E27784" w:rsidRPr="00773931" w14:paraId="316DC164" w14:textId="77777777" w:rsidTr="002651BF">
        <w:tc>
          <w:tcPr>
            <w:tcW w:w="1696" w:type="dxa"/>
            <w:shd w:val="clear" w:color="auto" w:fill="auto"/>
          </w:tcPr>
          <w:p w14:paraId="0D6578DB" w14:textId="1F263788" w:rsidR="00E27784" w:rsidRPr="00773931" w:rsidRDefault="00B2113D" w:rsidP="00A81BED">
            <w:pPr>
              <w:spacing w:before="120" w:after="0"/>
              <w:ind w:left="0"/>
              <w:jc w:val="left"/>
            </w:pPr>
            <w:r>
              <w:t>Schedule A</w:t>
            </w:r>
          </w:p>
        </w:tc>
        <w:tc>
          <w:tcPr>
            <w:tcW w:w="6518" w:type="dxa"/>
            <w:shd w:val="clear" w:color="auto" w:fill="auto"/>
          </w:tcPr>
          <w:p w14:paraId="08DA153F" w14:textId="0D44340A" w:rsidR="00E27784" w:rsidRPr="004E6C23" w:rsidRDefault="00B2113D" w:rsidP="00A81BED">
            <w:pPr>
              <w:spacing w:before="120" w:after="0"/>
              <w:ind w:left="0"/>
              <w:jc w:val="left"/>
            </w:pPr>
            <w:r w:rsidRPr="004A5E81">
              <w:t>Summary Description of the Project</w:t>
            </w:r>
            <w:r w:rsidR="004E6C23" w:rsidRPr="004E6C23">
              <w:t xml:space="preserve"> </w:t>
            </w:r>
          </w:p>
        </w:tc>
      </w:tr>
      <w:tr w:rsidR="00E27784" w:rsidRPr="00773931" w14:paraId="685D23AB" w14:textId="77777777" w:rsidTr="002651BF">
        <w:tc>
          <w:tcPr>
            <w:tcW w:w="1696" w:type="dxa"/>
            <w:shd w:val="clear" w:color="auto" w:fill="auto"/>
          </w:tcPr>
          <w:p w14:paraId="5AA0F94F" w14:textId="35887160" w:rsidR="00E27784" w:rsidRPr="00773931" w:rsidRDefault="00B2113D" w:rsidP="00A81BED">
            <w:pPr>
              <w:spacing w:before="120" w:after="0"/>
              <w:ind w:left="0"/>
              <w:jc w:val="left"/>
            </w:pPr>
            <w:r>
              <w:t>Schedule B</w:t>
            </w:r>
          </w:p>
        </w:tc>
        <w:tc>
          <w:tcPr>
            <w:tcW w:w="6518" w:type="dxa"/>
            <w:shd w:val="clear" w:color="auto" w:fill="auto"/>
          </w:tcPr>
          <w:p w14:paraId="6C893FB0" w14:textId="08F4C682" w:rsidR="00E27784" w:rsidRPr="00773931" w:rsidRDefault="00B2113D" w:rsidP="00A81BED">
            <w:pPr>
              <w:spacing w:before="120" w:after="0"/>
              <w:ind w:left="0"/>
              <w:jc w:val="left"/>
            </w:pPr>
            <w:r w:rsidRPr="00D27D16">
              <w:t>Definition of EURIBOR</w:t>
            </w:r>
          </w:p>
        </w:tc>
      </w:tr>
      <w:tr w:rsidR="00E27784" w:rsidRPr="00773931" w14:paraId="48328008" w14:textId="77777777" w:rsidTr="002651BF">
        <w:tc>
          <w:tcPr>
            <w:tcW w:w="1696" w:type="dxa"/>
            <w:shd w:val="clear" w:color="auto" w:fill="auto"/>
            <w:tcMar>
              <w:top w:w="28" w:type="dxa"/>
            </w:tcMar>
          </w:tcPr>
          <w:p w14:paraId="582E4424" w14:textId="5618A002" w:rsidR="00E27784" w:rsidRPr="00773931" w:rsidRDefault="00B2113D" w:rsidP="002651BF">
            <w:pPr>
              <w:spacing w:before="120" w:after="0"/>
              <w:ind w:left="0"/>
              <w:jc w:val="left"/>
            </w:pPr>
            <w:r>
              <w:t>Schedule C</w:t>
            </w:r>
          </w:p>
        </w:tc>
        <w:tc>
          <w:tcPr>
            <w:tcW w:w="6518" w:type="dxa"/>
            <w:shd w:val="clear" w:color="auto" w:fill="auto"/>
          </w:tcPr>
          <w:p w14:paraId="01F8FDF0" w14:textId="10FD183F" w:rsidR="00E27784" w:rsidRPr="00F92358" w:rsidRDefault="00B2113D" w:rsidP="00F92358">
            <w:pPr>
              <w:spacing w:before="120" w:after="0"/>
              <w:ind w:left="0"/>
              <w:jc w:val="left"/>
            </w:pPr>
            <w:r w:rsidRPr="0073760E">
              <w:t>Form of Disbursement Offer/Acceptance (Articles </w:t>
            </w:r>
            <w:r>
              <w:t>1.2.B</w:t>
            </w:r>
            <w:r w:rsidRPr="0073760E">
              <w:t xml:space="preserve"> and </w:t>
            </w:r>
            <w:r>
              <w:t>1.2.C</w:t>
            </w:r>
            <w:r w:rsidRPr="0073760E">
              <w:t>)</w:t>
            </w:r>
          </w:p>
        </w:tc>
      </w:tr>
      <w:tr w:rsidR="009E0365" w:rsidRPr="00773931" w14:paraId="12FD5118" w14:textId="77777777" w:rsidTr="002651BF">
        <w:tc>
          <w:tcPr>
            <w:tcW w:w="1696" w:type="dxa"/>
            <w:shd w:val="clear" w:color="auto" w:fill="auto"/>
          </w:tcPr>
          <w:p w14:paraId="54669450" w14:textId="0C218B21" w:rsidR="009E0365" w:rsidRPr="00773931" w:rsidRDefault="00B2113D" w:rsidP="00A81BED">
            <w:pPr>
              <w:spacing w:before="120" w:after="0"/>
              <w:ind w:left="0"/>
              <w:jc w:val="left"/>
            </w:pPr>
            <w:r>
              <w:t>Schedule D</w:t>
            </w:r>
            <w:r w:rsidR="003D653E" w:rsidRPr="00773931">
              <w:t xml:space="preserve"> </w:t>
            </w:r>
          </w:p>
        </w:tc>
        <w:tc>
          <w:tcPr>
            <w:tcW w:w="6518" w:type="dxa"/>
            <w:shd w:val="clear" w:color="auto" w:fill="auto"/>
          </w:tcPr>
          <w:p w14:paraId="7E54B6FF" w14:textId="03C5EA9F" w:rsidR="009E0365" w:rsidRPr="00773931" w:rsidRDefault="00B2113D" w:rsidP="00A81BED">
            <w:pPr>
              <w:spacing w:before="120" w:after="0" w:line="276" w:lineRule="auto"/>
              <w:ind w:left="0"/>
              <w:jc w:val="left"/>
            </w:pPr>
            <w:r w:rsidRPr="00773931">
              <w:t>Interest Rate Revision and Conversion</w:t>
            </w:r>
          </w:p>
        </w:tc>
      </w:tr>
      <w:tr w:rsidR="009E0365" w:rsidRPr="00773931" w14:paraId="748B52FA" w14:textId="77777777" w:rsidTr="002651BF">
        <w:tc>
          <w:tcPr>
            <w:tcW w:w="1696" w:type="dxa"/>
            <w:shd w:val="clear" w:color="auto" w:fill="auto"/>
          </w:tcPr>
          <w:p w14:paraId="1B1CD452" w14:textId="34137D33" w:rsidR="009E0365" w:rsidRPr="00773931" w:rsidRDefault="00B2113D" w:rsidP="00A81BED">
            <w:pPr>
              <w:spacing w:before="120" w:after="0"/>
              <w:ind w:left="0"/>
              <w:jc w:val="left"/>
            </w:pPr>
            <w:r>
              <w:t>Schedule E</w:t>
            </w:r>
          </w:p>
        </w:tc>
        <w:tc>
          <w:tcPr>
            <w:tcW w:w="6518" w:type="dxa"/>
            <w:shd w:val="clear" w:color="auto" w:fill="auto"/>
          </w:tcPr>
          <w:p w14:paraId="07C730D4" w14:textId="3B7314D6" w:rsidR="00B2113D" w:rsidRPr="003D653E" w:rsidRDefault="00B2113D" w:rsidP="00B2113D">
            <w:pPr>
              <w:spacing w:before="120" w:after="0"/>
              <w:ind w:left="0"/>
              <w:jc w:val="left"/>
            </w:pPr>
            <w:r w:rsidRPr="00773931">
              <w:t>Certificates to be Provided by the Borrower</w:t>
            </w:r>
          </w:p>
          <w:p w14:paraId="69FB9B8D" w14:textId="172D2F0F" w:rsidR="009E0365" w:rsidRPr="00773931" w:rsidRDefault="009E0365" w:rsidP="00A81BED">
            <w:pPr>
              <w:spacing w:before="120" w:after="0"/>
              <w:ind w:left="0"/>
              <w:jc w:val="left"/>
            </w:pPr>
          </w:p>
        </w:tc>
      </w:tr>
      <w:tr w:rsidR="003D653E" w:rsidRPr="00773931" w14:paraId="435E6622" w14:textId="77777777" w:rsidTr="002651BF">
        <w:tc>
          <w:tcPr>
            <w:tcW w:w="1696" w:type="dxa"/>
            <w:shd w:val="clear" w:color="auto" w:fill="auto"/>
          </w:tcPr>
          <w:p w14:paraId="1D5C693B" w14:textId="77777777" w:rsidR="003D653E" w:rsidRDefault="003D653E" w:rsidP="009E0365">
            <w:pPr>
              <w:ind w:left="0"/>
              <w:jc w:val="left"/>
            </w:pPr>
          </w:p>
        </w:tc>
        <w:tc>
          <w:tcPr>
            <w:tcW w:w="6518" w:type="dxa"/>
            <w:shd w:val="clear" w:color="auto" w:fill="auto"/>
          </w:tcPr>
          <w:p w14:paraId="7D3DB53A" w14:textId="77777777" w:rsidR="003D653E" w:rsidRPr="00773931" w:rsidRDefault="003D653E" w:rsidP="003D653E">
            <w:pPr>
              <w:ind w:left="0"/>
              <w:jc w:val="left"/>
            </w:pPr>
          </w:p>
        </w:tc>
      </w:tr>
    </w:tbl>
    <w:p w14:paraId="2B239011" w14:textId="77777777" w:rsidR="00BD4B20" w:rsidRDefault="00BD4B20">
      <w:pPr>
        <w:spacing w:after="0"/>
        <w:ind w:left="0"/>
        <w:jc w:val="left"/>
        <w:rPr>
          <w:rStyle w:val="BoldEIB"/>
          <w:b w:val="0"/>
        </w:rPr>
      </w:pPr>
      <w:r>
        <w:rPr>
          <w:rStyle w:val="BoldEIB"/>
          <w:b w:val="0"/>
        </w:rPr>
        <w:br w:type="page"/>
      </w:r>
    </w:p>
    <w:p w14:paraId="2D7455D7" w14:textId="6E4AABAE" w:rsidR="00DF043D" w:rsidRPr="00773931" w:rsidRDefault="001E31EB" w:rsidP="00205663">
      <w:pPr>
        <w:pStyle w:val="NoIndentEIB"/>
      </w:pPr>
      <w:r w:rsidRPr="00773931">
        <w:rPr>
          <w:rStyle w:val="BoldEIB"/>
          <w:b w:val="0"/>
        </w:rPr>
        <w:lastRenderedPageBreak/>
        <w:t>T</w:t>
      </w:r>
      <w:r w:rsidR="00DF043D" w:rsidRPr="00773931">
        <w:t xml:space="preserve">he </w:t>
      </w:r>
      <w:r w:rsidR="007D470D" w:rsidRPr="00773931">
        <w:t>P</w:t>
      </w:r>
      <w:r w:rsidR="00DF043D" w:rsidRPr="00773931">
        <w:t xml:space="preserve">arties have caused this Contract to be executed in </w:t>
      </w:r>
      <w:r w:rsidR="00A80F4D">
        <w:t>6 (six)</w:t>
      </w:r>
      <w:r w:rsidR="00DF043D" w:rsidRPr="00773931">
        <w:t xml:space="preserve"> originals in the English language</w:t>
      </w:r>
      <w:r w:rsidR="00A80F4D">
        <w:t>.</w:t>
      </w:r>
    </w:p>
    <w:p w14:paraId="630DE7EE" w14:textId="77777777" w:rsidR="00DF043D" w:rsidRPr="00773931" w:rsidRDefault="00DF043D" w:rsidP="00205663"/>
    <w:p w14:paraId="27877299" w14:textId="560A70EF" w:rsidR="00DF043D" w:rsidRDefault="00A80F4D" w:rsidP="0096057A">
      <w:pPr>
        <w:spacing w:after="240"/>
        <w:jc w:val="left"/>
      </w:pPr>
      <w:r>
        <w:t xml:space="preserve">In Belgrade, this </w:t>
      </w:r>
      <w:r w:rsidR="00B963DB">
        <w:t>8 August</w:t>
      </w:r>
      <w:r w:rsidR="00AF0B5E">
        <w:t xml:space="preserve"> </w:t>
      </w:r>
      <w:r>
        <w:t>202</w:t>
      </w:r>
      <w:r w:rsidR="00882F9B">
        <w:t>5</w:t>
      </w:r>
    </w:p>
    <w:p w14:paraId="56D9817D" w14:textId="290467E4" w:rsidR="00AF0B5E" w:rsidRDefault="0008516E" w:rsidP="0096057A">
      <w:pPr>
        <w:jc w:val="left"/>
      </w:pPr>
      <w:r>
        <w:t>In Luxembourg, this</w:t>
      </w:r>
      <w:r w:rsidR="007A40F9">
        <w:t xml:space="preserve"> August</w:t>
      </w:r>
      <w:r>
        <w:t xml:space="preserve"> 11,</w:t>
      </w:r>
      <w:r w:rsidR="00AF0B5E">
        <w:t xml:space="preserve"> 2025</w:t>
      </w:r>
    </w:p>
    <w:p w14:paraId="74B0DE3C" w14:textId="77777777" w:rsidR="00A80F4D" w:rsidRPr="00773931" w:rsidRDefault="00A80F4D" w:rsidP="00A80F4D">
      <w:pPr>
        <w:jc w:val="center"/>
      </w:pPr>
    </w:p>
    <w:tbl>
      <w:tblPr>
        <w:tblW w:w="8930" w:type="dxa"/>
        <w:tblInd w:w="284" w:type="dxa"/>
        <w:tblLook w:val="04A0" w:firstRow="1" w:lastRow="0" w:firstColumn="1" w:lastColumn="0" w:noHBand="0" w:noVBand="1"/>
      </w:tblPr>
      <w:tblGrid>
        <w:gridCol w:w="4394"/>
        <w:gridCol w:w="4536"/>
      </w:tblGrid>
      <w:tr w:rsidR="004E6C23" w:rsidRPr="00773931" w14:paraId="10640B2D" w14:textId="77777777" w:rsidTr="0096057A">
        <w:tc>
          <w:tcPr>
            <w:tcW w:w="4394" w:type="dxa"/>
            <w:shd w:val="clear" w:color="auto" w:fill="auto"/>
          </w:tcPr>
          <w:p w14:paraId="124428F5" w14:textId="77777777" w:rsidR="004E6C23" w:rsidRPr="00773931" w:rsidRDefault="004E6C23" w:rsidP="00205663">
            <w:pPr>
              <w:pStyle w:val="CenterEIB"/>
            </w:pPr>
            <w:r w:rsidRPr="00773931">
              <w:t>Signed for and on behalf of</w:t>
            </w:r>
          </w:p>
          <w:p w14:paraId="5BE3FC85" w14:textId="35703C10" w:rsidR="004E6C23" w:rsidRPr="00773931" w:rsidRDefault="004E6C23" w:rsidP="00205663">
            <w:pPr>
              <w:pStyle w:val="CenterEIB"/>
            </w:pPr>
            <w:r>
              <w:t>THE REPUBLIC OF SERBIA</w:t>
            </w:r>
          </w:p>
        </w:tc>
        <w:tc>
          <w:tcPr>
            <w:tcW w:w="4536" w:type="dxa"/>
            <w:shd w:val="clear" w:color="auto" w:fill="auto"/>
          </w:tcPr>
          <w:p w14:paraId="545B5906" w14:textId="77777777" w:rsidR="004E6C23" w:rsidRPr="00773931" w:rsidRDefault="004E6C23" w:rsidP="00205663">
            <w:pPr>
              <w:pStyle w:val="CenterEIB"/>
            </w:pPr>
            <w:r w:rsidRPr="00773931">
              <w:t>Signed for and on behalf of</w:t>
            </w:r>
          </w:p>
          <w:p w14:paraId="4F732BCC" w14:textId="538DFA88" w:rsidR="004E6C23" w:rsidRPr="00773931" w:rsidRDefault="004E6C23" w:rsidP="00205663">
            <w:pPr>
              <w:pStyle w:val="CenterEIB"/>
            </w:pPr>
            <w:r w:rsidRPr="00773931">
              <w:t>EUROPEAN INVESTMENT BANK</w:t>
            </w:r>
          </w:p>
        </w:tc>
      </w:tr>
      <w:tr w:rsidR="004E6C23" w:rsidRPr="00773931" w14:paraId="762B8A30" w14:textId="77777777" w:rsidTr="0096057A">
        <w:tc>
          <w:tcPr>
            <w:tcW w:w="4394" w:type="dxa"/>
            <w:shd w:val="clear" w:color="auto" w:fill="auto"/>
          </w:tcPr>
          <w:p w14:paraId="1365A7B8" w14:textId="117641E3" w:rsidR="004E6C23" w:rsidRDefault="004E6C23" w:rsidP="00A80F4D">
            <w:pPr>
              <w:pStyle w:val="CenterEIB"/>
            </w:pPr>
          </w:p>
          <w:p w14:paraId="52D50CFD" w14:textId="77777777" w:rsidR="004E6C23" w:rsidRDefault="004E6C23" w:rsidP="00A80F4D">
            <w:pPr>
              <w:pStyle w:val="CenterEIB"/>
            </w:pPr>
          </w:p>
          <w:p w14:paraId="4B3C0B1B" w14:textId="77777777" w:rsidR="004E6C23" w:rsidRDefault="004E6C23" w:rsidP="00A80F4D">
            <w:pPr>
              <w:pStyle w:val="CenterEIB"/>
            </w:pPr>
          </w:p>
          <w:p w14:paraId="0CA77032" w14:textId="77777777" w:rsidR="004E6C23" w:rsidRDefault="004E6C23" w:rsidP="00A80F4D">
            <w:pPr>
              <w:pStyle w:val="CenterEIB"/>
            </w:pPr>
          </w:p>
          <w:p w14:paraId="764792D8" w14:textId="77777777" w:rsidR="004E6C23" w:rsidRDefault="004E6C23" w:rsidP="00A80F4D">
            <w:pPr>
              <w:pStyle w:val="CenterEIB"/>
            </w:pPr>
            <w:r>
              <w:t>____________________________</w:t>
            </w:r>
          </w:p>
          <w:p w14:paraId="00FDB525" w14:textId="77777777" w:rsidR="00B963DB" w:rsidRDefault="00B963DB" w:rsidP="00A80F4D">
            <w:pPr>
              <w:pStyle w:val="CenterEIB"/>
            </w:pPr>
            <w:r>
              <w:t>Mr. Siniša Mali</w:t>
            </w:r>
          </w:p>
          <w:p w14:paraId="168DFEFB" w14:textId="77777777" w:rsidR="00B963DB" w:rsidRDefault="00B963DB" w:rsidP="00B963DB">
            <w:pPr>
              <w:pStyle w:val="CenterEIB"/>
              <w:spacing w:after="0"/>
            </w:pPr>
            <w:r>
              <w:t xml:space="preserve">First Deputy Prime Minister </w:t>
            </w:r>
          </w:p>
          <w:p w14:paraId="4596CA57" w14:textId="3EB03838" w:rsidR="00B963DB" w:rsidRPr="00773931" w:rsidRDefault="00B963DB" w:rsidP="00B963DB">
            <w:pPr>
              <w:pStyle w:val="CenterEIB"/>
            </w:pPr>
            <w:r>
              <w:t>and Minister of Finance</w:t>
            </w:r>
          </w:p>
        </w:tc>
        <w:tc>
          <w:tcPr>
            <w:tcW w:w="4536" w:type="dxa"/>
            <w:shd w:val="clear" w:color="auto" w:fill="auto"/>
          </w:tcPr>
          <w:p w14:paraId="5BE691BB" w14:textId="77777777" w:rsidR="004E6C23" w:rsidRDefault="004E6C23" w:rsidP="004E6C23">
            <w:pPr>
              <w:pStyle w:val="CenterEIB"/>
              <w:jc w:val="both"/>
            </w:pPr>
          </w:p>
          <w:p w14:paraId="19BC7EE8" w14:textId="77777777" w:rsidR="004E6C23" w:rsidRDefault="004E6C23" w:rsidP="004E6C23">
            <w:pPr>
              <w:pStyle w:val="CenterEIB"/>
              <w:jc w:val="both"/>
            </w:pPr>
          </w:p>
          <w:p w14:paraId="6958D327" w14:textId="77777777" w:rsidR="004E6C23" w:rsidRDefault="004E6C23" w:rsidP="004E6C23">
            <w:pPr>
              <w:pStyle w:val="CenterEIB"/>
              <w:jc w:val="both"/>
            </w:pPr>
          </w:p>
          <w:p w14:paraId="7112D903" w14:textId="77777777" w:rsidR="004E6C23" w:rsidRDefault="004E6C23" w:rsidP="004E6C23">
            <w:pPr>
              <w:pStyle w:val="CenterEIB"/>
              <w:jc w:val="both"/>
            </w:pPr>
          </w:p>
          <w:p w14:paraId="49FE6A8C" w14:textId="0A95C3B5" w:rsidR="004E6C23" w:rsidRDefault="004E6C23" w:rsidP="004E6C23">
            <w:pPr>
              <w:pStyle w:val="CenterEIB"/>
              <w:jc w:val="both"/>
            </w:pPr>
            <w:r>
              <w:t>_________</w:t>
            </w:r>
            <w:r w:rsidR="009A4417">
              <w:t>__</w:t>
            </w:r>
            <w:r>
              <w:t>______             _________</w:t>
            </w:r>
            <w:r w:rsidR="009A4417">
              <w:t>_</w:t>
            </w:r>
            <w:r>
              <w:t>______</w:t>
            </w:r>
          </w:p>
          <w:p w14:paraId="2E81B5C5" w14:textId="5D1169D6" w:rsidR="008F423E" w:rsidRDefault="008F423E" w:rsidP="004E6C23">
            <w:pPr>
              <w:pStyle w:val="CenterEIB"/>
              <w:jc w:val="both"/>
            </w:pPr>
            <w:r w:rsidRPr="008F423E">
              <w:t xml:space="preserve">Kristina </w:t>
            </w:r>
            <w:proofErr w:type="spellStart"/>
            <w:r w:rsidRPr="008F423E">
              <w:t>Kanapinskaite</w:t>
            </w:r>
            <w:proofErr w:type="spellEnd"/>
            <w:r>
              <w:t xml:space="preserve">           </w:t>
            </w:r>
            <w:r w:rsidRPr="008F423E">
              <w:t xml:space="preserve">Anne-France </w:t>
            </w:r>
            <w:proofErr w:type="spellStart"/>
            <w:r w:rsidRPr="008F423E">
              <w:t>Catoir</w:t>
            </w:r>
            <w:proofErr w:type="spellEnd"/>
          </w:p>
          <w:p w14:paraId="00162FD5" w14:textId="3498BE6C" w:rsidR="008F423E" w:rsidRDefault="008F423E" w:rsidP="004E6C23">
            <w:pPr>
              <w:pStyle w:val="CenterEIB"/>
              <w:jc w:val="both"/>
            </w:pPr>
            <w:r>
              <w:t xml:space="preserve">    </w:t>
            </w:r>
            <w:r w:rsidRPr="008F423E">
              <w:t>Head of Division</w:t>
            </w:r>
            <w:r>
              <w:t xml:space="preserve">              </w:t>
            </w:r>
            <w:r w:rsidRPr="008F423E">
              <w:t>Senior Legal Counse</w:t>
            </w:r>
            <w:r>
              <w:t>l</w:t>
            </w:r>
          </w:p>
          <w:p w14:paraId="44DD3AF4" w14:textId="3C5217E9" w:rsidR="004E6C23" w:rsidRPr="00773931" w:rsidRDefault="004E6C23" w:rsidP="004E6C23">
            <w:pPr>
              <w:pStyle w:val="CenterEIB"/>
              <w:jc w:val="both"/>
            </w:pPr>
          </w:p>
        </w:tc>
      </w:tr>
      <w:tr w:rsidR="004E6C23" w:rsidRPr="00773931" w14:paraId="22A0C862" w14:textId="77777777" w:rsidTr="0096057A">
        <w:tc>
          <w:tcPr>
            <w:tcW w:w="4394" w:type="dxa"/>
            <w:shd w:val="clear" w:color="auto" w:fill="auto"/>
          </w:tcPr>
          <w:p w14:paraId="36356157" w14:textId="77777777" w:rsidR="004E6C23" w:rsidRDefault="004E6C23" w:rsidP="00A80F4D">
            <w:pPr>
              <w:pStyle w:val="CenterEIB"/>
            </w:pPr>
          </w:p>
        </w:tc>
        <w:tc>
          <w:tcPr>
            <w:tcW w:w="4536" w:type="dxa"/>
            <w:shd w:val="clear" w:color="auto" w:fill="auto"/>
          </w:tcPr>
          <w:p w14:paraId="38E41FB2" w14:textId="77777777" w:rsidR="004E6C23" w:rsidRDefault="004E6C23" w:rsidP="004E6C23">
            <w:pPr>
              <w:pStyle w:val="CenterEIB"/>
              <w:jc w:val="both"/>
            </w:pPr>
          </w:p>
        </w:tc>
      </w:tr>
    </w:tbl>
    <w:p w14:paraId="179DEF91" w14:textId="77777777" w:rsidR="006327D6" w:rsidRPr="00773931" w:rsidRDefault="006327D6" w:rsidP="00205663">
      <w:pPr>
        <w:spacing w:after="200" w:line="276" w:lineRule="auto"/>
        <w:ind w:left="0"/>
        <w:rPr>
          <w:b/>
        </w:rPr>
      </w:pPr>
      <w:bookmarkStart w:id="509" w:name="_Toc500779132"/>
      <w:bookmarkStart w:id="510" w:name="_Ref430854759"/>
      <w:bookmarkEnd w:id="509"/>
      <w:r w:rsidRPr="00773931">
        <w:br w:type="page"/>
      </w:r>
    </w:p>
    <w:p w14:paraId="20FC4C65" w14:textId="77777777" w:rsidR="001D2FA1" w:rsidRPr="00773931" w:rsidRDefault="001D2FA1" w:rsidP="00E26D73">
      <w:pPr>
        <w:pStyle w:val="ScheduleEIB"/>
        <w:numPr>
          <w:ilvl w:val="0"/>
          <w:numId w:val="37"/>
        </w:numPr>
      </w:pPr>
      <w:bookmarkStart w:id="511" w:name="_Toc2758721"/>
      <w:bookmarkStart w:id="512" w:name="_Toc204595026"/>
      <w:bookmarkStart w:id="513" w:name="_Ref2604415"/>
      <w:bookmarkEnd w:id="511"/>
      <w:bookmarkEnd w:id="512"/>
    </w:p>
    <w:bookmarkEnd w:id="510"/>
    <w:bookmarkEnd w:id="513"/>
    <w:p w14:paraId="3A3444CA" w14:textId="4085FD08" w:rsidR="00E66C80" w:rsidRDefault="00E66C80" w:rsidP="00E66C80">
      <w:pPr>
        <w:pStyle w:val="SubSchedule1EIB"/>
      </w:pPr>
    </w:p>
    <w:p w14:paraId="3159A6A2" w14:textId="3DBB5F9F" w:rsidR="00E66C80" w:rsidRPr="00983712" w:rsidRDefault="00E66C80" w:rsidP="00983712">
      <w:pPr>
        <w:pStyle w:val="SubSchedule1EIB"/>
      </w:pPr>
      <w:bookmarkStart w:id="514" w:name="_Toc498018360"/>
      <w:bookmarkStart w:id="515" w:name="_Ref502238930"/>
      <w:bookmarkStart w:id="516" w:name="_Ref502238937"/>
      <w:bookmarkStart w:id="517" w:name="_Ref200707577"/>
      <w:bookmarkStart w:id="518" w:name="_Ref200707578"/>
      <w:bookmarkStart w:id="519" w:name="_Toc204595027"/>
      <w:r w:rsidRPr="004A5E81">
        <w:t>Summary Description of the Project</w:t>
      </w:r>
      <w:bookmarkStart w:id="520" w:name="_Ref426640808"/>
      <w:bookmarkEnd w:id="514"/>
      <w:bookmarkEnd w:id="515"/>
      <w:bookmarkEnd w:id="516"/>
      <w:bookmarkEnd w:id="517"/>
      <w:bookmarkEnd w:id="518"/>
      <w:bookmarkEnd w:id="519"/>
      <w:bookmarkEnd w:id="520"/>
    </w:p>
    <w:p w14:paraId="575A591C" w14:textId="77777777" w:rsidR="00E66C80" w:rsidRPr="008A53B9" w:rsidRDefault="00E66C80" w:rsidP="00E66C80">
      <w:pPr>
        <w:spacing w:after="0"/>
        <w:ind w:left="709"/>
        <w:rPr>
          <w:rFonts w:eastAsia="Times New Roman"/>
          <w:b/>
          <w:color w:val="auto"/>
        </w:rPr>
      </w:pPr>
      <w:r w:rsidRPr="008A53B9">
        <w:rPr>
          <w:rFonts w:eastAsia="Times New Roman"/>
          <w:b/>
          <w:color w:val="auto"/>
        </w:rPr>
        <w:t xml:space="preserve">Purpose, Location </w:t>
      </w:r>
    </w:p>
    <w:p w14:paraId="40197338" w14:textId="77777777" w:rsidR="00E66C80" w:rsidRPr="008A53B9" w:rsidRDefault="00E66C80" w:rsidP="00E66C80">
      <w:pPr>
        <w:spacing w:after="0"/>
        <w:ind w:left="709"/>
        <w:rPr>
          <w:rFonts w:eastAsia="Times New Roman"/>
          <w:color w:val="auto"/>
        </w:rPr>
      </w:pPr>
    </w:p>
    <w:p w14:paraId="2B660256" w14:textId="5B012D78" w:rsidR="00E66C80" w:rsidRPr="008A53B9" w:rsidRDefault="00A24093" w:rsidP="00E66C80">
      <w:pPr>
        <w:spacing w:after="0"/>
        <w:ind w:left="709"/>
        <w:rPr>
          <w:rFonts w:eastAsia="Times New Roman"/>
          <w:color w:val="auto"/>
        </w:rPr>
      </w:pPr>
      <w:r w:rsidRPr="00B079C2">
        <w:rPr>
          <w:rFonts w:eastAsia="Times New Roman"/>
          <w:color w:val="auto"/>
        </w:rPr>
        <w:t xml:space="preserve">The Project consists of the reconstruction and modernisation of the existing single track railway line </w:t>
      </w:r>
      <w:proofErr w:type="spellStart"/>
      <w:r w:rsidRPr="00B079C2">
        <w:rPr>
          <w:rFonts w:eastAsia="Times New Roman"/>
          <w:color w:val="auto"/>
        </w:rPr>
        <w:t>Prosek</w:t>
      </w:r>
      <w:proofErr w:type="spellEnd"/>
      <w:r w:rsidRPr="00B079C2">
        <w:rPr>
          <w:rFonts w:eastAsia="Times New Roman"/>
          <w:color w:val="auto"/>
        </w:rPr>
        <w:t xml:space="preserve"> (</w:t>
      </w:r>
      <w:proofErr w:type="spellStart"/>
      <w:r w:rsidRPr="00B079C2">
        <w:rPr>
          <w:rFonts w:eastAsia="Times New Roman"/>
          <w:color w:val="auto"/>
        </w:rPr>
        <w:t>Sićevo</w:t>
      </w:r>
      <w:proofErr w:type="spellEnd"/>
      <w:r w:rsidRPr="00B079C2">
        <w:rPr>
          <w:rFonts w:eastAsia="Times New Roman"/>
          <w:color w:val="auto"/>
        </w:rPr>
        <w:t xml:space="preserve">) – </w:t>
      </w:r>
      <w:proofErr w:type="spellStart"/>
      <w:r w:rsidRPr="00B079C2">
        <w:rPr>
          <w:rFonts w:eastAsia="Times New Roman"/>
          <w:color w:val="auto"/>
        </w:rPr>
        <w:t>Dimitrovgrad</w:t>
      </w:r>
      <w:proofErr w:type="spellEnd"/>
      <w:r w:rsidRPr="00B079C2">
        <w:rPr>
          <w:rFonts w:eastAsia="Times New Roman"/>
          <w:color w:val="auto"/>
        </w:rPr>
        <w:t xml:space="preserve"> and construction of single-track by-pass in the North of the City of </w:t>
      </w:r>
      <w:proofErr w:type="spellStart"/>
      <w:r w:rsidRPr="00B079C2">
        <w:rPr>
          <w:rFonts w:eastAsia="Times New Roman"/>
          <w:color w:val="auto"/>
        </w:rPr>
        <w:t>Niš</w:t>
      </w:r>
      <w:proofErr w:type="spellEnd"/>
      <w:r w:rsidR="00E66C80" w:rsidRPr="008A53B9">
        <w:rPr>
          <w:rFonts w:eastAsia="Times New Roman"/>
          <w:color w:val="auto"/>
        </w:rPr>
        <w:t>.</w:t>
      </w:r>
    </w:p>
    <w:p w14:paraId="037472AA" w14:textId="77777777" w:rsidR="00E66C80" w:rsidRPr="008A53B9" w:rsidRDefault="00E66C80" w:rsidP="00E66C80">
      <w:pPr>
        <w:spacing w:after="0"/>
        <w:ind w:left="709"/>
        <w:rPr>
          <w:rFonts w:eastAsia="Times New Roman"/>
          <w:color w:val="auto"/>
        </w:rPr>
      </w:pPr>
    </w:p>
    <w:p w14:paraId="255F99EF" w14:textId="77777777" w:rsidR="00E66C80" w:rsidRPr="008A53B9" w:rsidRDefault="00E66C80" w:rsidP="00E66C80">
      <w:pPr>
        <w:spacing w:after="0"/>
        <w:ind w:left="709"/>
        <w:rPr>
          <w:rFonts w:eastAsia="Times New Roman"/>
          <w:color w:val="auto"/>
        </w:rPr>
      </w:pPr>
      <w:r w:rsidRPr="008A53B9">
        <w:rPr>
          <w:rFonts w:eastAsia="Times New Roman"/>
          <w:color w:val="auto"/>
        </w:rPr>
        <w:t>In particular, it consists of the following four Components:</w:t>
      </w:r>
    </w:p>
    <w:p w14:paraId="5FA125D0" w14:textId="77777777" w:rsidR="00E66C80" w:rsidRPr="008A53B9" w:rsidRDefault="00E66C80" w:rsidP="00E66C80">
      <w:pPr>
        <w:spacing w:after="0"/>
        <w:ind w:left="709"/>
        <w:rPr>
          <w:rFonts w:eastAsia="Times New Roman"/>
          <w:color w:val="auto"/>
        </w:rPr>
      </w:pPr>
    </w:p>
    <w:p w14:paraId="44347B0C" w14:textId="77777777" w:rsidR="00E66C80" w:rsidRPr="008A53B9" w:rsidRDefault="00E66C80" w:rsidP="0096057A">
      <w:pPr>
        <w:numPr>
          <w:ilvl w:val="0"/>
          <w:numId w:val="74"/>
        </w:numPr>
        <w:spacing w:after="0"/>
        <w:rPr>
          <w:rFonts w:eastAsia="Times New Roman"/>
          <w:color w:val="auto"/>
        </w:rPr>
      </w:pPr>
      <w:r w:rsidRPr="008A53B9">
        <w:rPr>
          <w:rFonts w:eastAsia="Times New Roman"/>
          <w:color w:val="auto"/>
        </w:rPr>
        <w:t xml:space="preserve">Section </w:t>
      </w:r>
      <w:proofErr w:type="spellStart"/>
      <w:r w:rsidRPr="008A53B9">
        <w:rPr>
          <w:rFonts w:eastAsia="Times New Roman"/>
          <w:color w:val="auto"/>
        </w:rPr>
        <w:t>Sićevo</w:t>
      </w:r>
      <w:proofErr w:type="spellEnd"/>
      <w:r w:rsidRPr="008A53B9">
        <w:rPr>
          <w:rFonts w:eastAsia="Times New Roman"/>
          <w:color w:val="auto"/>
        </w:rPr>
        <w:t xml:space="preserve"> – </w:t>
      </w:r>
      <w:proofErr w:type="spellStart"/>
      <w:r w:rsidRPr="008A53B9">
        <w:rPr>
          <w:rFonts w:eastAsia="Times New Roman"/>
          <w:color w:val="auto"/>
        </w:rPr>
        <w:t>Dimitrovgrad</w:t>
      </w:r>
      <w:proofErr w:type="spellEnd"/>
      <w:r w:rsidRPr="008A53B9">
        <w:rPr>
          <w:rFonts w:eastAsia="Times New Roman"/>
          <w:color w:val="auto"/>
        </w:rPr>
        <w:t xml:space="preserve">, reconstruction and modernisation civil works and track, preparatory works for electrification and signalling; </w:t>
      </w:r>
    </w:p>
    <w:p w14:paraId="2C615713" w14:textId="77777777" w:rsidR="00E66C80" w:rsidRPr="008A53B9" w:rsidRDefault="00E66C80" w:rsidP="0096057A">
      <w:pPr>
        <w:numPr>
          <w:ilvl w:val="0"/>
          <w:numId w:val="74"/>
        </w:numPr>
        <w:spacing w:after="0"/>
        <w:rPr>
          <w:rFonts w:eastAsia="Times New Roman"/>
          <w:color w:val="auto"/>
        </w:rPr>
      </w:pPr>
      <w:r w:rsidRPr="008A53B9">
        <w:rPr>
          <w:rFonts w:eastAsia="Times New Roman"/>
          <w:color w:val="auto"/>
        </w:rPr>
        <w:t xml:space="preserve">North by-pass of the </w:t>
      </w:r>
      <w:r w:rsidRPr="00302D97">
        <w:rPr>
          <w:rFonts w:eastAsia="Times New Roman"/>
          <w:color w:val="auto"/>
        </w:rPr>
        <w:t xml:space="preserve">City of </w:t>
      </w:r>
      <w:proofErr w:type="spellStart"/>
      <w:r w:rsidRPr="00302D97">
        <w:rPr>
          <w:rFonts w:eastAsia="Times New Roman"/>
          <w:color w:val="auto"/>
        </w:rPr>
        <w:t>Niš</w:t>
      </w:r>
      <w:proofErr w:type="spellEnd"/>
      <w:r w:rsidRPr="00302D97">
        <w:rPr>
          <w:rFonts w:eastAsia="Times New Roman"/>
          <w:color w:val="auto"/>
        </w:rPr>
        <w:t>, single</w:t>
      </w:r>
      <w:r w:rsidRPr="008A53B9">
        <w:rPr>
          <w:rFonts w:eastAsia="Times New Roman"/>
          <w:color w:val="auto"/>
        </w:rPr>
        <w:t xml:space="preserve"> track electrified line;</w:t>
      </w:r>
    </w:p>
    <w:p w14:paraId="2D5633F8" w14:textId="77777777" w:rsidR="00E66C80" w:rsidRPr="008A53B9" w:rsidRDefault="00E66C80" w:rsidP="0096057A">
      <w:pPr>
        <w:numPr>
          <w:ilvl w:val="0"/>
          <w:numId w:val="74"/>
        </w:numPr>
        <w:spacing w:after="0"/>
        <w:rPr>
          <w:rFonts w:eastAsia="Times New Roman"/>
          <w:color w:val="auto"/>
        </w:rPr>
      </w:pPr>
      <w:r w:rsidRPr="008A53B9">
        <w:rPr>
          <w:rFonts w:eastAsia="Times New Roman"/>
          <w:color w:val="auto"/>
        </w:rPr>
        <w:t xml:space="preserve">Sections </w:t>
      </w:r>
      <w:proofErr w:type="spellStart"/>
      <w:r w:rsidRPr="008A53B9">
        <w:rPr>
          <w:rFonts w:eastAsia="Times New Roman"/>
          <w:color w:val="auto"/>
        </w:rPr>
        <w:t>Crveni</w:t>
      </w:r>
      <w:proofErr w:type="spellEnd"/>
      <w:r w:rsidRPr="008A53B9">
        <w:rPr>
          <w:rFonts w:eastAsia="Times New Roman"/>
          <w:color w:val="auto"/>
        </w:rPr>
        <w:t xml:space="preserve"> </w:t>
      </w:r>
      <w:proofErr w:type="spellStart"/>
      <w:r w:rsidRPr="008A53B9">
        <w:rPr>
          <w:rFonts w:eastAsia="Times New Roman"/>
          <w:color w:val="auto"/>
        </w:rPr>
        <w:t>Krst</w:t>
      </w:r>
      <w:proofErr w:type="spellEnd"/>
      <w:r w:rsidRPr="008A53B9">
        <w:rPr>
          <w:rFonts w:eastAsia="Times New Roman"/>
          <w:color w:val="auto"/>
        </w:rPr>
        <w:t xml:space="preserve"> – connection with the by-pass and </w:t>
      </w:r>
      <w:proofErr w:type="spellStart"/>
      <w:r w:rsidRPr="008A53B9">
        <w:rPr>
          <w:rFonts w:eastAsia="Times New Roman"/>
          <w:color w:val="auto"/>
        </w:rPr>
        <w:t>Sićevo</w:t>
      </w:r>
      <w:proofErr w:type="spellEnd"/>
      <w:r w:rsidRPr="008A53B9">
        <w:rPr>
          <w:rFonts w:eastAsia="Times New Roman"/>
          <w:color w:val="auto"/>
        </w:rPr>
        <w:t xml:space="preserve"> – </w:t>
      </w:r>
      <w:proofErr w:type="spellStart"/>
      <w:r w:rsidRPr="008A53B9">
        <w:rPr>
          <w:rFonts w:eastAsia="Times New Roman"/>
          <w:color w:val="auto"/>
        </w:rPr>
        <w:t>Dimitrovgrad</w:t>
      </w:r>
      <w:proofErr w:type="spellEnd"/>
      <w:r w:rsidRPr="008A53B9">
        <w:rPr>
          <w:rFonts w:eastAsia="Times New Roman"/>
          <w:color w:val="auto"/>
        </w:rPr>
        <w:t>, electrification and signalling; and</w:t>
      </w:r>
    </w:p>
    <w:p w14:paraId="5F14702F" w14:textId="77777777" w:rsidR="00E66C80" w:rsidRPr="008A53B9" w:rsidRDefault="00E66C80" w:rsidP="0096057A">
      <w:pPr>
        <w:numPr>
          <w:ilvl w:val="0"/>
          <w:numId w:val="74"/>
        </w:numPr>
        <w:spacing w:after="0"/>
        <w:rPr>
          <w:rFonts w:eastAsia="Times New Roman"/>
          <w:color w:val="auto"/>
        </w:rPr>
      </w:pPr>
      <w:r w:rsidRPr="008A53B9">
        <w:rPr>
          <w:rFonts w:eastAsia="Times New Roman"/>
          <w:color w:val="auto"/>
        </w:rPr>
        <w:t>Services for design, third party works supervision and implementation support plus preparation of future projects.</w:t>
      </w:r>
    </w:p>
    <w:p w14:paraId="2E2092AB" w14:textId="77777777" w:rsidR="00E66C80" w:rsidRPr="008A53B9" w:rsidRDefault="00E66C80" w:rsidP="00E66C80">
      <w:pPr>
        <w:spacing w:after="0"/>
        <w:ind w:left="709"/>
        <w:rPr>
          <w:rFonts w:eastAsia="Times New Roman"/>
          <w:b/>
          <w:color w:val="auto"/>
        </w:rPr>
      </w:pPr>
    </w:p>
    <w:p w14:paraId="32A76A90" w14:textId="77777777" w:rsidR="00E66C80" w:rsidRPr="008A53B9" w:rsidRDefault="00E66C80" w:rsidP="00E66C80">
      <w:pPr>
        <w:spacing w:after="0"/>
        <w:ind w:left="709"/>
        <w:rPr>
          <w:rFonts w:eastAsia="Times New Roman"/>
          <w:b/>
          <w:color w:val="auto"/>
        </w:rPr>
      </w:pPr>
      <w:r w:rsidRPr="008A53B9">
        <w:rPr>
          <w:rFonts w:eastAsia="Times New Roman"/>
          <w:b/>
          <w:color w:val="auto"/>
        </w:rPr>
        <w:t>Description</w:t>
      </w:r>
    </w:p>
    <w:p w14:paraId="5BAFD1E1" w14:textId="77777777" w:rsidR="00E66C80" w:rsidRPr="008A53B9" w:rsidRDefault="00E66C80" w:rsidP="00E66C80">
      <w:pPr>
        <w:spacing w:after="0"/>
        <w:ind w:left="709"/>
        <w:rPr>
          <w:rFonts w:eastAsia="Times New Roman"/>
          <w:color w:val="auto"/>
        </w:rPr>
      </w:pPr>
    </w:p>
    <w:p w14:paraId="03138E17" w14:textId="77777777" w:rsidR="00E66C80" w:rsidRPr="008A53B9" w:rsidRDefault="00E66C80" w:rsidP="00E66C80">
      <w:pPr>
        <w:spacing w:after="0"/>
        <w:ind w:left="709"/>
        <w:rPr>
          <w:rFonts w:eastAsia="Times New Roman"/>
          <w:color w:val="auto"/>
        </w:rPr>
      </w:pPr>
      <w:r w:rsidRPr="008A53B9">
        <w:rPr>
          <w:rFonts w:eastAsia="Times New Roman"/>
          <w:color w:val="auto"/>
        </w:rPr>
        <w:t>The works will include:</w:t>
      </w:r>
    </w:p>
    <w:p w14:paraId="203ECAAB" w14:textId="77777777" w:rsidR="00E66C80" w:rsidRPr="008A53B9" w:rsidRDefault="00E66C80" w:rsidP="00E66C80">
      <w:pPr>
        <w:spacing w:after="0"/>
        <w:ind w:left="709"/>
        <w:rPr>
          <w:rFonts w:eastAsia="Times New Roman"/>
          <w:color w:val="auto"/>
        </w:rPr>
      </w:pPr>
    </w:p>
    <w:p w14:paraId="23F1D273" w14:textId="77777777" w:rsidR="00E66C80" w:rsidRPr="008A53B9" w:rsidRDefault="00E66C80" w:rsidP="0096057A">
      <w:pPr>
        <w:numPr>
          <w:ilvl w:val="0"/>
          <w:numId w:val="71"/>
        </w:numPr>
        <w:spacing w:after="0"/>
        <w:rPr>
          <w:rFonts w:eastAsia="Times New Roman"/>
          <w:color w:val="auto"/>
        </w:rPr>
      </w:pPr>
      <w:r w:rsidRPr="008A53B9">
        <w:rPr>
          <w:rFonts w:eastAsia="Times New Roman"/>
          <w:color w:val="auto"/>
        </w:rPr>
        <w:t>Components 1 and 3:</w:t>
      </w:r>
    </w:p>
    <w:p w14:paraId="0F234578"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 xml:space="preserve">dismantling of the existing </w:t>
      </w:r>
      <w:proofErr w:type="spellStart"/>
      <w:r w:rsidRPr="008A53B9">
        <w:rPr>
          <w:rFonts w:eastAsia="Times New Roman"/>
          <w:color w:val="auto"/>
        </w:rPr>
        <w:t>trackwork</w:t>
      </w:r>
      <w:proofErr w:type="spellEnd"/>
      <w:r w:rsidRPr="008A53B9">
        <w:rPr>
          <w:rFonts w:eastAsia="Times New Roman"/>
          <w:color w:val="auto"/>
        </w:rPr>
        <w:t xml:space="preserve"> and signalling equipment;</w:t>
      </w:r>
    </w:p>
    <w:p w14:paraId="572CCF34"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rehabilitation of the track-bed, modification of the longitudinal profile and of the cross-section where necessary;</w:t>
      </w:r>
    </w:p>
    <w:p w14:paraId="6D15EA16"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extension of the useful length of the stations, 7 stations to 660m and 2 stations to 750m;</w:t>
      </w:r>
    </w:p>
    <w:p w14:paraId="7CC232EB"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rehabilitation of the existing and construction of new engineering structures;</w:t>
      </w:r>
    </w:p>
    <w:p w14:paraId="412854FC"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construction of the drainage network;</w:t>
      </w:r>
    </w:p>
    <w:p w14:paraId="43512BE0"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 xml:space="preserve">installation of new </w:t>
      </w:r>
      <w:proofErr w:type="spellStart"/>
      <w:r w:rsidRPr="008A53B9">
        <w:rPr>
          <w:rFonts w:eastAsia="Times New Roman"/>
          <w:color w:val="auto"/>
        </w:rPr>
        <w:t>trackwork</w:t>
      </w:r>
      <w:proofErr w:type="spellEnd"/>
      <w:r w:rsidRPr="008A53B9">
        <w:rPr>
          <w:rFonts w:eastAsia="Times New Roman"/>
          <w:color w:val="auto"/>
        </w:rPr>
        <w:t>;</w:t>
      </w:r>
    </w:p>
    <w:p w14:paraId="1C0D1289"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installation of new overhead contact line, 25 kV 50 Hz;</w:t>
      </w:r>
    </w:p>
    <w:p w14:paraId="3C8CC34C"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 xml:space="preserve">construction of 2 new traction power substations, including 110 kV power intakes from the utility network and integration of the power substations in the remote control system in station </w:t>
      </w:r>
      <w:proofErr w:type="spellStart"/>
      <w:r w:rsidRPr="008A53B9">
        <w:rPr>
          <w:rFonts w:eastAsia="Times New Roman"/>
          <w:color w:val="auto"/>
        </w:rPr>
        <w:t>Niš</w:t>
      </w:r>
      <w:proofErr w:type="spellEnd"/>
      <w:r w:rsidRPr="008A53B9">
        <w:rPr>
          <w:rFonts w:eastAsia="Times New Roman"/>
          <w:color w:val="auto"/>
        </w:rPr>
        <w:t>;</w:t>
      </w:r>
    </w:p>
    <w:p w14:paraId="7F2D16EB"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 xml:space="preserve">installation of signalling equipment in the stations and blocks (the </w:t>
      </w:r>
      <w:proofErr w:type="spellStart"/>
      <w:r w:rsidRPr="008A53B9">
        <w:rPr>
          <w:rFonts w:eastAsia="Times New Roman"/>
          <w:color w:val="auto"/>
        </w:rPr>
        <w:t>interlockings</w:t>
      </w:r>
      <w:proofErr w:type="spellEnd"/>
      <w:r w:rsidRPr="008A53B9">
        <w:rPr>
          <w:rFonts w:eastAsia="Times New Roman"/>
          <w:color w:val="auto"/>
        </w:rPr>
        <w:t xml:space="preserve"> will be solid state</w:t>
      </w:r>
      <w:r>
        <w:rPr>
          <w:rFonts w:eastAsia="Times New Roman"/>
          <w:color w:val="auto"/>
        </w:rPr>
        <w:t xml:space="preserve">), including </w:t>
      </w:r>
      <w:r w:rsidRPr="008A53B9">
        <w:rPr>
          <w:rFonts w:eastAsia="Times New Roman"/>
          <w:color w:val="auto"/>
        </w:rPr>
        <w:t>ETCS</w:t>
      </w:r>
      <w:r>
        <w:rPr>
          <w:rFonts w:eastAsia="Times New Roman"/>
          <w:color w:val="auto"/>
        </w:rPr>
        <w:t xml:space="preserve"> Level 2</w:t>
      </w:r>
      <w:r w:rsidRPr="008A53B9">
        <w:rPr>
          <w:rFonts w:eastAsia="Times New Roman"/>
          <w:color w:val="auto"/>
        </w:rPr>
        <w:t xml:space="preserve">, CTC central offices in station </w:t>
      </w:r>
      <w:proofErr w:type="spellStart"/>
      <w:r w:rsidRPr="008A53B9">
        <w:rPr>
          <w:rFonts w:eastAsia="Times New Roman"/>
          <w:color w:val="auto"/>
        </w:rPr>
        <w:t>Niš</w:t>
      </w:r>
      <w:proofErr w:type="spellEnd"/>
      <w:r w:rsidRPr="008A53B9">
        <w:rPr>
          <w:rFonts w:eastAsia="Times New Roman"/>
          <w:color w:val="auto"/>
        </w:rPr>
        <w:t>;</w:t>
      </w:r>
    </w:p>
    <w:p w14:paraId="7FD52D2E"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installation of telecommunications equipment</w:t>
      </w:r>
      <w:r>
        <w:rPr>
          <w:rFonts w:eastAsia="Times New Roman"/>
          <w:color w:val="auto"/>
        </w:rPr>
        <w:t>,</w:t>
      </w:r>
      <w:r w:rsidRPr="00FF540C">
        <w:rPr>
          <w:rFonts w:eastAsia="Times New Roman"/>
          <w:color w:val="auto"/>
        </w:rPr>
        <w:t xml:space="preserve"> </w:t>
      </w:r>
      <w:r>
        <w:rPr>
          <w:rFonts w:eastAsia="Times New Roman"/>
          <w:color w:val="auto"/>
        </w:rPr>
        <w:t>including GSM-R</w:t>
      </w:r>
      <w:r w:rsidRPr="008A53B9">
        <w:rPr>
          <w:rFonts w:eastAsia="Times New Roman"/>
          <w:color w:val="auto"/>
        </w:rPr>
        <w:t>;</w:t>
      </w:r>
    </w:p>
    <w:p w14:paraId="303328A3"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 xml:space="preserve">modernisation and upgrading of level crossing equipment on sections </w:t>
      </w:r>
      <w:proofErr w:type="spellStart"/>
      <w:r w:rsidRPr="008A53B9">
        <w:rPr>
          <w:rFonts w:eastAsia="Times New Roman"/>
          <w:color w:val="auto"/>
        </w:rPr>
        <w:t>Sićevo-Dimitrovgrad</w:t>
      </w:r>
      <w:proofErr w:type="spellEnd"/>
      <w:r w:rsidRPr="008A53B9">
        <w:rPr>
          <w:rFonts w:eastAsia="Times New Roman"/>
          <w:color w:val="auto"/>
        </w:rPr>
        <w:t xml:space="preserve"> and </w:t>
      </w:r>
      <w:proofErr w:type="spellStart"/>
      <w:r w:rsidRPr="008A53B9">
        <w:rPr>
          <w:rFonts w:eastAsia="Times New Roman"/>
          <w:color w:val="auto"/>
        </w:rPr>
        <w:t>Niš-Crveni</w:t>
      </w:r>
      <w:proofErr w:type="spellEnd"/>
      <w:r w:rsidRPr="008A53B9">
        <w:rPr>
          <w:rFonts w:eastAsia="Times New Roman"/>
          <w:color w:val="auto"/>
        </w:rPr>
        <w:t xml:space="preserve"> </w:t>
      </w:r>
      <w:proofErr w:type="spellStart"/>
      <w:r w:rsidRPr="008A53B9">
        <w:rPr>
          <w:rFonts w:eastAsia="Times New Roman"/>
          <w:color w:val="auto"/>
        </w:rPr>
        <w:t>Krst</w:t>
      </w:r>
      <w:proofErr w:type="spellEnd"/>
      <w:r w:rsidRPr="008A53B9">
        <w:rPr>
          <w:rFonts w:eastAsia="Times New Roman"/>
          <w:color w:val="auto"/>
        </w:rPr>
        <w:t>;</w:t>
      </w:r>
    </w:p>
    <w:p w14:paraId="35AAB07C"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modernisation of the existing and construction of new platforms and installation of the related equipment; and</w:t>
      </w:r>
    </w:p>
    <w:p w14:paraId="70415285" w14:textId="77777777" w:rsidR="00E66C80" w:rsidRPr="008A53B9" w:rsidRDefault="00E66C80" w:rsidP="0096057A">
      <w:pPr>
        <w:numPr>
          <w:ilvl w:val="0"/>
          <w:numId w:val="71"/>
        </w:numPr>
        <w:spacing w:after="0"/>
        <w:rPr>
          <w:rFonts w:eastAsia="Times New Roman"/>
          <w:color w:val="auto"/>
        </w:rPr>
      </w:pPr>
      <w:r w:rsidRPr="008A53B9">
        <w:rPr>
          <w:rFonts w:eastAsia="Times New Roman"/>
          <w:color w:val="auto"/>
        </w:rPr>
        <w:t>Component 2:</w:t>
      </w:r>
    </w:p>
    <w:p w14:paraId="1507B17A"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construction of the track-bed;</w:t>
      </w:r>
    </w:p>
    <w:p w14:paraId="63306438"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construction of engineering structures;</w:t>
      </w:r>
    </w:p>
    <w:p w14:paraId="52819C72"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 xml:space="preserve">installations of </w:t>
      </w:r>
      <w:proofErr w:type="spellStart"/>
      <w:r w:rsidRPr="008A53B9">
        <w:rPr>
          <w:rFonts w:eastAsia="Times New Roman"/>
          <w:color w:val="auto"/>
        </w:rPr>
        <w:t>trackwork</w:t>
      </w:r>
      <w:proofErr w:type="spellEnd"/>
      <w:r w:rsidRPr="008A53B9">
        <w:rPr>
          <w:rFonts w:eastAsia="Times New Roman"/>
          <w:color w:val="auto"/>
        </w:rPr>
        <w:t>;</w:t>
      </w:r>
    </w:p>
    <w:p w14:paraId="515BB507"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construction of two stations with useful length 750m;</w:t>
      </w:r>
    </w:p>
    <w:p w14:paraId="463CB1CC"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installation of overhead contact line, 25 kV 50 Hz;</w:t>
      </w:r>
    </w:p>
    <w:p w14:paraId="217DBA4D"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 xml:space="preserve">installation of signalling equipment in the stations and blocks (the </w:t>
      </w:r>
      <w:proofErr w:type="spellStart"/>
      <w:r w:rsidRPr="008A53B9">
        <w:rPr>
          <w:rFonts w:eastAsia="Times New Roman"/>
          <w:color w:val="auto"/>
        </w:rPr>
        <w:t>interlockings</w:t>
      </w:r>
      <w:proofErr w:type="spellEnd"/>
      <w:r w:rsidRPr="008A53B9">
        <w:rPr>
          <w:rFonts w:eastAsia="Times New Roman"/>
          <w:color w:val="auto"/>
        </w:rPr>
        <w:t xml:space="preserve"> will be solid state</w:t>
      </w:r>
      <w:r>
        <w:rPr>
          <w:rFonts w:eastAsia="Times New Roman"/>
          <w:color w:val="auto"/>
        </w:rPr>
        <w:t xml:space="preserve">), including </w:t>
      </w:r>
      <w:r w:rsidRPr="008A53B9">
        <w:rPr>
          <w:rFonts w:eastAsia="Times New Roman"/>
          <w:color w:val="auto"/>
        </w:rPr>
        <w:t>ETCS</w:t>
      </w:r>
      <w:r>
        <w:rPr>
          <w:rFonts w:eastAsia="Times New Roman"/>
          <w:color w:val="auto"/>
        </w:rPr>
        <w:t xml:space="preserve"> Level 2</w:t>
      </w:r>
      <w:r w:rsidRPr="008A53B9">
        <w:rPr>
          <w:rFonts w:eastAsia="Times New Roman"/>
          <w:color w:val="auto"/>
        </w:rPr>
        <w:t xml:space="preserve">, CTC central offices in station </w:t>
      </w:r>
      <w:proofErr w:type="spellStart"/>
      <w:r w:rsidRPr="008A53B9">
        <w:rPr>
          <w:rFonts w:eastAsia="Times New Roman"/>
          <w:color w:val="auto"/>
        </w:rPr>
        <w:t>Niš</w:t>
      </w:r>
      <w:proofErr w:type="spellEnd"/>
      <w:r w:rsidRPr="008A53B9">
        <w:rPr>
          <w:rFonts w:eastAsia="Times New Roman"/>
          <w:color w:val="auto"/>
        </w:rPr>
        <w:t>;</w:t>
      </w:r>
    </w:p>
    <w:p w14:paraId="6F60D19E" w14:textId="77777777" w:rsidR="00E66C80" w:rsidRPr="008A53B9" w:rsidRDefault="00E66C80" w:rsidP="0096057A">
      <w:pPr>
        <w:numPr>
          <w:ilvl w:val="1"/>
          <w:numId w:val="71"/>
        </w:numPr>
        <w:spacing w:after="0"/>
        <w:ind w:left="1843"/>
        <w:rPr>
          <w:rFonts w:eastAsia="Times New Roman"/>
          <w:color w:val="auto"/>
        </w:rPr>
      </w:pPr>
      <w:r w:rsidRPr="008A53B9">
        <w:rPr>
          <w:rFonts w:eastAsia="Times New Roman"/>
          <w:color w:val="auto"/>
        </w:rPr>
        <w:t>installation of telecommunications equipment</w:t>
      </w:r>
      <w:r>
        <w:rPr>
          <w:rFonts w:eastAsia="Times New Roman"/>
          <w:color w:val="auto"/>
        </w:rPr>
        <w:t>, including GSM-R</w:t>
      </w:r>
      <w:r w:rsidRPr="008A53B9">
        <w:rPr>
          <w:rFonts w:eastAsia="Times New Roman"/>
          <w:color w:val="auto"/>
        </w:rPr>
        <w:t>;</w:t>
      </w:r>
    </w:p>
    <w:p w14:paraId="70569CB2" w14:textId="77777777" w:rsidR="00E66C80" w:rsidRPr="008A53B9" w:rsidRDefault="00E66C80" w:rsidP="0096057A">
      <w:pPr>
        <w:numPr>
          <w:ilvl w:val="1"/>
          <w:numId w:val="71"/>
        </w:numPr>
        <w:spacing w:after="0"/>
        <w:ind w:left="1843"/>
        <w:rPr>
          <w:rFonts w:eastAsia="Times New Roman"/>
          <w:color w:val="auto"/>
        </w:rPr>
      </w:pPr>
      <w:proofErr w:type="gramStart"/>
      <w:r w:rsidRPr="008A53B9">
        <w:rPr>
          <w:rFonts w:eastAsia="Times New Roman"/>
          <w:color w:val="auto"/>
        </w:rPr>
        <w:t>any</w:t>
      </w:r>
      <w:proofErr w:type="gramEnd"/>
      <w:r w:rsidRPr="008A53B9">
        <w:rPr>
          <w:rFonts w:eastAsia="Times New Roman"/>
          <w:color w:val="auto"/>
        </w:rPr>
        <w:t xml:space="preserve"> temporary works necessary to ensure the operation of the line during the works with an appropriate level of safety, availability and reliability.</w:t>
      </w:r>
    </w:p>
    <w:p w14:paraId="45C65412" w14:textId="77777777" w:rsidR="00E66C80" w:rsidRPr="008A53B9" w:rsidRDefault="00E66C80" w:rsidP="008B08FA">
      <w:pPr>
        <w:spacing w:after="0"/>
        <w:ind w:left="709"/>
        <w:rPr>
          <w:rFonts w:eastAsia="Times New Roman"/>
          <w:color w:val="auto"/>
        </w:rPr>
      </w:pPr>
    </w:p>
    <w:p w14:paraId="649416AC" w14:textId="77777777" w:rsidR="00E66C80" w:rsidRPr="008A53B9" w:rsidRDefault="00E66C80" w:rsidP="00E66C80">
      <w:pPr>
        <w:keepNext/>
        <w:spacing w:after="0"/>
        <w:ind w:left="709"/>
        <w:rPr>
          <w:rFonts w:eastAsia="Times New Roman"/>
          <w:color w:val="auto"/>
        </w:rPr>
      </w:pPr>
    </w:p>
    <w:p w14:paraId="2036A00D" w14:textId="77777777" w:rsidR="00E66C80" w:rsidRPr="008A53B9" w:rsidRDefault="00E66C80" w:rsidP="00E66C80">
      <w:pPr>
        <w:keepNext/>
        <w:spacing w:after="0"/>
        <w:ind w:left="709"/>
        <w:rPr>
          <w:rFonts w:eastAsia="Times New Roman"/>
          <w:color w:val="auto"/>
        </w:rPr>
      </w:pPr>
    </w:p>
    <w:p w14:paraId="6AA6C4D9" w14:textId="77777777" w:rsidR="00E66C80" w:rsidRPr="008A53B9" w:rsidRDefault="00E66C80" w:rsidP="00E66C80">
      <w:pPr>
        <w:keepNext/>
        <w:spacing w:after="0"/>
        <w:ind w:left="709"/>
        <w:rPr>
          <w:rFonts w:eastAsia="Times New Roman"/>
          <w:color w:val="auto"/>
        </w:rPr>
      </w:pPr>
      <w:r w:rsidRPr="008A53B9">
        <w:rPr>
          <w:rFonts w:eastAsia="Times New Roman"/>
          <w:color w:val="auto"/>
        </w:rPr>
        <w:t>Overall, the Project includes:</w:t>
      </w:r>
    </w:p>
    <w:p w14:paraId="1ADAA688" w14:textId="77777777" w:rsidR="00E66C80" w:rsidRPr="008A53B9" w:rsidRDefault="00E66C80" w:rsidP="00E66C80">
      <w:pPr>
        <w:keepNext/>
        <w:spacing w:after="0"/>
        <w:ind w:left="709"/>
        <w:rPr>
          <w:rFonts w:eastAsia="Times New Roman"/>
          <w:color w:val="auto"/>
        </w:rPr>
      </w:pPr>
    </w:p>
    <w:tbl>
      <w:tblPr>
        <w:tblW w:w="8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8"/>
        <w:gridCol w:w="2646"/>
      </w:tblGrid>
      <w:tr w:rsidR="00E66C80" w:rsidRPr="008A53B9" w14:paraId="7CCB7EB0"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51335FE2" w14:textId="77777777" w:rsidR="00E66C80" w:rsidRPr="008A53B9" w:rsidRDefault="00E66C80" w:rsidP="00361019">
            <w:pPr>
              <w:keepNext/>
              <w:spacing w:after="0"/>
              <w:ind w:left="0"/>
              <w:rPr>
                <w:rFonts w:eastAsia="Times New Roman"/>
                <w:b/>
                <w:color w:val="auto"/>
              </w:rPr>
            </w:pPr>
            <w:r w:rsidRPr="008A53B9">
              <w:rPr>
                <w:rFonts w:eastAsia="Times New Roman"/>
                <w:b/>
                <w:color w:val="auto"/>
              </w:rPr>
              <w:t>Track and overhead contact line</w:t>
            </w:r>
          </w:p>
        </w:tc>
        <w:tc>
          <w:tcPr>
            <w:tcW w:w="2646" w:type="dxa"/>
            <w:tcBorders>
              <w:top w:val="single" w:sz="4" w:space="0" w:color="auto"/>
              <w:left w:val="single" w:sz="4" w:space="0" w:color="auto"/>
              <w:bottom w:val="single" w:sz="4" w:space="0" w:color="auto"/>
              <w:right w:val="single" w:sz="4" w:space="0" w:color="auto"/>
            </w:tcBorders>
            <w:hideMark/>
          </w:tcPr>
          <w:p w14:paraId="3AF24EF2" w14:textId="77777777" w:rsidR="00E66C80" w:rsidRPr="008A53B9" w:rsidRDefault="00E66C80" w:rsidP="00361019">
            <w:pPr>
              <w:keepNext/>
              <w:spacing w:after="0"/>
              <w:ind w:left="709"/>
              <w:rPr>
                <w:rFonts w:eastAsia="Times New Roman"/>
                <w:color w:val="auto"/>
              </w:rPr>
            </w:pPr>
          </w:p>
        </w:tc>
      </w:tr>
      <w:tr w:rsidR="00E66C80" w:rsidRPr="008A53B9" w14:paraId="0E2E03FA"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25C831E8"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Newly built track bed</w:t>
            </w:r>
          </w:p>
        </w:tc>
        <w:tc>
          <w:tcPr>
            <w:tcW w:w="2646" w:type="dxa"/>
            <w:tcBorders>
              <w:top w:val="single" w:sz="4" w:space="0" w:color="auto"/>
              <w:left w:val="single" w:sz="4" w:space="0" w:color="auto"/>
              <w:bottom w:val="single" w:sz="4" w:space="0" w:color="auto"/>
              <w:right w:val="single" w:sz="4" w:space="0" w:color="auto"/>
            </w:tcBorders>
            <w:hideMark/>
          </w:tcPr>
          <w:p w14:paraId="0C2F5073"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22 km of line</w:t>
            </w:r>
          </w:p>
        </w:tc>
      </w:tr>
      <w:tr w:rsidR="00E66C80" w:rsidRPr="008A53B9" w14:paraId="4AD8BCA5"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165B4A24"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Modernisation of track bed</w:t>
            </w:r>
          </w:p>
        </w:tc>
        <w:tc>
          <w:tcPr>
            <w:tcW w:w="2646" w:type="dxa"/>
            <w:tcBorders>
              <w:top w:val="single" w:sz="4" w:space="0" w:color="auto"/>
              <w:left w:val="single" w:sz="4" w:space="0" w:color="auto"/>
              <w:bottom w:val="single" w:sz="4" w:space="0" w:color="auto"/>
              <w:right w:val="single" w:sz="4" w:space="0" w:color="auto"/>
            </w:tcBorders>
            <w:hideMark/>
          </w:tcPr>
          <w:p w14:paraId="47380305"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82 km of line</w:t>
            </w:r>
          </w:p>
        </w:tc>
      </w:tr>
      <w:tr w:rsidR="00E66C80" w:rsidRPr="008A53B9" w14:paraId="20960F67"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77C9DA02"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 xml:space="preserve">Newly installed or renewed </w:t>
            </w:r>
            <w:proofErr w:type="spellStart"/>
            <w:r w:rsidRPr="008A53B9">
              <w:rPr>
                <w:rFonts w:eastAsia="Times New Roman"/>
                <w:color w:val="auto"/>
              </w:rPr>
              <w:t>trackwork</w:t>
            </w:r>
            <w:proofErr w:type="spellEnd"/>
            <w:r w:rsidRPr="008A53B9">
              <w:rPr>
                <w:rFonts w:eastAsia="Times New Roman"/>
                <w:color w:val="auto"/>
              </w:rPr>
              <w:t xml:space="preserve"> (length of track)</w:t>
            </w:r>
          </w:p>
        </w:tc>
        <w:tc>
          <w:tcPr>
            <w:tcW w:w="2646" w:type="dxa"/>
            <w:tcBorders>
              <w:top w:val="single" w:sz="4" w:space="0" w:color="auto"/>
              <w:left w:val="single" w:sz="4" w:space="0" w:color="auto"/>
              <w:bottom w:val="single" w:sz="4" w:space="0" w:color="auto"/>
              <w:right w:val="single" w:sz="4" w:space="0" w:color="auto"/>
            </w:tcBorders>
            <w:hideMark/>
          </w:tcPr>
          <w:p w14:paraId="15BD774A"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104 km over 108 km of line</w:t>
            </w:r>
          </w:p>
        </w:tc>
      </w:tr>
      <w:tr w:rsidR="00E66C80" w:rsidRPr="008A53B9" w14:paraId="22113192"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37D99AC4"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Newly installed or renewed overhead contact line (length of track)</w:t>
            </w:r>
          </w:p>
        </w:tc>
        <w:tc>
          <w:tcPr>
            <w:tcW w:w="2646" w:type="dxa"/>
            <w:tcBorders>
              <w:top w:val="single" w:sz="4" w:space="0" w:color="auto"/>
              <w:left w:val="single" w:sz="4" w:space="0" w:color="auto"/>
              <w:bottom w:val="single" w:sz="4" w:space="0" w:color="auto"/>
              <w:right w:val="single" w:sz="4" w:space="0" w:color="auto"/>
            </w:tcBorders>
            <w:hideMark/>
          </w:tcPr>
          <w:p w14:paraId="32131B75"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108 km over 108 km of line</w:t>
            </w:r>
          </w:p>
        </w:tc>
      </w:tr>
      <w:tr w:rsidR="00E66C80" w:rsidRPr="008A53B9" w14:paraId="447CE2ED"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08A76E42" w14:textId="77777777" w:rsidR="00E66C80" w:rsidRPr="008A53B9" w:rsidRDefault="00E66C80" w:rsidP="00361019">
            <w:pPr>
              <w:keepNext/>
              <w:spacing w:after="0"/>
              <w:ind w:left="0"/>
              <w:rPr>
                <w:rFonts w:eastAsia="Times New Roman"/>
                <w:b/>
                <w:color w:val="auto"/>
              </w:rPr>
            </w:pPr>
            <w:r w:rsidRPr="008A53B9">
              <w:rPr>
                <w:rFonts w:eastAsia="Times New Roman"/>
                <w:b/>
                <w:color w:val="auto"/>
              </w:rPr>
              <w:t>Engineering structures</w:t>
            </w:r>
          </w:p>
        </w:tc>
        <w:tc>
          <w:tcPr>
            <w:tcW w:w="2646" w:type="dxa"/>
            <w:tcBorders>
              <w:top w:val="single" w:sz="4" w:space="0" w:color="auto"/>
              <w:left w:val="single" w:sz="4" w:space="0" w:color="auto"/>
              <w:bottom w:val="single" w:sz="4" w:space="0" w:color="auto"/>
              <w:right w:val="single" w:sz="4" w:space="0" w:color="auto"/>
            </w:tcBorders>
          </w:tcPr>
          <w:p w14:paraId="1A3D80A4" w14:textId="77777777" w:rsidR="00E66C80" w:rsidRPr="008A53B9" w:rsidRDefault="00E66C80" w:rsidP="00361019">
            <w:pPr>
              <w:keepNext/>
              <w:spacing w:after="0"/>
              <w:ind w:left="0"/>
              <w:rPr>
                <w:rFonts w:eastAsia="Times New Roman"/>
                <w:b/>
                <w:color w:val="auto"/>
              </w:rPr>
            </w:pPr>
          </w:p>
        </w:tc>
      </w:tr>
      <w:tr w:rsidR="00E66C80" w:rsidRPr="008A53B9" w14:paraId="2B8E9A4E"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061A85A7"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Railway bridges (newly built or reconstructed)</w:t>
            </w:r>
          </w:p>
        </w:tc>
        <w:tc>
          <w:tcPr>
            <w:tcW w:w="2646" w:type="dxa"/>
            <w:tcBorders>
              <w:top w:val="single" w:sz="4" w:space="0" w:color="auto"/>
              <w:left w:val="single" w:sz="4" w:space="0" w:color="auto"/>
              <w:bottom w:val="single" w:sz="4" w:space="0" w:color="auto"/>
              <w:right w:val="single" w:sz="4" w:space="0" w:color="auto"/>
            </w:tcBorders>
            <w:hideMark/>
          </w:tcPr>
          <w:p w14:paraId="42860C31"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8</w:t>
            </w:r>
          </w:p>
        </w:tc>
      </w:tr>
      <w:tr w:rsidR="00E66C80" w:rsidRPr="008A53B9" w14:paraId="2A2B1213"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18C26866"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Road overpasses (newly built or reconstructed)</w:t>
            </w:r>
          </w:p>
        </w:tc>
        <w:tc>
          <w:tcPr>
            <w:tcW w:w="2646" w:type="dxa"/>
            <w:tcBorders>
              <w:top w:val="single" w:sz="4" w:space="0" w:color="auto"/>
              <w:left w:val="single" w:sz="4" w:space="0" w:color="auto"/>
              <w:bottom w:val="single" w:sz="4" w:space="0" w:color="auto"/>
              <w:right w:val="single" w:sz="4" w:space="0" w:color="auto"/>
            </w:tcBorders>
            <w:hideMark/>
          </w:tcPr>
          <w:p w14:paraId="752BBE29"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3</w:t>
            </w:r>
          </w:p>
        </w:tc>
      </w:tr>
      <w:tr w:rsidR="00E66C80" w:rsidRPr="008A53B9" w14:paraId="35016142"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51611B06"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Road underpasses (newly built or reconstructed)</w:t>
            </w:r>
          </w:p>
        </w:tc>
        <w:tc>
          <w:tcPr>
            <w:tcW w:w="2646" w:type="dxa"/>
            <w:tcBorders>
              <w:top w:val="single" w:sz="4" w:space="0" w:color="auto"/>
              <w:left w:val="single" w:sz="4" w:space="0" w:color="auto"/>
              <w:bottom w:val="single" w:sz="4" w:space="0" w:color="auto"/>
              <w:right w:val="single" w:sz="4" w:space="0" w:color="auto"/>
            </w:tcBorders>
            <w:hideMark/>
          </w:tcPr>
          <w:p w14:paraId="155690E5"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12</w:t>
            </w:r>
          </w:p>
        </w:tc>
      </w:tr>
      <w:tr w:rsidR="00E66C80" w:rsidRPr="008A53B9" w14:paraId="605F1D01"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10FCE012"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Culverts</w:t>
            </w:r>
          </w:p>
        </w:tc>
        <w:tc>
          <w:tcPr>
            <w:tcW w:w="2646" w:type="dxa"/>
            <w:tcBorders>
              <w:top w:val="single" w:sz="4" w:space="0" w:color="auto"/>
              <w:left w:val="single" w:sz="4" w:space="0" w:color="auto"/>
              <w:bottom w:val="single" w:sz="4" w:space="0" w:color="auto"/>
              <w:right w:val="single" w:sz="4" w:space="0" w:color="auto"/>
            </w:tcBorders>
            <w:hideMark/>
          </w:tcPr>
          <w:p w14:paraId="502CC3C4"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163</w:t>
            </w:r>
          </w:p>
        </w:tc>
      </w:tr>
      <w:tr w:rsidR="00E66C80" w:rsidRPr="008A53B9" w14:paraId="743456E4"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3BE8914C" w14:textId="77777777" w:rsidR="00E66C80" w:rsidRPr="008A53B9" w:rsidRDefault="00E66C80" w:rsidP="00361019">
            <w:pPr>
              <w:spacing w:after="0"/>
              <w:ind w:left="0"/>
              <w:rPr>
                <w:rFonts w:eastAsia="Times New Roman"/>
                <w:b/>
                <w:color w:val="auto"/>
              </w:rPr>
            </w:pPr>
            <w:r w:rsidRPr="008A53B9">
              <w:rPr>
                <w:rFonts w:eastAsia="Times New Roman"/>
                <w:b/>
                <w:color w:val="auto"/>
              </w:rPr>
              <w:t>Signalling</w:t>
            </w:r>
          </w:p>
        </w:tc>
        <w:tc>
          <w:tcPr>
            <w:tcW w:w="2646" w:type="dxa"/>
            <w:tcBorders>
              <w:top w:val="single" w:sz="4" w:space="0" w:color="auto"/>
              <w:left w:val="single" w:sz="4" w:space="0" w:color="auto"/>
              <w:bottom w:val="single" w:sz="4" w:space="0" w:color="auto"/>
              <w:right w:val="single" w:sz="4" w:space="0" w:color="auto"/>
            </w:tcBorders>
          </w:tcPr>
          <w:p w14:paraId="641AD398" w14:textId="77777777" w:rsidR="00E66C80" w:rsidRPr="008A53B9" w:rsidRDefault="00E66C80" w:rsidP="00361019">
            <w:pPr>
              <w:spacing w:after="0"/>
              <w:ind w:left="0"/>
              <w:jc w:val="center"/>
              <w:rPr>
                <w:rFonts w:eastAsia="Times New Roman"/>
                <w:b/>
                <w:color w:val="auto"/>
              </w:rPr>
            </w:pPr>
          </w:p>
        </w:tc>
      </w:tr>
      <w:tr w:rsidR="00E66C80" w:rsidRPr="008A53B9" w14:paraId="18E1640B"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16F65F84" w14:textId="77777777" w:rsidR="00E66C80" w:rsidRPr="008A53B9" w:rsidRDefault="00E66C80" w:rsidP="00E26D73">
            <w:pPr>
              <w:numPr>
                <w:ilvl w:val="0"/>
                <w:numId w:val="72"/>
              </w:numPr>
              <w:spacing w:after="0"/>
              <w:jc w:val="left"/>
              <w:rPr>
                <w:rFonts w:eastAsia="Times New Roman"/>
                <w:color w:val="auto"/>
              </w:rPr>
            </w:pPr>
            <w:proofErr w:type="spellStart"/>
            <w:r w:rsidRPr="008A53B9">
              <w:rPr>
                <w:rFonts w:eastAsia="Times New Roman"/>
                <w:color w:val="auto"/>
              </w:rPr>
              <w:t>Interlockings</w:t>
            </w:r>
            <w:proofErr w:type="spellEnd"/>
          </w:p>
        </w:tc>
        <w:tc>
          <w:tcPr>
            <w:tcW w:w="2646" w:type="dxa"/>
            <w:tcBorders>
              <w:top w:val="single" w:sz="4" w:space="0" w:color="auto"/>
              <w:left w:val="single" w:sz="4" w:space="0" w:color="auto"/>
              <w:bottom w:val="single" w:sz="4" w:space="0" w:color="auto"/>
              <w:right w:val="single" w:sz="4" w:space="0" w:color="auto"/>
            </w:tcBorders>
            <w:hideMark/>
          </w:tcPr>
          <w:p w14:paraId="04BB1A02"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13</w:t>
            </w:r>
          </w:p>
        </w:tc>
      </w:tr>
      <w:tr w:rsidR="00E66C80" w:rsidRPr="008A53B9" w14:paraId="1551E04C"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19C7BF02"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CTC offices (upgrade of existing)</w:t>
            </w:r>
          </w:p>
        </w:tc>
        <w:tc>
          <w:tcPr>
            <w:tcW w:w="2646" w:type="dxa"/>
            <w:tcBorders>
              <w:top w:val="single" w:sz="4" w:space="0" w:color="auto"/>
              <w:left w:val="single" w:sz="4" w:space="0" w:color="auto"/>
              <w:bottom w:val="single" w:sz="4" w:space="0" w:color="auto"/>
              <w:right w:val="single" w:sz="4" w:space="0" w:color="auto"/>
            </w:tcBorders>
            <w:hideMark/>
          </w:tcPr>
          <w:p w14:paraId="1EF76E5E"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1</w:t>
            </w:r>
          </w:p>
        </w:tc>
      </w:tr>
      <w:tr w:rsidR="00E66C80" w:rsidRPr="008A53B9" w14:paraId="2D539222"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0116766A" w14:textId="77777777" w:rsidR="00E66C80" w:rsidRPr="008A53B9" w:rsidRDefault="00E66C80" w:rsidP="00361019">
            <w:pPr>
              <w:spacing w:after="0"/>
              <w:ind w:left="0"/>
              <w:rPr>
                <w:rFonts w:eastAsia="Times New Roman"/>
                <w:b/>
                <w:color w:val="auto"/>
              </w:rPr>
            </w:pPr>
            <w:r w:rsidRPr="008A53B9">
              <w:rPr>
                <w:rFonts w:eastAsia="Times New Roman"/>
                <w:b/>
                <w:color w:val="auto"/>
              </w:rPr>
              <w:t>Level crossings</w:t>
            </w:r>
          </w:p>
        </w:tc>
        <w:tc>
          <w:tcPr>
            <w:tcW w:w="2646" w:type="dxa"/>
            <w:tcBorders>
              <w:top w:val="single" w:sz="4" w:space="0" w:color="auto"/>
              <w:left w:val="single" w:sz="4" w:space="0" w:color="auto"/>
              <w:bottom w:val="single" w:sz="4" w:space="0" w:color="auto"/>
              <w:right w:val="single" w:sz="4" w:space="0" w:color="auto"/>
            </w:tcBorders>
          </w:tcPr>
          <w:p w14:paraId="55C979D4" w14:textId="77777777" w:rsidR="00E66C80" w:rsidRPr="008A53B9" w:rsidRDefault="00E66C80" w:rsidP="00361019">
            <w:pPr>
              <w:spacing w:after="0"/>
              <w:ind w:left="0"/>
              <w:jc w:val="center"/>
              <w:rPr>
                <w:rFonts w:eastAsia="Times New Roman"/>
                <w:b/>
                <w:color w:val="auto"/>
              </w:rPr>
            </w:pPr>
          </w:p>
        </w:tc>
      </w:tr>
      <w:tr w:rsidR="00E66C80" w:rsidRPr="008A53B9" w14:paraId="420D4B8F"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7A19F8AA"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Upgraded level crossings</w:t>
            </w:r>
          </w:p>
        </w:tc>
        <w:tc>
          <w:tcPr>
            <w:tcW w:w="2646" w:type="dxa"/>
            <w:tcBorders>
              <w:top w:val="single" w:sz="4" w:space="0" w:color="auto"/>
              <w:left w:val="single" w:sz="4" w:space="0" w:color="auto"/>
              <w:bottom w:val="single" w:sz="4" w:space="0" w:color="auto"/>
              <w:right w:val="single" w:sz="4" w:space="0" w:color="auto"/>
            </w:tcBorders>
            <w:hideMark/>
          </w:tcPr>
          <w:p w14:paraId="51659B8D"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0</w:t>
            </w:r>
          </w:p>
        </w:tc>
      </w:tr>
      <w:tr w:rsidR="00E66C80" w:rsidRPr="008A53B9" w14:paraId="0F7271F9"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131896E7"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Modernised level crossings (without changing category)</w:t>
            </w:r>
          </w:p>
        </w:tc>
        <w:tc>
          <w:tcPr>
            <w:tcW w:w="2646" w:type="dxa"/>
            <w:tcBorders>
              <w:top w:val="single" w:sz="4" w:space="0" w:color="auto"/>
              <w:left w:val="single" w:sz="4" w:space="0" w:color="auto"/>
              <w:bottom w:val="single" w:sz="4" w:space="0" w:color="auto"/>
              <w:right w:val="single" w:sz="4" w:space="0" w:color="auto"/>
            </w:tcBorders>
            <w:hideMark/>
          </w:tcPr>
          <w:p w14:paraId="3161C940"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29</w:t>
            </w:r>
          </w:p>
        </w:tc>
      </w:tr>
      <w:tr w:rsidR="00E66C80" w:rsidRPr="008A53B9" w14:paraId="433B46E6"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348B0924" w14:textId="77777777" w:rsidR="00E66C80" w:rsidRPr="008A53B9" w:rsidRDefault="00E66C80" w:rsidP="00361019">
            <w:pPr>
              <w:spacing w:after="0"/>
              <w:ind w:left="0"/>
              <w:rPr>
                <w:rFonts w:eastAsia="Times New Roman"/>
                <w:b/>
                <w:color w:val="auto"/>
              </w:rPr>
            </w:pPr>
            <w:r w:rsidRPr="008A53B9">
              <w:rPr>
                <w:rFonts w:eastAsia="Times New Roman"/>
                <w:b/>
                <w:color w:val="auto"/>
              </w:rPr>
              <w:t>Passenger stations or halts</w:t>
            </w:r>
          </w:p>
        </w:tc>
        <w:tc>
          <w:tcPr>
            <w:tcW w:w="2646" w:type="dxa"/>
            <w:tcBorders>
              <w:top w:val="single" w:sz="4" w:space="0" w:color="auto"/>
              <w:left w:val="single" w:sz="4" w:space="0" w:color="auto"/>
              <w:bottom w:val="single" w:sz="4" w:space="0" w:color="auto"/>
              <w:right w:val="single" w:sz="4" w:space="0" w:color="auto"/>
            </w:tcBorders>
          </w:tcPr>
          <w:p w14:paraId="54EA7FF2" w14:textId="77777777" w:rsidR="00E66C80" w:rsidRPr="008A53B9" w:rsidRDefault="00E66C80" w:rsidP="00361019">
            <w:pPr>
              <w:spacing w:after="0"/>
              <w:ind w:left="0"/>
              <w:rPr>
                <w:rFonts w:eastAsia="Times New Roman"/>
                <w:b/>
                <w:color w:val="auto"/>
              </w:rPr>
            </w:pPr>
          </w:p>
        </w:tc>
      </w:tr>
      <w:tr w:rsidR="00E66C80" w:rsidRPr="008A53B9" w14:paraId="6A70F7FF"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541BB32E"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Newly built passenger stations or halts</w:t>
            </w:r>
          </w:p>
        </w:tc>
        <w:tc>
          <w:tcPr>
            <w:tcW w:w="2646" w:type="dxa"/>
            <w:tcBorders>
              <w:top w:val="single" w:sz="4" w:space="0" w:color="auto"/>
              <w:left w:val="single" w:sz="4" w:space="0" w:color="auto"/>
              <w:bottom w:val="single" w:sz="4" w:space="0" w:color="auto"/>
              <w:right w:val="single" w:sz="4" w:space="0" w:color="auto"/>
            </w:tcBorders>
            <w:hideMark/>
          </w:tcPr>
          <w:p w14:paraId="45B5CC71"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4</w:t>
            </w:r>
          </w:p>
        </w:tc>
      </w:tr>
      <w:tr w:rsidR="00E66C80" w:rsidRPr="008A53B9" w14:paraId="3E23B7C2"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0AE6CF87"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Modernised passenger stations or halts</w:t>
            </w:r>
          </w:p>
        </w:tc>
        <w:tc>
          <w:tcPr>
            <w:tcW w:w="2646" w:type="dxa"/>
            <w:tcBorders>
              <w:top w:val="single" w:sz="4" w:space="0" w:color="auto"/>
              <w:left w:val="single" w:sz="4" w:space="0" w:color="auto"/>
              <w:bottom w:val="single" w:sz="4" w:space="0" w:color="auto"/>
              <w:right w:val="single" w:sz="4" w:space="0" w:color="auto"/>
            </w:tcBorders>
            <w:hideMark/>
          </w:tcPr>
          <w:p w14:paraId="53B41202"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21</w:t>
            </w:r>
          </w:p>
        </w:tc>
      </w:tr>
      <w:tr w:rsidR="00E66C80" w:rsidRPr="008A53B9" w14:paraId="7EF209F8" w14:textId="77777777" w:rsidTr="00361019">
        <w:trPr>
          <w:cantSplit/>
          <w:jc w:val="center"/>
        </w:trPr>
        <w:tc>
          <w:tcPr>
            <w:tcW w:w="5768" w:type="dxa"/>
            <w:tcBorders>
              <w:top w:val="single" w:sz="4" w:space="0" w:color="auto"/>
              <w:left w:val="single" w:sz="4" w:space="0" w:color="auto"/>
              <w:bottom w:val="single" w:sz="4" w:space="0" w:color="auto"/>
              <w:right w:val="single" w:sz="4" w:space="0" w:color="auto"/>
            </w:tcBorders>
            <w:hideMark/>
          </w:tcPr>
          <w:p w14:paraId="7B4D6FEE" w14:textId="77777777" w:rsidR="00E66C80" w:rsidRPr="008A53B9" w:rsidRDefault="00E66C80" w:rsidP="00E26D73">
            <w:pPr>
              <w:numPr>
                <w:ilvl w:val="0"/>
                <w:numId w:val="72"/>
              </w:numPr>
              <w:spacing w:after="0"/>
              <w:jc w:val="left"/>
              <w:rPr>
                <w:rFonts w:eastAsia="Times New Roman"/>
                <w:color w:val="auto"/>
              </w:rPr>
            </w:pPr>
            <w:r w:rsidRPr="008A53B9">
              <w:rPr>
                <w:rFonts w:eastAsia="Times New Roman"/>
                <w:color w:val="auto"/>
              </w:rPr>
              <w:t>Newly built platforms / platform edges</w:t>
            </w:r>
          </w:p>
        </w:tc>
        <w:tc>
          <w:tcPr>
            <w:tcW w:w="2646" w:type="dxa"/>
            <w:tcBorders>
              <w:top w:val="single" w:sz="4" w:space="0" w:color="auto"/>
              <w:left w:val="single" w:sz="4" w:space="0" w:color="auto"/>
              <w:bottom w:val="single" w:sz="4" w:space="0" w:color="auto"/>
              <w:right w:val="single" w:sz="4" w:space="0" w:color="auto"/>
            </w:tcBorders>
            <w:hideMark/>
          </w:tcPr>
          <w:p w14:paraId="64CBF139" w14:textId="77777777" w:rsidR="00E66C80" w:rsidRPr="008A53B9" w:rsidRDefault="00E66C80" w:rsidP="00361019">
            <w:pPr>
              <w:spacing w:after="0"/>
              <w:ind w:left="0"/>
              <w:jc w:val="center"/>
              <w:rPr>
                <w:rFonts w:eastAsia="Times New Roman"/>
                <w:color w:val="auto"/>
              </w:rPr>
            </w:pPr>
            <w:r w:rsidRPr="008A53B9">
              <w:rPr>
                <w:rFonts w:eastAsia="Times New Roman"/>
                <w:color w:val="auto"/>
              </w:rPr>
              <w:t>35</w:t>
            </w:r>
          </w:p>
        </w:tc>
      </w:tr>
    </w:tbl>
    <w:p w14:paraId="26756F5F" w14:textId="77777777" w:rsidR="00E66C80" w:rsidRPr="008A53B9" w:rsidRDefault="00E66C80" w:rsidP="00E66C80">
      <w:pPr>
        <w:keepNext/>
        <w:spacing w:after="0"/>
        <w:ind w:left="709"/>
        <w:rPr>
          <w:rFonts w:eastAsia="Times New Roman"/>
          <w:color w:val="auto"/>
        </w:rPr>
      </w:pPr>
    </w:p>
    <w:p w14:paraId="023E6828" w14:textId="77777777" w:rsidR="00E66C80" w:rsidRPr="008A53B9" w:rsidRDefault="00E66C80" w:rsidP="00E66C80">
      <w:pPr>
        <w:keepNext/>
        <w:spacing w:after="0"/>
        <w:ind w:left="709"/>
        <w:rPr>
          <w:rFonts w:eastAsia="Times New Roman"/>
          <w:color w:val="auto"/>
        </w:rPr>
      </w:pPr>
      <w:r w:rsidRPr="008A53B9">
        <w:rPr>
          <w:rFonts w:eastAsia="Times New Roman"/>
          <w:color w:val="auto"/>
        </w:rPr>
        <w:t>The modernised infrastructure will be for mixed use, passengers and freight.</w:t>
      </w:r>
    </w:p>
    <w:p w14:paraId="2F2E7570" w14:textId="77777777" w:rsidR="00E66C80" w:rsidRPr="008A53B9" w:rsidRDefault="00E66C80" w:rsidP="00E66C80">
      <w:pPr>
        <w:keepNext/>
        <w:spacing w:after="0"/>
        <w:ind w:left="709"/>
        <w:rPr>
          <w:rFonts w:eastAsia="Times New Roman"/>
          <w:color w:val="auto"/>
        </w:rPr>
      </w:pPr>
    </w:p>
    <w:p w14:paraId="245C184B" w14:textId="77777777" w:rsidR="00E66C80" w:rsidRPr="008A53B9" w:rsidRDefault="00E66C80" w:rsidP="00E66C80">
      <w:pPr>
        <w:keepNext/>
        <w:spacing w:after="0"/>
        <w:ind w:left="709"/>
        <w:rPr>
          <w:rFonts w:eastAsia="Times New Roman"/>
          <w:color w:val="auto"/>
        </w:rPr>
      </w:pPr>
      <w:r w:rsidRPr="008A53B9">
        <w:rPr>
          <w:rFonts w:eastAsia="Times New Roman"/>
          <w:color w:val="auto"/>
        </w:rPr>
        <w:t>The main characteristics of the modernised lines will be as follows: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493"/>
      </w:tblGrid>
      <w:tr w:rsidR="00E66C80" w:rsidRPr="008A53B9" w14:paraId="50845DA1" w14:textId="77777777" w:rsidTr="00361019">
        <w:tc>
          <w:tcPr>
            <w:tcW w:w="2693" w:type="dxa"/>
            <w:tcBorders>
              <w:top w:val="single" w:sz="4" w:space="0" w:color="auto"/>
              <w:left w:val="single" w:sz="4" w:space="0" w:color="auto"/>
              <w:bottom w:val="single" w:sz="4" w:space="0" w:color="auto"/>
              <w:right w:val="single" w:sz="4" w:space="0" w:color="auto"/>
            </w:tcBorders>
            <w:hideMark/>
          </w:tcPr>
          <w:p w14:paraId="7C1CAE1D" w14:textId="77777777" w:rsidR="00E66C80" w:rsidRPr="008A53B9" w:rsidRDefault="00E66C80" w:rsidP="00361019">
            <w:pPr>
              <w:spacing w:after="0"/>
              <w:ind w:left="0"/>
              <w:rPr>
                <w:rFonts w:eastAsia="Times New Roman"/>
                <w:color w:val="auto"/>
              </w:rPr>
            </w:pPr>
            <w:r w:rsidRPr="008A53B9">
              <w:rPr>
                <w:rFonts w:eastAsia="Times New Roman"/>
                <w:color w:val="auto"/>
              </w:rPr>
              <w:t>Maximum speed</w:t>
            </w:r>
          </w:p>
        </w:tc>
        <w:tc>
          <w:tcPr>
            <w:tcW w:w="5493" w:type="dxa"/>
            <w:tcBorders>
              <w:top w:val="single" w:sz="4" w:space="0" w:color="auto"/>
              <w:left w:val="single" w:sz="4" w:space="0" w:color="auto"/>
              <w:bottom w:val="single" w:sz="4" w:space="0" w:color="auto"/>
              <w:right w:val="single" w:sz="4" w:space="0" w:color="auto"/>
            </w:tcBorders>
            <w:hideMark/>
          </w:tcPr>
          <w:p w14:paraId="73508991" w14:textId="77777777" w:rsidR="00E66C80" w:rsidRPr="008A53B9" w:rsidRDefault="00E66C80" w:rsidP="00361019">
            <w:pPr>
              <w:spacing w:after="0"/>
              <w:ind w:left="0"/>
              <w:rPr>
                <w:rFonts w:eastAsia="Times New Roman"/>
                <w:color w:val="auto"/>
              </w:rPr>
            </w:pPr>
            <w:r w:rsidRPr="008A53B9">
              <w:rPr>
                <w:rFonts w:eastAsia="Times New Roman"/>
                <w:color w:val="auto"/>
              </w:rPr>
              <w:t xml:space="preserve">80-120 km/h (as per the characteristics of the existing alignment on section </w:t>
            </w:r>
            <w:proofErr w:type="spellStart"/>
            <w:r w:rsidRPr="008A53B9">
              <w:rPr>
                <w:rFonts w:eastAsia="Times New Roman"/>
                <w:color w:val="auto"/>
              </w:rPr>
              <w:t>Sićevo-Dimitrovgrad</w:t>
            </w:r>
            <w:proofErr w:type="spellEnd"/>
            <w:r w:rsidRPr="008A53B9">
              <w:rPr>
                <w:rFonts w:eastAsia="Times New Roman"/>
                <w:color w:val="auto"/>
              </w:rPr>
              <w:t>),</w:t>
            </w:r>
          </w:p>
          <w:p w14:paraId="73BA6367" w14:textId="77777777" w:rsidR="00E66C80" w:rsidRPr="008A53B9" w:rsidRDefault="00E66C80" w:rsidP="00361019">
            <w:pPr>
              <w:spacing w:after="0"/>
              <w:ind w:left="0"/>
              <w:rPr>
                <w:rFonts w:eastAsia="Times New Roman"/>
                <w:color w:val="auto"/>
              </w:rPr>
            </w:pPr>
            <w:r w:rsidRPr="008A53B9">
              <w:rPr>
                <w:rFonts w:eastAsia="Times New Roman"/>
                <w:color w:val="auto"/>
              </w:rPr>
              <w:t xml:space="preserve">100-160 km/h on the North by-pass of the City of </w:t>
            </w:r>
            <w:proofErr w:type="spellStart"/>
            <w:r w:rsidRPr="008A53B9">
              <w:rPr>
                <w:rFonts w:eastAsia="Times New Roman"/>
                <w:color w:val="auto"/>
              </w:rPr>
              <w:t>Niš</w:t>
            </w:r>
            <w:proofErr w:type="spellEnd"/>
          </w:p>
        </w:tc>
      </w:tr>
      <w:tr w:rsidR="00E66C80" w:rsidRPr="008A53B9" w14:paraId="447D4644" w14:textId="77777777" w:rsidTr="00361019">
        <w:tc>
          <w:tcPr>
            <w:tcW w:w="2693" w:type="dxa"/>
            <w:tcBorders>
              <w:top w:val="single" w:sz="4" w:space="0" w:color="auto"/>
              <w:left w:val="single" w:sz="4" w:space="0" w:color="auto"/>
              <w:bottom w:val="single" w:sz="4" w:space="0" w:color="auto"/>
              <w:right w:val="single" w:sz="4" w:space="0" w:color="auto"/>
            </w:tcBorders>
            <w:hideMark/>
          </w:tcPr>
          <w:p w14:paraId="0108C308" w14:textId="77777777" w:rsidR="00E66C80" w:rsidRPr="008A53B9" w:rsidRDefault="00E66C80" w:rsidP="00361019">
            <w:pPr>
              <w:spacing w:after="0"/>
              <w:ind w:left="0"/>
              <w:rPr>
                <w:rFonts w:eastAsia="Times New Roman"/>
                <w:color w:val="auto"/>
              </w:rPr>
            </w:pPr>
            <w:r w:rsidRPr="008A53B9">
              <w:rPr>
                <w:rFonts w:eastAsia="Times New Roman"/>
                <w:color w:val="auto"/>
              </w:rPr>
              <w:t>Axle load</w:t>
            </w:r>
          </w:p>
        </w:tc>
        <w:tc>
          <w:tcPr>
            <w:tcW w:w="5493" w:type="dxa"/>
            <w:tcBorders>
              <w:top w:val="single" w:sz="4" w:space="0" w:color="auto"/>
              <w:left w:val="single" w:sz="4" w:space="0" w:color="auto"/>
              <w:bottom w:val="single" w:sz="4" w:space="0" w:color="auto"/>
              <w:right w:val="single" w:sz="4" w:space="0" w:color="auto"/>
            </w:tcBorders>
            <w:hideMark/>
          </w:tcPr>
          <w:p w14:paraId="482EBFB4" w14:textId="77777777" w:rsidR="00E66C80" w:rsidRPr="008A53B9" w:rsidRDefault="00E66C80" w:rsidP="00361019">
            <w:pPr>
              <w:spacing w:after="0"/>
              <w:ind w:left="0"/>
              <w:rPr>
                <w:rFonts w:eastAsia="Times New Roman"/>
                <w:color w:val="auto"/>
              </w:rPr>
            </w:pPr>
            <w:r w:rsidRPr="008A53B9">
              <w:rPr>
                <w:rFonts w:eastAsia="Times New Roman"/>
                <w:color w:val="auto"/>
              </w:rPr>
              <w:t>22.5 t</w:t>
            </w:r>
          </w:p>
        </w:tc>
      </w:tr>
      <w:tr w:rsidR="00E66C80" w:rsidRPr="008A53B9" w14:paraId="1F7EB76B" w14:textId="77777777" w:rsidTr="00361019">
        <w:tc>
          <w:tcPr>
            <w:tcW w:w="2693" w:type="dxa"/>
            <w:tcBorders>
              <w:top w:val="single" w:sz="4" w:space="0" w:color="auto"/>
              <w:left w:val="single" w:sz="4" w:space="0" w:color="auto"/>
              <w:bottom w:val="single" w:sz="4" w:space="0" w:color="auto"/>
              <w:right w:val="single" w:sz="4" w:space="0" w:color="auto"/>
            </w:tcBorders>
            <w:hideMark/>
          </w:tcPr>
          <w:p w14:paraId="14FD76E6" w14:textId="77777777" w:rsidR="00E66C80" w:rsidRPr="008A53B9" w:rsidRDefault="00E66C80" w:rsidP="00361019">
            <w:pPr>
              <w:spacing w:after="0"/>
              <w:ind w:left="0"/>
              <w:rPr>
                <w:rFonts w:eastAsia="Times New Roman"/>
                <w:color w:val="auto"/>
              </w:rPr>
            </w:pPr>
            <w:r w:rsidRPr="008A53B9">
              <w:rPr>
                <w:rFonts w:eastAsia="Times New Roman"/>
                <w:color w:val="auto"/>
              </w:rPr>
              <w:t>Gauge</w:t>
            </w:r>
          </w:p>
        </w:tc>
        <w:tc>
          <w:tcPr>
            <w:tcW w:w="5493" w:type="dxa"/>
            <w:tcBorders>
              <w:top w:val="single" w:sz="4" w:space="0" w:color="auto"/>
              <w:left w:val="single" w:sz="4" w:space="0" w:color="auto"/>
              <w:bottom w:val="single" w:sz="4" w:space="0" w:color="auto"/>
              <w:right w:val="single" w:sz="4" w:space="0" w:color="auto"/>
            </w:tcBorders>
            <w:hideMark/>
          </w:tcPr>
          <w:p w14:paraId="5AC70103" w14:textId="77777777" w:rsidR="00E66C80" w:rsidRPr="008A53B9" w:rsidRDefault="00E66C80" w:rsidP="00361019">
            <w:pPr>
              <w:spacing w:after="0"/>
              <w:ind w:left="0"/>
              <w:rPr>
                <w:rFonts w:eastAsia="Times New Roman"/>
                <w:color w:val="auto"/>
              </w:rPr>
            </w:pPr>
            <w:r w:rsidRPr="008A53B9">
              <w:rPr>
                <w:rFonts w:eastAsia="Times New Roman"/>
                <w:color w:val="auto"/>
              </w:rPr>
              <w:t>UIC-GC</w:t>
            </w:r>
          </w:p>
        </w:tc>
      </w:tr>
      <w:tr w:rsidR="00E66C80" w:rsidRPr="008A53B9" w14:paraId="7AF33A6B" w14:textId="77777777" w:rsidTr="00361019">
        <w:tc>
          <w:tcPr>
            <w:tcW w:w="2693" w:type="dxa"/>
            <w:tcBorders>
              <w:top w:val="single" w:sz="4" w:space="0" w:color="auto"/>
              <w:left w:val="single" w:sz="4" w:space="0" w:color="auto"/>
              <w:bottom w:val="single" w:sz="4" w:space="0" w:color="auto"/>
              <w:right w:val="single" w:sz="4" w:space="0" w:color="auto"/>
            </w:tcBorders>
            <w:hideMark/>
          </w:tcPr>
          <w:p w14:paraId="5B4F49DA" w14:textId="77777777" w:rsidR="00E66C80" w:rsidRPr="008A53B9" w:rsidRDefault="00E66C80" w:rsidP="00361019">
            <w:pPr>
              <w:spacing w:after="0"/>
              <w:ind w:left="0"/>
              <w:rPr>
                <w:rFonts w:eastAsia="Times New Roman"/>
                <w:color w:val="auto"/>
              </w:rPr>
            </w:pPr>
            <w:r w:rsidRPr="008A53B9">
              <w:rPr>
                <w:rFonts w:eastAsia="Times New Roman"/>
                <w:color w:val="auto"/>
              </w:rPr>
              <w:t>Maximum train length</w:t>
            </w:r>
          </w:p>
        </w:tc>
        <w:tc>
          <w:tcPr>
            <w:tcW w:w="5493" w:type="dxa"/>
            <w:tcBorders>
              <w:top w:val="single" w:sz="4" w:space="0" w:color="auto"/>
              <w:left w:val="single" w:sz="4" w:space="0" w:color="auto"/>
              <w:bottom w:val="single" w:sz="4" w:space="0" w:color="auto"/>
              <w:right w:val="single" w:sz="4" w:space="0" w:color="auto"/>
            </w:tcBorders>
            <w:hideMark/>
          </w:tcPr>
          <w:p w14:paraId="0BD12310" w14:textId="77777777" w:rsidR="00E66C80" w:rsidRPr="00E66C80" w:rsidRDefault="00E66C80" w:rsidP="00361019">
            <w:pPr>
              <w:spacing w:after="0"/>
              <w:ind w:left="0"/>
              <w:rPr>
                <w:rFonts w:eastAsia="Times New Roman"/>
                <w:color w:val="auto"/>
                <w:lang w:val="fr-BE"/>
              </w:rPr>
            </w:pPr>
            <w:r w:rsidRPr="00E66C80">
              <w:rPr>
                <w:rFonts w:eastAsia="Times New Roman"/>
                <w:color w:val="auto"/>
                <w:lang w:val="fr-BE"/>
              </w:rPr>
              <w:t xml:space="preserve">660m/750 m on section </w:t>
            </w:r>
            <w:proofErr w:type="spellStart"/>
            <w:r w:rsidRPr="00E66C80">
              <w:rPr>
                <w:rFonts w:eastAsia="Times New Roman"/>
                <w:color w:val="auto"/>
                <w:lang w:val="fr-BE"/>
              </w:rPr>
              <w:t>Sićevo</w:t>
            </w:r>
            <w:proofErr w:type="spellEnd"/>
            <w:r w:rsidRPr="00E66C80">
              <w:rPr>
                <w:rFonts w:eastAsia="Times New Roman"/>
                <w:color w:val="auto"/>
                <w:lang w:val="fr-BE"/>
              </w:rPr>
              <w:t>-Dimitrovgrad,</w:t>
            </w:r>
          </w:p>
          <w:p w14:paraId="713AE1BE" w14:textId="77777777" w:rsidR="00E66C80" w:rsidRPr="008A53B9" w:rsidRDefault="00E66C80" w:rsidP="00361019">
            <w:pPr>
              <w:spacing w:after="0"/>
              <w:ind w:left="0"/>
              <w:rPr>
                <w:rFonts w:eastAsia="Times New Roman"/>
                <w:color w:val="auto"/>
              </w:rPr>
            </w:pPr>
            <w:r w:rsidRPr="008A53B9">
              <w:rPr>
                <w:rFonts w:eastAsia="Times New Roman"/>
                <w:color w:val="auto"/>
              </w:rPr>
              <w:t xml:space="preserve">750m on the North by-pass of the City of </w:t>
            </w:r>
            <w:proofErr w:type="spellStart"/>
            <w:r w:rsidRPr="008A53B9">
              <w:rPr>
                <w:rFonts w:eastAsia="Times New Roman"/>
                <w:color w:val="auto"/>
              </w:rPr>
              <w:t>Niš</w:t>
            </w:r>
            <w:proofErr w:type="spellEnd"/>
          </w:p>
        </w:tc>
      </w:tr>
      <w:tr w:rsidR="00E66C80" w:rsidRPr="008A53B9" w14:paraId="50136FD9" w14:textId="77777777" w:rsidTr="00361019">
        <w:tc>
          <w:tcPr>
            <w:tcW w:w="2693" w:type="dxa"/>
            <w:tcBorders>
              <w:top w:val="single" w:sz="4" w:space="0" w:color="auto"/>
              <w:left w:val="single" w:sz="4" w:space="0" w:color="auto"/>
              <w:bottom w:val="single" w:sz="4" w:space="0" w:color="auto"/>
              <w:right w:val="single" w:sz="4" w:space="0" w:color="auto"/>
            </w:tcBorders>
            <w:hideMark/>
          </w:tcPr>
          <w:p w14:paraId="60151993" w14:textId="77777777" w:rsidR="00E66C80" w:rsidRPr="008A53B9" w:rsidRDefault="00E66C80" w:rsidP="00361019">
            <w:pPr>
              <w:spacing w:after="0"/>
              <w:ind w:left="0"/>
              <w:rPr>
                <w:rFonts w:eastAsia="Times New Roman"/>
                <w:color w:val="auto"/>
              </w:rPr>
            </w:pPr>
            <w:r w:rsidRPr="008A53B9">
              <w:rPr>
                <w:rFonts w:eastAsia="Times New Roman"/>
                <w:color w:val="auto"/>
              </w:rPr>
              <w:t>Capacity</w:t>
            </w:r>
          </w:p>
        </w:tc>
        <w:tc>
          <w:tcPr>
            <w:tcW w:w="5493" w:type="dxa"/>
            <w:tcBorders>
              <w:top w:val="single" w:sz="4" w:space="0" w:color="auto"/>
              <w:left w:val="single" w:sz="4" w:space="0" w:color="auto"/>
              <w:bottom w:val="single" w:sz="4" w:space="0" w:color="auto"/>
              <w:right w:val="single" w:sz="4" w:space="0" w:color="auto"/>
            </w:tcBorders>
            <w:hideMark/>
          </w:tcPr>
          <w:p w14:paraId="2482FC3D" w14:textId="77777777" w:rsidR="00E66C80" w:rsidRPr="008A53B9" w:rsidRDefault="00E66C80" w:rsidP="00361019">
            <w:pPr>
              <w:spacing w:after="0"/>
              <w:ind w:left="0"/>
              <w:rPr>
                <w:rFonts w:eastAsia="Times New Roman"/>
                <w:color w:val="auto"/>
              </w:rPr>
            </w:pPr>
            <w:r w:rsidRPr="008A53B9">
              <w:rPr>
                <w:rFonts w:eastAsia="Times New Roman"/>
                <w:color w:val="auto"/>
              </w:rPr>
              <w:t>46 pairs/day</w:t>
            </w:r>
          </w:p>
        </w:tc>
      </w:tr>
      <w:tr w:rsidR="00E66C80" w:rsidRPr="008A53B9" w14:paraId="13885CEC" w14:textId="77777777" w:rsidTr="00361019">
        <w:tc>
          <w:tcPr>
            <w:tcW w:w="2693" w:type="dxa"/>
            <w:tcBorders>
              <w:top w:val="single" w:sz="4" w:space="0" w:color="auto"/>
              <w:left w:val="single" w:sz="4" w:space="0" w:color="auto"/>
              <w:bottom w:val="single" w:sz="4" w:space="0" w:color="auto"/>
              <w:right w:val="single" w:sz="4" w:space="0" w:color="auto"/>
            </w:tcBorders>
            <w:hideMark/>
          </w:tcPr>
          <w:p w14:paraId="14B6C0CF" w14:textId="77777777" w:rsidR="00E66C80" w:rsidRPr="008A53B9" w:rsidRDefault="00E66C80" w:rsidP="00361019">
            <w:pPr>
              <w:spacing w:after="0"/>
              <w:ind w:left="0"/>
              <w:rPr>
                <w:rFonts w:eastAsia="Times New Roman"/>
                <w:color w:val="auto"/>
              </w:rPr>
            </w:pPr>
            <w:r w:rsidRPr="008A53B9">
              <w:rPr>
                <w:rFonts w:eastAsia="Times New Roman"/>
                <w:color w:val="auto"/>
              </w:rPr>
              <w:t>Length of platforms</w:t>
            </w:r>
          </w:p>
        </w:tc>
        <w:tc>
          <w:tcPr>
            <w:tcW w:w="5493" w:type="dxa"/>
            <w:tcBorders>
              <w:top w:val="single" w:sz="4" w:space="0" w:color="auto"/>
              <w:left w:val="single" w:sz="4" w:space="0" w:color="auto"/>
              <w:bottom w:val="single" w:sz="4" w:space="0" w:color="auto"/>
              <w:right w:val="single" w:sz="4" w:space="0" w:color="auto"/>
            </w:tcBorders>
            <w:hideMark/>
          </w:tcPr>
          <w:p w14:paraId="420F8B08" w14:textId="77777777" w:rsidR="00E66C80" w:rsidRPr="00E66C80" w:rsidRDefault="00E66C80" w:rsidP="00361019">
            <w:pPr>
              <w:spacing w:after="0"/>
              <w:ind w:left="0"/>
              <w:rPr>
                <w:rFonts w:eastAsia="Times New Roman"/>
                <w:color w:val="auto"/>
                <w:lang w:val="fr-BE"/>
              </w:rPr>
            </w:pPr>
            <w:r w:rsidRPr="00E66C80">
              <w:rPr>
                <w:rFonts w:eastAsia="Times New Roman"/>
                <w:color w:val="auto"/>
                <w:lang w:val="fr-BE"/>
              </w:rPr>
              <w:t xml:space="preserve">110m-400m on section </w:t>
            </w:r>
            <w:proofErr w:type="spellStart"/>
            <w:r w:rsidRPr="00E66C80">
              <w:rPr>
                <w:rFonts w:eastAsia="Times New Roman"/>
                <w:color w:val="auto"/>
                <w:lang w:val="fr-BE"/>
              </w:rPr>
              <w:t>Sićevo</w:t>
            </w:r>
            <w:proofErr w:type="spellEnd"/>
            <w:r w:rsidRPr="00E66C80">
              <w:rPr>
                <w:rFonts w:eastAsia="Times New Roman"/>
                <w:color w:val="auto"/>
                <w:lang w:val="fr-BE"/>
              </w:rPr>
              <w:t>-Dimitrovgrad,</w:t>
            </w:r>
          </w:p>
          <w:p w14:paraId="695596D5" w14:textId="77777777" w:rsidR="00E66C80" w:rsidRPr="008A53B9" w:rsidRDefault="00E66C80" w:rsidP="00361019">
            <w:pPr>
              <w:spacing w:after="0"/>
              <w:ind w:left="0"/>
              <w:rPr>
                <w:rFonts w:eastAsia="Times New Roman"/>
                <w:color w:val="auto"/>
              </w:rPr>
            </w:pPr>
            <w:r w:rsidRPr="008A53B9">
              <w:rPr>
                <w:rFonts w:eastAsia="Times New Roman"/>
                <w:color w:val="auto"/>
              </w:rPr>
              <w:t>150m-247m</w:t>
            </w:r>
            <w:r>
              <w:rPr>
                <w:rFonts w:eastAsia="Times New Roman"/>
                <w:color w:val="auto"/>
              </w:rPr>
              <w:t xml:space="preserve"> </w:t>
            </w:r>
            <w:r w:rsidRPr="008A53B9">
              <w:rPr>
                <w:rFonts w:eastAsia="Times New Roman"/>
                <w:color w:val="auto"/>
              </w:rPr>
              <w:t xml:space="preserve">on the North by-pass of the City of </w:t>
            </w:r>
            <w:proofErr w:type="spellStart"/>
            <w:r w:rsidRPr="008A53B9">
              <w:rPr>
                <w:rFonts w:eastAsia="Times New Roman"/>
                <w:color w:val="auto"/>
              </w:rPr>
              <w:t>Niš</w:t>
            </w:r>
            <w:proofErr w:type="spellEnd"/>
          </w:p>
        </w:tc>
      </w:tr>
    </w:tbl>
    <w:p w14:paraId="716180A7" w14:textId="77777777" w:rsidR="00E66C80" w:rsidRPr="008A53B9" w:rsidRDefault="00E66C80" w:rsidP="00E66C80">
      <w:pPr>
        <w:keepNext/>
        <w:spacing w:after="0"/>
        <w:ind w:left="709"/>
        <w:rPr>
          <w:rFonts w:eastAsia="Times New Roman"/>
          <w:color w:val="auto"/>
        </w:rPr>
      </w:pPr>
    </w:p>
    <w:p w14:paraId="44918C57" w14:textId="77777777" w:rsidR="00E66C80" w:rsidRPr="008A53B9" w:rsidRDefault="00E66C80" w:rsidP="00E66C80">
      <w:pPr>
        <w:keepNext/>
        <w:spacing w:after="0"/>
        <w:ind w:left="709"/>
        <w:rPr>
          <w:rFonts w:eastAsia="Times New Roman"/>
          <w:color w:val="auto"/>
        </w:rPr>
      </w:pPr>
    </w:p>
    <w:p w14:paraId="1EC1C13F" w14:textId="77777777" w:rsidR="00E66C80" w:rsidRPr="008A53B9" w:rsidRDefault="00E66C80" w:rsidP="00E66C80">
      <w:pPr>
        <w:keepNext/>
        <w:spacing w:after="0"/>
        <w:ind w:left="709"/>
        <w:rPr>
          <w:rFonts w:eastAsia="Times New Roman"/>
          <w:b/>
          <w:color w:val="auto"/>
        </w:rPr>
      </w:pPr>
      <w:r w:rsidRPr="008A53B9">
        <w:rPr>
          <w:rFonts w:eastAsia="Times New Roman"/>
          <w:b/>
          <w:color w:val="auto"/>
        </w:rPr>
        <w:t>Calendar</w:t>
      </w:r>
    </w:p>
    <w:p w14:paraId="0A1F46FC" w14:textId="77777777" w:rsidR="00E66C80" w:rsidRPr="008A53B9" w:rsidRDefault="00E66C80" w:rsidP="00E66C80">
      <w:pPr>
        <w:keepNext/>
        <w:spacing w:after="0"/>
        <w:ind w:left="709"/>
        <w:rPr>
          <w:rFonts w:eastAsia="Times New Roman"/>
          <w:color w:val="auto"/>
        </w:rPr>
      </w:pPr>
      <w:r w:rsidRPr="008A53B9">
        <w:rPr>
          <w:rFonts w:eastAsia="Times New Roman"/>
          <w:color w:val="auto"/>
        </w:rPr>
        <w:t>The works on the Project will be completed according to the following indicative implementation calendar:</w:t>
      </w:r>
    </w:p>
    <w:p w14:paraId="6CF2F4C1" w14:textId="77777777" w:rsidR="00E66C80" w:rsidRPr="008A53B9" w:rsidRDefault="00E66C80" w:rsidP="00E66C80">
      <w:pPr>
        <w:keepNext/>
        <w:spacing w:after="0"/>
        <w:ind w:left="709"/>
        <w:rPr>
          <w:rFonts w:eastAsia="Times New Roman"/>
          <w:color w:val="auto"/>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9"/>
        <w:gridCol w:w="1477"/>
      </w:tblGrid>
      <w:tr w:rsidR="00E66C80" w:rsidRPr="008A53B9" w14:paraId="7A642F4C" w14:textId="77777777" w:rsidTr="00361019">
        <w:trPr>
          <w:cantSplit/>
        </w:trPr>
        <w:tc>
          <w:tcPr>
            <w:tcW w:w="6709" w:type="dxa"/>
            <w:tcBorders>
              <w:top w:val="single" w:sz="4" w:space="0" w:color="auto"/>
              <w:left w:val="single" w:sz="4" w:space="0" w:color="auto"/>
              <w:bottom w:val="single" w:sz="4" w:space="0" w:color="auto"/>
              <w:right w:val="single" w:sz="4" w:space="0" w:color="auto"/>
            </w:tcBorders>
            <w:hideMark/>
          </w:tcPr>
          <w:p w14:paraId="3FA48DB2" w14:textId="77777777" w:rsidR="00E66C80" w:rsidRPr="008A53B9" w:rsidRDefault="00E66C80" w:rsidP="00E26D73">
            <w:pPr>
              <w:numPr>
                <w:ilvl w:val="0"/>
                <w:numId w:val="73"/>
              </w:numPr>
              <w:spacing w:after="0"/>
              <w:ind w:left="317" w:hanging="317"/>
              <w:jc w:val="left"/>
              <w:rPr>
                <w:rFonts w:eastAsia="Times New Roman"/>
                <w:color w:val="auto"/>
              </w:rPr>
            </w:pPr>
            <w:proofErr w:type="spellStart"/>
            <w:r w:rsidRPr="008A53B9">
              <w:rPr>
                <w:rFonts w:eastAsia="Times New Roman"/>
                <w:color w:val="auto"/>
              </w:rPr>
              <w:t>Sićevo</w:t>
            </w:r>
            <w:proofErr w:type="spellEnd"/>
            <w:r w:rsidRPr="008A53B9">
              <w:rPr>
                <w:rFonts w:eastAsia="Times New Roman"/>
                <w:color w:val="auto"/>
              </w:rPr>
              <w:t xml:space="preserve"> – </w:t>
            </w:r>
            <w:proofErr w:type="spellStart"/>
            <w:r w:rsidRPr="008A53B9">
              <w:rPr>
                <w:rFonts w:eastAsia="Times New Roman"/>
                <w:color w:val="auto"/>
              </w:rPr>
              <w:t>Dimitrovgrad</w:t>
            </w:r>
            <w:proofErr w:type="spellEnd"/>
            <w:r w:rsidRPr="008A53B9">
              <w:rPr>
                <w:rFonts w:eastAsia="Times New Roman"/>
                <w:color w:val="auto"/>
              </w:rPr>
              <w:t>, civil works</w:t>
            </w:r>
            <w:r>
              <w:rPr>
                <w:rFonts w:eastAsia="Times New Roman"/>
                <w:color w:val="auto"/>
              </w:rPr>
              <w:t>,</w:t>
            </w:r>
            <w:r w:rsidRPr="008A53B9">
              <w:rPr>
                <w:rFonts w:eastAsia="Times New Roman"/>
                <w:color w:val="auto"/>
              </w:rPr>
              <w:t xml:space="preserve"> track</w:t>
            </w:r>
            <w:r>
              <w:rPr>
                <w:rFonts w:eastAsia="Times New Roman"/>
                <w:color w:val="auto"/>
              </w:rPr>
              <w:t xml:space="preserve"> and electrification</w:t>
            </w:r>
          </w:p>
        </w:tc>
        <w:tc>
          <w:tcPr>
            <w:tcW w:w="1477" w:type="dxa"/>
            <w:tcBorders>
              <w:top w:val="single" w:sz="4" w:space="0" w:color="auto"/>
              <w:left w:val="single" w:sz="4" w:space="0" w:color="auto"/>
              <w:bottom w:val="single" w:sz="4" w:space="0" w:color="auto"/>
              <w:right w:val="single" w:sz="4" w:space="0" w:color="auto"/>
            </w:tcBorders>
            <w:hideMark/>
          </w:tcPr>
          <w:p w14:paraId="26DCA9A0" w14:textId="7237FACE" w:rsidR="00E66C80" w:rsidRPr="00302D97" w:rsidRDefault="00E66C80" w:rsidP="00361019">
            <w:pPr>
              <w:spacing w:after="0"/>
              <w:ind w:left="0"/>
              <w:jc w:val="center"/>
              <w:rPr>
                <w:rFonts w:eastAsia="Times New Roman"/>
                <w:color w:val="auto"/>
              </w:rPr>
            </w:pPr>
            <w:r w:rsidRPr="00302D97">
              <w:rPr>
                <w:rFonts w:eastAsia="Times New Roman"/>
                <w:color w:val="auto"/>
              </w:rPr>
              <w:t>Q</w:t>
            </w:r>
            <w:r w:rsidR="00647AF7">
              <w:rPr>
                <w:rFonts w:eastAsia="Times New Roman"/>
                <w:color w:val="auto"/>
              </w:rPr>
              <w:t>2</w:t>
            </w:r>
            <w:r w:rsidRPr="00302D97">
              <w:rPr>
                <w:rFonts w:eastAsia="Times New Roman"/>
                <w:color w:val="auto"/>
              </w:rPr>
              <w:t xml:space="preserve"> </w:t>
            </w:r>
            <w:r>
              <w:rPr>
                <w:rFonts w:eastAsia="Times New Roman"/>
                <w:color w:val="auto"/>
              </w:rPr>
              <w:t>2026</w:t>
            </w:r>
          </w:p>
        </w:tc>
      </w:tr>
      <w:tr w:rsidR="00E66C80" w:rsidRPr="008A53B9" w14:paraId="64C6C636" w14:textId="77777777" w:rsidTr="00361019">
        <w:trPr>
          <w:cantSplit/>
        </w:trPr>
        <w:tc>
          <w:tcPr>
            <w:tcW w:w="6709" w:type="dxa"/>
            <w:tcBorders>
              <w:top w:val="single" w:sz="4" w:space="0" w:color="auto"/>
              <w:left w:val="single" w:sz="4" w:space="0" w:color="auto"/>
              <w:bottom w:val="single" w:sz="4" w:space="0" w:color="auto"/>
              <w:right w:val="single" w:sz="4" w:space="0" w:color="auto"/>
            </w:tcBorders>
            <w:hideMark/>
          </w:tcPr>
          <w:p w14:paraId="70775E15" w14:textId="77777777" w:rsidR="00E66C80" w:rsidRPr="008A53B9" w:rsidRDefault="00E66C80" w:rsidP="00E26D73">
            <w:pPr>
              <w:numPr>
                <w:ilvl w:val="0"/>
                <w:numId w:val="73"/>
              </w:numPr>
              <w:spacing w:after="0"/>
              <w:ind w:left="317" w:hanging="317"/>
              <w:jc w:val="left"/>
              <w:rPr>
                <w:rFonts w:eastAsia="Times New Roman"/>
                <w:color w:val="auto"/>
              </w:rPr>
            </w:pPr>
            <w:r w:rsidRPr="008A53B9">
              <w:rPr>
                <w:rFonts w:eastAsia="Times New Roman"/>
                <w:color w:val="auto"/>
              </w:rPr>
              <w:t>By-pass, civil works</w:t>
            </w:r>
            <w:r>
              <w:rPr>
                <w:rFonts w:eastAsia="Times New Roman"/>
                <w:color w:val="auto"/>
              </w:rPr>
              <w:t>,</w:t>
            </w:r>
            <w:r w:rsidRPr="008A53B9">
              <w:rPr>
                <w:rFonts w:eastAsia="Times New Roman"/>
                <w:color w:val="auto"/>
              </w:rPr>
              <w:t xml:space="preserve"> track</w:t>
            </w:r>
            <w:r>
              <w:rPr>
                <w:rFonts w:eastAsia="Times New Roman"/>
                <w:color w:val="auto"/>
              </w:rPr>
              <w:t xml:space="preserve"> and electrification</w:t>
            </w:r>
          </w:p>
        </w:tc>
        <w:tc>
          <w:tcPr>
            <w:tcW w:w="1477" w:type="dxa"/>
            <w:tcBorders>
              <w:top w:val="single" w:sz="4" w:space="0" w:color="auto"/>
              <w:left w:val="single" w:sz="4" w:space="0" w:color="auto"/>
              <w:bottom w:val="single" w:sz="4" w:space="0" w:color="auto"/>
              <w:right w:val="single" w:sz="4" w:space="0" w:color="auto"/>
            </w:tcBorders>
            <w:hideMark/>
          </w:tcPr>
          <w:p w14:paraId="2E6145FD" w14:textId="77777777" w:rsidR="00E66C80" w:rsidRPr="00302D97" w:rsidRDefault="00E66C80" w:rsidP="00361019">
            <w:pPr>
              <w:spacing w:after="0"/>
              <w:ind w:left="0"/>
              <w:jc w:val="center"/>
              <w:rPr>
                <w:rFonts w:eastAsia="Times New Roman"/>
                <w:color w:val="auto"/>
              </w:rPr>
            </w:pPr>
            <w:r w:rsidRPr="00302D97">
              <w:rPr>
                <w:rFonts w:eastAsia="Times New Roman"/>
                <w:color w:val="auto"/>
              </w:rPr>
              <w:t>Q</w:t>
            </w:r>
            <w:r>
              <w:rPr>
                <w:rFonts w:eastAsia="Times New Roman"/>
                <w:color w:val="auto"/>
              </w:rPr>
              <w:t>3</w:t>
            </w:r>
            <w:r w:rsidRPr="00302D97">
              <w:rPr>
                <w:rFonts w:eastAsia="Times New Roman"/>
                <w:color w:val="auto"/>
              </w:rPr>
              <w:t xml:space="preserve"> </w:t>
            </w:r>
            <w:r>
              <w:rPr>
                <w:rFonts w:eastAsia="Times New Roman"/>
                <w:color w:val="auto"/>
              </w:rPr>
              <w:t>2027</w:t>
            </w:r>
          </w:p>
        </w:tc>
      </w:tr>
      <w:tr w:rsidR="00E66C80" w:rsidRPr="008A53B9" w14:paraId="7EB09C03" w14:textId="77777777" w:rsidTr="00361019">
        <w:trPr>
          <w:cantSplit/>
        </w:trPr>
        <w:tc>
          <w:tcPr>
            <w:tcW w:w="6709" w:type="dxa"/>
            <w:tcBorders>
              <w:top w:val="single" w:sz="4" w:space="0" w:color="auto"/>
              <w:left w:val="single" w:sz="4" w:space="0" w:color="auto"/>
              <w:bottom w:val="single" w:sz="4" w:space="0" w:color="auto"/>
              <w:right w:val="single" w:sz="4" w:space="0" w:color="auto"/>
            </w:tcBorders>
            <w:hideMark/>
          </w:tcPr>
          <w:p w14:paraId="38AEF483" w14:textId="77777777" w:rsidR="00E66C80" w:rsidRPr="008A53B9" w:rsidRDefault="00E66C80" w:rsidP="00E26D73">
            <w:pPr>
              <w:numPr>
                <w:ilvl w:val="0"/>
                <w:numId w:val="73"/>
              </w:numPr>
              <w:spacing w:after="0"/>
              <w:ind w:left="317" w:hanging="317"/>
              <w:jc w:val="left"/>
              <w:rPr>
                <w:rFonts w:eastAsia="Times New Roman"/>
                <w:color w:val="auto"/>
              </w:rPr>
            </w:pPr>
            <w:proofErr w:type="spellStart"/>
            <w:r w:rsidRPr="008A53B9">
              <w:rPr>
                <w:rFonts w:eastAsia="Times New Roman"/>
                <w:color w:val="auto"/>
              </w:rPr>
              <w:t>Niš</w:t>
            </w:r>
            <w:proofErr w:type="spellEnd"/>
            <w:r w:rsidRPr="008A53B9">
              <w:rPr>
                <w:rFonts w:eastAsia="Times New Roman"/>
                <w:color w:val="auto"/>
              </w:rPr>
              <w:t xml:space="preserve"> – </w:t>
            </w:r>
            <w:proofErr w:type="spellStart"/>
            <w:r w:rsidRPr="008A53B9">
              <w:rPr>
                <w:rFonts w:eastAsia="Times New Roman"/>
                <w:color w:val="auto"/>
              </w:rPr>
              <w:t>Dimitrovgrad</w:t>
            </w:r>
            <w:proofErr w:type="spellEnd"/>
            <w:r w:rsidRPr="008A53B9">
              <w:rPr>
                <w:rFonts w:eastAsia="Times New Roman"/>
                <w:color w:val="auto"/>
              </w:rPr>
              <w:t>, signalling</w:t>
            </w:r>
            <w:r>
              <w:rPr>
                <w:rFonts w:eastAsia="Times New Roman"/>
                <w:color w:val="auto"/>
              </w:rPr>
              <w:t xml:space="preserve"> and telecoms</w:t>
            </w:r>
          </w:p>
        </w:tc>
        <w:tc>
          <w:tcPr>
            <w:tcW w:w="1477" w:type="dxa"/>
            <w:tcBorders>
              <w:top w:val="single" w:sz="4" w:space="0" w:color="auto"/>
              <w:left w:val="single" w:sz="4" w:space="0" w:color="auto"/>
              <w:bottom w:val="single" w:sz="4" w:space="0" w:color="auto"/>
              <w:right w:val="single" w:sz="4" w:space="0" w:color="auto"/>
            </w:tcBorders>
            <w:hideMark/>
          </w:tcPr>
          <w:p w14:paraId="2AE718D6" w14:textId="6569D901" w:rsidR="00E66C80" w:rsidRPr="00302D97" w:rsidRDefault="00E66C80" w:rsidP="00361019">
            <w:pPr>
              <w:spacing w:after="0"/>
              <w:ind w:left="0"/>
              <w:jc w:val="center"/>
              <w:rPr>
                <w:rFonts w:eastAsia="Times New Roman"/>
                <w:color w:val="auto"/>
              </w:rPr>
            </w:pPr>
            <w:r w:rsidRPr="00302D97">
              <w:rPr>
                <w:rFonts w:eastAsia="Times New Roman"/>
                <w:color w:val="auto"/>
              </w:rPr>
              <w:t>Q</w:t>
            </w:r>
            <w:r w:rsidR="00E25E3A">
              <w:rPr>
                <w:rFonts w:eastAsia="Times New Roman"/>
                <w:color w:val="auto"/>
              </w:rPr>
              <w:t>4</w:t>
            </w:r>
            <w:r w:rsidRPr="00302D97">
              <w:rPr>
                <w:rFonts w:eastAsia="Times New Roman"/>
                <w:color w:val="auto"/>
              </w:rPr>
              <w:t xml:space="preserve"> </w:t>
            </w:r>
            <w:r>
              <w:rPr>
                <w:rFonts w:eastAsia="Times New Roman"/>
                <w:color w:val="auto"/>
              </w:rPr>
              <w:t>2027</w:t>
            </w:r>
          </w:p>
        </w:tc>
      </w:tr>
    </w:tbl>
    <w:p w14:paraId="585E09DD" w14:textId="586E8DA3" w:rsidR="00882F9B" w:rsidRDefault="00882F9B" w:rsidP="00E66C80"/>
    <w:p w14:paraId="243C7B30" w14:textId="77777777" w:rsidR="00882F9B" w:rsidRDefault="00882F9B">
      <w:pPr>
        <w:spacing w:after="0"/>
        <w:ind w:left="0"/>
        <w:jc w:val="left"/>
      </w:pPr>
      <w:r>
        <w:br w:type="page"/>
      </w:r>
    </w:p>
    <w:p w14:paraId="4C39974F" w14:textId="77777777" w:rsidR="00E66C80" w:rsidRDefault="00E66C80" w:rsidP="00E66C80"/>
    <w:p w14:paraId="7C7CA1D7" w14:textId="0D3ED5AB" w:rsidR="00F46961" w:rsidRPr="00773931" w:rsidRDefault="0048316C" w:rsidP="00205663">
      <w:pPr>
        <w:pStyle w:val="ScheduleEIB"/>
      </w:pPr>
      <w:bookmarkStart w:id="521" w:name="_Toc2758723"/>
      <w:bookmarkStart w:id="522" w:name="_Ref159835507"/>
      <w:bookmarkStart w:id="523" w:name="_Ref159835582"/>
      <w:bookmarkStart w:id="524" w:name="_Toc204595028"/>
      <w:bookmarkStart w:id="525" w:name="_Ref426714274"/>
      <w:bookmarkStart w:id="526" w:name="_Ref2604385"/>
      <w:bookmarkEnd w:id="521"/>
      <w:r>
        <w:t>Schedule B</w:t>
      </w:r>
      <w:bookmarkEnd w:id="522"/>
      <w:bookmarkEnd w:id="523"/>
      <w:bookmarkEnd w:id="524"/>
    </w:p>
    <w:p w14:paraId="21B6E8F1" w14:textId="534B21AE" w:rsidR="007E1EDF" w:rsidRPr="00D27D16" w:rsidRDefault="007E1EDF" w:rsidP="00D27D16">
      <w:pPr>
        <w:pStyle w:val="SubSchedule1EIB"/>
      </w:pPr>
      <w:bookmarkStart w:id="527" w:name="_Toc100752019"/>
      <w:bookmarkStart w:id="528" w:name="_Ref169097156"/>
      <w:bookmarkStart w:id="529" w:name="_Toc204595029"/>
      <w:bookmarkEnd w:id="525"/>
      <w:bookmarkEnd w:id="526"/>
      <w:r w:rsidRPr="00D27D16">
        <w:t>Definition</w:t>
      </w:r>
      <w:bookmarkEnd w:id="527"/>
      <w:r w:rsidR="00D27D16" w:rsidRPr="00D27D16">
        <w:t xml:space="preserve"> of EURIBOR</w:t>
      </w:r>
      <w:bookmarkEnd w:id="528"/>
      <w:bookmarkEnd w:id="529"/>
    </w:p>
    <w:p w14:paraId="5C6312B6" w14:textId="77777777" w:rsidR="007E1EDF" w:rsidRPr="007F63CD" w:rsidRDefault="007E1EDF" w:rsidP="00300B33">
      <w:r w:rsidRPr="007F63CD">
        <w:t>"</w:t>
      </w:r>
      <w:r w:rsidRPr="007F63CD">
        <w:rPr>
          <w:b/>
        </w:rPr>
        <w:t>EURIBOR</w:t>
      </w:r>
      <w:r w:rsidRPr="007F63CD">
        <w:t>" means:</w:t>
      </w:r>
    </w:p>
    <w:p w14:paraId="5FD1A65C" w14:textId="77777777" w:rsidR="007E1EDF" w:rsidRPr="007F63CD" w:rsidRDefault="007E1EDF" w:rsidP="00E26D73">
      <w:pPr>
        <w:pStyle w:val="NoIndentEIB"/>
        <w:numPr>
          <w:ilvl w:val="0"/>
          <w:numId w:val="66"/>
        </w:numPr>
        <w:ind w:left="1418" w:hanging="567"/>
      </w:pPr>
      <w:bookmarkStart w:id="530" w:name="_Ref42782564"/>
      <w:r w:rsidRPr="007F63CD">
        <w:t>in respect of a relevant period of less than one month, the Screen Rate (as defined below) for a term of one month;</w:t>
      </w:r>
      <w:bookmarkEnd w:id="530"/>
      <w:r w:rsidRPr="007F63CD">
        <w:t xml:space="preserve"> </w:t>
      </w:r>
    </w:p>
    <w:p w14:paraId="08E7F3E3" w14:textId="77777777" w:rsidR="007E1EDF" w:rsidRPr="007F63CD" w:rsidRDefault="007E1EDF" w:rsidP="00E26D73">
      <w:pPr>
        <w:pStyle w:val="NoIndentEIB"/>
        <w:numPr>
          <w:ilvl w:val="0"/>
          <w:numId w:val="66"/>
        </w:numPr>
        <w:ind w:left="1418" w:hanging="567"/>
      </w:pPr>
      <w:r w:rsidRPr="007F63CD">
        <w:t>in respect of a relevant period of one or more months for which a Screen Rate is available, the applicable Screen Rate for a term for the corresponding number of months; and</w:t>
      </w:r>
    </w:p>
    <w:p w14:paraId="4584047C" w14:textId="77777777" w:rsidR="007E1EDF" w:rsidRPr="007F63CD" w:rsidRDefault="007E1EDF" w:rsidP="00E26D73">
      <w:pPr>
        <w:pStyle w:val="NoIndentEIB"/>
        <w:numPr>
          <w:ilvl w:val="0"/>
          <w:numId w:val="66"/>
        </w:numPr>
        <w:ind w:left="1418" w:hanging="567"/>
      </w:pPr>
      <w:bookmarkStart w:id="531" w:name="_Ref159601610"/>
      <w:r w:rsidRPr="007F63CD">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bookmarkEnd w:id="531"/>
    </w:p>
    <w:p w14:paraId="74ACEBA6" w14:textId="77777777" w:rsidR="007E1EDF" w:rsidRPr="007F63CD" w:rsidRDefault="007E1EDF" w:rsidP="00300B33">
      <w:r w:rsidRPr="007F63CD">
        <w:t>(</w:t>
      </w:r>
      <w:proofErr w:type="gramStart"/>
      <w:r w:rsidRPr="007F63CD">
        <w:t>the</w:t>
      </w:r>
      <w:proofErr w:type="gramEnd"/>
      <w:r w:rsidRPr="007F63CD">
        <w:t xml:space="preserve"> period for which the rate is taken or from which the rates are interpolated being the "</w:t>
      </w:r>
      <w:r w:rsidRPr="007F63CD">
        <w:rPr>
          <w:b/>
        </w:rPr>
        <w:t>Representative Period</w:t>
      </w:r>
      <w:r w:rsidRPr="007F63CD">
        <w:t>").</w:t>
      </w:r>
    </w:p>
    <w:p w14:paraId="319FAD63" w14:textId="3D4EE829" w:rsidR="007E1EDF" w:rsidRPr="007F63CD" w:rsidRDefault="007E1EDF" w:rsidP="007E1EDF">
      <w:r w:rsidRPr="007F63CD">
        <w:t>For the purposes of paragraphs </w:t>
      </w:r>
      <w:r w:rsidR="00B2113D">
        <w:t>(a)</w:t>
      </w:r>
      <w:r w:rsidRPr="007F63CD">
        <w:t xml:space="preserve"> to</w:t>
      </w:r>
      <w:r w:rsidR="00362100">
        <w:t xml:space="preserve"> </w:t>
      </w:r>
      <w:r w:rsidR="00B2113D">
        <w:t>(c)</w:t>
      </w:r>
      <w:r w:rsidR="00362100">
        <w:t xml:space="preserve"> </w:t>
      </w:r>
      <w:r w:rsidRPr="007F63CD">
        <w:t>above:</w:t>
      </w:r>
    </w:p>
    <w:p w14:paraId="55CB89A1" w14:textId="77777777" w:rsidR="007E1EDF" w:rsidRPr="007F63CD" w:rsidRDefault="007E1EDF" w:rsidP="00E26D73">
      <w:pPr>
        <w:keepLines/>
        <w:numPr>
          <w:ilvl w:val="1"/>
          <w:numId w:val="33"/>
        </w:numPr>
        <w:ind w:left="1418"/>
      </w:pPr>
      <w:r w:rsidRPr="007F63CD">
        <w:t>"</w:t>
      </w:r>
      <w:r w:rsidRPr="007F63CD">
        <w:rPr>
          <w:b/>
        </w:rPr>
        <w:t>available</w:t>
      </w:r>
      <w:r w:rsidRPr="007F63CD">
        <w:t>" means the rates, for given maturities, that are calculated and published by Global Rate Set Systems Ltd (GRSS), or such other service provider selected by the European Money Markets Institute (EMMI), or any successor to that function of EMMI, as determined by the Bank; and</w:t>
      </w:r>
    </w:p>
    <w:p w14:paraId="7C6BB715" w14:textId="77777777" w:rsidR="007E1EDF" w:rsidRPr="007F63CD" w:rsidRDefault="007E1EDF" w:rsidP="00E26D73">
      <w:pPr>
        <w:keepLines/>
        <w:numPr>
          <w:ilvl w:val="1"/>
          <w:numId w:val="33"/>
        </w:numPr>
        <w:ind w:left="1418"/>
      </w:pPr>
      <w:r w:rsidRPr="007F63CD">
        <w:t>"</w:t>
      </w:r>
      <w:r w:rsidRPr="007F63CD">
        <w:rPr>
          <w:b/>
        </w:rPr>
        <w:t>Screen Rate</w:t>
      </w:r>
      <w:r w:rsidRPr="007F63CD">
        <w:t>" means the rate of interest for deposits in EUR for the relevant period as published at 11:00 a.m., Brussels time, or at a later time acceptable to the Bank on the day (the "</w:t>
      </w:r>
      <w:r w:rsidRPr="007F63CD">
        <w:rPr>
          <w:b/>
        </w:rPr>
        <w:t>Reset Date</w:t>
      </w:r>
      <w:r w:rsidRPr="007F63CD">
        <w:t>") which falls 2 (two) Relevant Business Days prior to the first day of the relevant period, on Reuters page EURIBOR 01 or its successor page or, failing which, by any other means of publication chosen for this purpose by the Bank.</w:t>
      </w:r>
    </w:p>
    <w:p w14:paraId="141949DB" w14:textId="0E49134B" w:rsidR="007E1EDF" w:rsidRPr="007F63CD" w:rsidRDefault="007E1EDF" w:rsidP="00300B33">
      <w:pPr>
        <w:rPr>
          <w:rFonts w:eastAsia="SimSun" w:cs="Arial"/>
          <w:lang w:val="en-US" w:eastAsia="zh-CN" w:bidi="ar-AE"/>
        </w:rPr>
      </w:pPr>
      <w:r w:rsidRPr="007F63CD">
        <w:t>If such Screen Rate is not so published, the Bank shall request the principal offices of four major banks</w:t>
      </w:r>
      <w:r w:rsidR="001677E3">
        <w:t xml:space="preserve"> </w:t>
      </w:r>
      <w:r w:rsidRPr="007F63CD">
        <w:t>in the euro-zone, selected by the Bank, to quote the rate at which EUR deposits in a comparable amount are offered by each of them, as at approximately 11:00 a.m., Brussels time on the Reset Date to prime banks in the euro-zone interbank market for a period equal to the Representative Period.</w:t>
      </w:r>
      <w:r w:rsidR="001677E3">
        <w:t xml:space="preserve"> </w:t>
      </w:r>
      <w:r w:rsidRPr="007F63CD">
        <w:t>If at least 2 (two) quotations are provided, the rate for that Reset Date will be the arithmetic mean of the quotations.</w:t>
      </w:r>
      <w:r w:rsidR="001677E3">
        <w:t xml:space="preserve"> </w:t>
      </w:r>
      <w:r w:rsidRPr="007F63CD">
        <w:t>If no sufficient quotations are provided as requested, the rate for that Reset Date will be the arithmetic mean of the rates quoted by major banks in the euro-zone, selected by the Bank, at approximately 11:00 a.m., Brussels time, on the day which falls 2 (two) Relevant Business Days after the Reset Date, for loans in EUR in a comparable amount to leading European banks for a period equal to the Representative Period.</w:t>
      </w:r>
      <w:r w:rsidR="001677E3">
        <w:rPr>
          <w:rFonts w:eastAsia="SimSun" w:cs="Arial"/>
          <w:lang w:val="en-US" w:eastAsia="zh-CN" w:bidi="ar-AE"/>
        </w:rPr>
        <w:t xml:space="preserve"> </w:t>
      </w:r>
      <w:r w:rsidRPr="007F63CD">
        <w:rPr>
          <w:rFonts w:eastAsia="SimSun" w:cs="Arial"/>
          <w:lang w:val="en-US" w:eastAsia="zh-CN" w:bidi="ar-AE"/>
        </w:rPr>
        <w:t>The Bank shall inform the Borrower without delay of the quotations received by the Bank.</w:t>
      </w:r>
    </w:p>
    <w:p w14:paraId="29A9C3B0" w14:textId="2C728ACB" w:rsidR="007E1EDF" w:rsidRPr="007F63CD" w:rsidRDefault="007E1EDF" w:rsidP="00300B33">
      <w:r w:rsidRPr="007F63CD">
        <w:t>All percentages resulting from any calculations referred to in this Schedule will be rounded, if necessary, to the nearest one thousandth of a percentage point, with halves being rounded</w:t>
      </w:r>
      <w:r w:rsidR="00300B33">
        <w:t> </w:t>
      </w:r>
      <w:r w:rsidRPr="007F63CD">
        <w:t>up.</w:t>
      </w:r>
    </w:p>
    <w:p w14:paraId="51866675" w14:textId="77777777" w:rsidR="007E1EDF" w:rsidRPr="007F63CD" w:rsidRDefault="007E1EDF" w:rsidP="00300B33">
      <w:r w:rsidRPr="007F63CD">
        <w:t>If any of the foregoing provisions becomes inconsistent with provisions adopted under the aegis of EMMI (or any successor to that function of EMMI as determined by the Bank) in respect of EURIBOR, the Bank may by notice to the Borrower amend the provision to bring it into line with such other provisions.</w:t>
      </w:r>
    </w:p>
    <w:p w14:paraId="4F891A5C" w14:textId="653D4722" w:rsidR="007E1EDF" w:rsidRPr="007F63CD" w:rsidRDefault="007E1EDF" w:rsidP="00300B33">
      <w:pPr>
        <w:rPr>
          <w:rFonts w:eastAsia="SimSun" w:cs="Arial"/>
          <w:lang w:eastAsia="zh-CN" w:bidi="ar-AE"/>
        </w:rPr>
      </w:pPr>
      <w:r w:rsidRPr="007F63CD">
        <w:rPr>
          <w:rFonts w:eastAsia="SimSun" w:cs="Arial"/>
          <w:lang w:val="en-US" w:eastAsia="zh-CN" w:bidi="ar-AE"/>
        </w:rPr>
        <w:t>If the Screen Rate becomes permanently unavailable, the EURIBOR replacement rate will be the rate (inclusive of any spreads or adjustments) formally recommended by (</w:t>
      </w:r>
      <w:proofErr w:type="spellStart"/>
      <w:r w:rsidRPr="007F63CD">
        <w:rPr>
          <w:rFonts w:eastAsia="SimSun" w:cs="Arial"/>
          <w:lang w:val="en-US" w:eastAsia="zh-CN" w:bidi="ar-AE"/>
        </w:rPr>
        <w:t>i</w:t>
      </w:r>
      <w:proofErr w:type="spellEnd"/>
      <w:r w:rsidRPr="007F63CD">
        <w:rPr>
          <w:rFonts w:eastAsia="SimSun" w:cs="Arial"/>
          <w:lang w:val="en-US" w:eastAsia="zh-CN" w:bidi="ar-AE"/>
        </w:rPr>
        <w:t>) the working group on euro risk-free rates established by the European Central Bank (ECB), the Financial Services and Markets Authority (FSMA), the European Securities and Markets Authority (ESMA) and the European Commission, or (ii) the European Money Market Institute, as the administrator of EURIBOR, or (iii) the competent authority responsible under Regulation (EU) 2016/1011 for supervising the European Money Market Institute, as the administrator of the EURIBOR, or (iv) the national competent authorities designated under Regulation (EU) 2016/1011, or (v) the European Central Bank.</w:t>
      </w:r>
    </w:p>
    <w:p w14:paraId="7C8D91D0" w14:textId="4B6F3433" w:rsidR="007E1EDF" w:rsidRPr="007F63CD" w:rsidRDefault="007E1EDF" w:rsidP="00300B33">
      <w:r w:rsidRPr="007F63CD">
        <w:lastRenderedPageBreak/>
        <w:t xml:space="preserve">If </w:t>
      </w:r>
      <w:r w:rsidR="00FB3774">
        <w:t>the</w:t>
      </w:r>
      <w:r w:rsidRPr="007F63CD">
        <w:t xml:space="preserve"> Screen Rate</w:t>
      </w:r>
      <w:r w:rsidR="00FB3774">
        <w:t xml:space="preserve"> becomes p</w:t>
      </w:r>
      <w:r w:rsidR="00FB3774" w:rsidRPr="00FB3774">
        <w:t>ermanently unavailable</w:t>
      </w:r>
      <w:r w:rsidR="00FB3774">
        <w:t xml:space="preserve"> </w:t>
      </w:r>
      <w:r w:rsidRPr="007F63CD">
        <w:t>and</w:t>
      </w:r>
      <w:r w:rsidR="00FB3774">
        <w:t xml:space="preserve"> no</w:t>
      </w:r>
      <w:r w:rsidRPr="007F63CD">
        <w:t xml:space="preserve"> EURIBOR replacement rate is </w:t>
      </w:r>
      <w:r w:rsidR="00FB3774">
        <w:t>formally recommended</w:t>
      </w:r>
      <w:r w:rsidRPr="007F63CD">
        <w:t xml:space="preserv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p>
    <w:p w14:paraId="396D994C" w14:textId="77777777" w:rsidR="00A42A86" w:rsidRPr="00773931" w:rsidRDefault="00A42A86" w:rsidP="00205663">
      <w:pPr>
        <w:pStyle w:val="NoIndentEIB"/>
        <w:ind w:left="1423"/>
      </w:pPr>
    </w:p>
    <w:p w14:paraId="74D2266C" w14:textId="77777777" w:rsidR="00D50AEE" w:rsidRPr="00773931" w:rsidRDefault="00D50AEE" w:rsidP="00205663">
      <w:pPr>
        <w:spacing w:after="200" w:line="276" w:lineRule="auto"/>
        <w:ind w:left="0"/>
      </w:pPr>
      <w:bookmarkStart w:id="532" w:name="_Ref430854816"/>
      <w:r w:rsidRPr="00773931">
        <w:rPr>
          <w:b/>
        </w:rPr>
        <w:br w:type="page"/>
      </w:r>
    </w:p>
    <w:p w14:paraId="3D18F9D7" w14:textId="6DCB6E7F" w:rsidR="00D50AEE" w:rsidRPr="00A81BED" w:rsidRDefault="0048316C" w:rsidP="00205663">
      <w:pPr>
        <w:pStyle w:val="ScheduleEIB"/>
        <w:rPr>
          <w:sz w:val="2"/>
          <w:szCs w:val="2"/>
        </w:rPr>
      </w:pPr>
      <w:bookmarkStart w:id="533" w:name="_Toc2758725"/>
      <w:bookmarkStart w:id="534" w:name="_Ref159842323"/>
      <w:bookmarkStart w:id="535" w:name="_Toc204595030"/>
      <w:bookmarkStart w:id="536" w:name="_Ref362978"/>
      <w:bookmarkStart w:id="537" w:name="_Ref535496280"/>
      <w:bookmarkStart w:id="538" w:name="_Toc500779138"/>
      <w:bookmarkEnd w:id="532"/>
      <w:bookmarkEnd w:id="533"/>
      <w:r>
        <w:lastRenderedPageBreak/>
        <w:t>Schedule C</w:t>
      </w:r>
      <w:bookmarkEnd w:id="534"/>
      <w:bookmarkEnd w:id="535"/>
    </w:p>
    <w:p w14:paraId="6E325803" w14:textId="13255C51" w:rsidR="000611CC" w:rsidRDefault="000611CC" w:rsidP="000611CC">
      <w:pPr>
        <w:pStyle w:val="SubSchedule1EIB"/>
      </w:pPr>
      <w:bookmarkStart w:id="539" w:name="_Toc160029114"/>
      <w:bookmarkStart w:id="540" w:name="_Ref200706093"/>
      <w:bookmarkStart w:id="541" w:name="_Ref200706098"/>
      <w:bookmarkStart w:id="542" w:name="_Toc204595031"/>
      <w:bookmarkStart w:id="543" w:name="_Ref363303"/>
      <w:bookmarkStart w:id="544" w:name="_Ref535496310"/>
      <w:bookmarkStart w:id="545" w:name="_Toc2758726"/>
      <w:bookmarkStart w:id="546" w:name="_Toc160206941"/>
      <w:bookmarkEnd w:id="536"/>
      <w:bookmarkEnd w:id="537"/>
      <w:bookmarkEnd w:id="538"/>
      <w:r w:rsidRPr="0073760E">
        <w:t>Form of Disbursement Offer/Acceptance (Articles </w:t>
      </w:r>
      <w:r w:rsidR="00B2113D">
        <w:t>1.2.B</w:t>
      </w:r>
      <w:r w:rsidRPr="0073760E">
        <w:t xml:space="preserve"> and </w:t>
      </w:r>
      <w:r w:rsidR="00B2113D">
        <w:t>1.2.C</w:t>
      </w:r>
      <w:r w:rsidRPr="0073760E">
        <w:t>)</w:t>
      </w:r>
      <w:bookmarkEnd w:id="539"/>
      <w:bookmarkEnd w:id="540"/>
      <w:bookmarkEnd w:id="541"/>
      <w:bookmarkEnd w:id="542"/>
    </w:p>
    <w:p w14:paraId="1C675903" w14:textId="77777777" w:rsidR="000611CC" w:rsidRDefault="000611CC" w:rsidP="000611CC">
      <w:pPr>
        <w:jc w:val="center"/>
      </w:pPr>
      <w:r>
        <w:t>Disbursement Offer/Acceptance</w:t>
      </w:r>
    </w:p>
    <w:p w14:paraId="43CE8D8C" w14:textId="77777777" w:rsidR="000611CC" w:rsidRDefault="000611CC" w:rsidP="000611CC">
      <w:pPr>
        <w:jc w:val="center"/>
      </w:pPr>
      <w:r>
        <w:t>Valid until: [time] CET on [date]</w:t>
      </w:r>
    </w:p>
    <w:p w14:paraId="66191C4F" w14:textId="77777777" w:rsidR="000611CC" w:rsidRPr="00B604A1" w:rsidRDefault="000611CC" w:rsidP="000611CC">
      <w:pPr>
        <w:jc w:val="center"/>
      </w:pPr>
    </w:p>
    <w:tbl>
      <w:tblPr>
        <w:tblW w:w="0" w:type="auto"/>
        <w:tblInd w:w="856" w:type="dxa"/>
        <w:tblLook w:val="04A0" w:firstRow="1" w:lastRow="0" w:firstColumn="1" w:lastColumn="0" w:noHBand="0" w:noVBand="1"/>
      </w:tblPr>
      <w:tblGrid>
        <w:gridCol w:w="952"/>
        <w:gridCol w:w="7262"/>
      </w:tblGrid>
      <w:tr w:rsidR="000611CC" w:rsidRPr="0073760E" w14:paraId="19086FA3" w14:textId="77777777" w:rsidTr="00361019">
        <w:tc>
          <w:tcPr>
            <w:tcW w:w="952" w:type="dxa"/>
            <w:shd w:val="clear" w:color="auto" w:fill="auto"/>
          </w:tcPr>
          <w:p w14:paraId="6C5FE47A" w14:textId="77777777" w:rsidR="000611CC" w:rsidRPr="0073760E" w:rsidRDefault="000611CC" w:rsidP="00361019">
            <w:pPr>
              <w:tabs>
                <w:tab w:val="left" w:pos="1701"/>
              </w:tabs>
              <w:ind w:left="0"/>
              <w:jc w:val="left"/>
            </w:pPr>
            <w:r w:rsidRPr="0073760E">
              <w:t>From:</w:t>
            </w:r>
          </w:p>
        </w:tc>
        <w:tc>
          <w:tcPr>
            <w:tcW w:w="7264" w:type="dxa"/>
            <w:shd w:val="clear" w:color="auto" w:fill="auto"/>
          </w:tcPr>
          <w:p w14:paraId="35CD1E19" w14:textId="77777777" w:rsidR="000611CC" w:rsidRPr="0073760E" w:rsidRDefault="000611CC" w:rsidP="00361019">
            <w:pPr>
              <w:tabs>
                <w:tab w:val="left" w:pos="1701"/>
              </w:tabs>
              <w:ind w:left="0"/>
              <w:jc w:val="left"/>
            </w:pPr>
            <w:r w:rsidRPr="0073760E">
              <w:t>European Investment Bank</w:t>
            </w:r>
          </w:p>
        </w:tc>
      </w:tr>
      <w:tr w:rsidR="000611CC" w:rsidRPr="0073760E" w14:paraId="02342CED" w14:textId="77777777" w:rsidTr="00361019">
        <w:tc>
          <w:tcPr>
            <w:tcW w:w="952" w:type="dxa"/>
            <w:shd w:val="clear" w:color="auto" w:fill="auto"/>
          </w:tcPr>
          <w:p w14:paraId="73AF8FC9" w14:textId="77777777" w:rsidR="000611CC" w:rsidRPr="0073760E" w:rsidRDefault="000611CC" w:rsidP="00361019">
            <w:pPr>
              <w:tabs>
                <w:tab w:val="left" w:pos="1701"/>
              </w:tabs>
              <w:ind w:left="0"/>
              <w:jc w:val="left"/>
            </w:pPr>
            <w:r w:rsidRPr="0073760E">
              <w:t>To:</w:t>
            </w:r>
          </w:p>
        </w:tc>
        <w:tc>
          <w:tcPr>
            <w:tcW w:w="7264" w:type="dxa"/>
            <w:shd w:val="clear" w:color="auto" w:fill="auto"/>
          </w:tcPr>
          <w:p w14:paraId="312C0E7A" w14:textId="2A24ED39" w:rsidR="000611CC" w:rsidRPr="0073760E" w:rsidRDefault="000611CC" w:rsidP="00361019">
            <w:pPr>
              <w:tabs>
                <w:tab w:val="left" w:pos="1701"/>
              </w:tabs>
              <w:ind w:left="0"/>
              <w:jc w:val="left"/>
            </w:pPr>
            <w:r>
              <w:t>The Republic of Serbia</w:t>
            </w:r>
          </w:p>
        </w:tc>
      </w:tr>
      <w:tr w:rsidR="000611CC" w:rsidRPr="0073760E" w14:paraId="742674FC" w14:textId="77777777" w:rsidTr="00361019">
        <w:tc>
          <w:tcPr>
            <w:tcW w:w="952" w:type="dxa"/>
            <w:shd w:val="clear" w:color="auto" w:fill="auto"/>
          </w:tcPr>
          <w:p w14:paraId="26AC21F8" w14:textId="77777777" w:rsidR="000611CC" w:rsidRPr="0073760E" w:rsidRDefault="000611CC" w:rsidP="00361019">
            <w:pPr>
              <w:tabs>
                <w:tab w:val="left" w:pos="1701"/>
              </w:tabs>
              <w:ind w:left="0"/>
              <w:jc w:val="left"/>
            </w:pPr>
            <w:r w:rsidRPr="0073760E">
              <w:t>Date:</w:t>
            </w:r>
          </w:p>
        </w:tc>
        <w:tc>
          <w:tcPr>
            <w:tcW w:w="7264" w:type="dxa"/>
            <w:shd w:val="clear" w:color="auto" w:fill="auto"/>
          </w:tcPr>
          <w:p w14:paraId="349FDE78" w14:textId="77777777" w:rsidR="000611CC" w:rsidRPr="0073760E" w:rsidRDefault="000611CC" w:rsidP="00361019">
            <w:pPr>
              <w:tabs>
                <w:tab w:val="left" w:pos="1701"/>
              </w:tabs>
              <w:ind w:left="0"/>
              <w:jc w:val="left"/>
            </w:pPr>
          </w:p>
        </w:tc>
      </w:tr>
      <w:tr w:rsidR="000611CC" w:rsidRPr="0073760E" w14:paraId="00366B56" w14:textId="77777777" w:rsidTr="00361019">
        <w:tc>
          <w:tcPr>
            <w:tcW w:w="952" w:type="dxa"/>
            <w:shd w:val="clear" w:color="auto" w:fill="auto"/>
          </w:tcPr>
          <w:p w14:paraId="0262EE1F" w14:textId="77777777" w:rsidR="000611CC" w:rsidRPr="0073760E" w:rsidRDefault="000611CC" w:rsidP="00361019">
            <w:pPr>
              <w:tabs>
                <w:tab w:val="left" w:pos="1701"/>
              </w:tabs>
              <w:ind w:left="0"/>
              <w:jc w:val="left"/>
            </w:pPr>
            <w:r w:rsidRPr="0073760E">
              <w:t>Subject:</w:t>
            </w:r>
          </w:p>
        </w:tc>
        <w:tc>
          <w:tcPr>
            <w:tcW w:w="7264" w:type="dxa"/>
            <w:shd w:val="clear" w:color="auto" w:fill="auto"/>
          </w:tcPr>
          <w:p w14:paraId="2855D76E" w14:textId="12E46369" w:rsidR="000611CC" w:rsidRPr="0073760E" w:rsidRDefault="000611CC" w:rsidP="00361019">
            <w:pPr>
              <w:tabs>
                <w:tab w:val="left" w:pos="1701"/>
              </w:tabs>
              <w:ind w:left="0"/>
            </w:pPr>
            <w:r w:rsidRPr="0073760E">
              <w:t xml:space="preserve">Disbursement Offer/Acceptance for the Finance Contract between European Investment Bank and </w:t>
            </w:r>
            <w:r w:rsidR="000E5655">
              <w:t>the Republic of Serbia</w:t>
            </w:r>
            <w:r w:rsidRPr="0073760E">
              <w:t xml:space="preserve"> dated [</w:t>
            </w:r>
            <w:r w:rsidRPr="0073760E">
              <w:sym w:font="Wingdings" w:char="F06C"/>
            </w:r>
            <w:r w:rsidRPr="0073760E">
              <w:t>] (the "</w:t>
            </w:r>
            <w:r w:rsidRPr="0073760E">
              <w:rPr>
                <w:rStyle w:val="BoldEIB"/>
              </w:rPr>
              <w:t>Finance Contract</w:t>
            </w:r>
            <w:r w:rsidRPr="0073760E">
              <w:t>")</w:t>
            </w:r>
          </w:p>
        </w:tc>
      </w:tr>
    </w:tbl>
    <w:p w14:paraId="42C07A97" w14:textId="77777777" w:rsidR="000611CC" w:rsidRPr="0073760E" w:rsidRDefault="000611CC" w:rsidP="000611CC">
      <w:pPr>
        <w:spacing w:after="0"/>
        <w:rPr>
          <w:vanish/>
        </w:rPr>
      </w:pPr>
    </w:p>
    <w:tbl>
      <w:tblPr>
        <w:tblW w:w="0" w:type="auto"/>
        <w:tblInd w:w="856" w:type="dxa"/>
        <w:shd w:val="clear" w:color="auto" w:fill="D6E3BC"/>
        <w:tblLook w:val="04A0" w:firstRow="1" w:lastRow="0" w:firstColumn="1" w:lastColumn="0" w:noHBand="0" w:noVBand="1"/>
      </w:tblPr>
      <w:tblGrid>
        <w:gridCol w:w="952"/>
        <w:gridCol w:w="3631"/>
        <w:gridCol w:w="3631"/>
      </w:tblGrid>
      <w:tr w:rsidR="000611CC" w:rsidRPr="0073760E" w14:paraId="457D4BA6" w14:textId="77777777" w:rsidTr="00361019">
        <w:tc>
          <w:tcPr>
            <w:tcW w:w="952" w:type="dxa"/>
            <w:shd w:val="clear" w:color="auto" w:fill="auto"/>
          </w:tcPr>
          <w:p w14:paraId="6D2BBD1C" w14:textId="77777777" w:rsidR="000611CC" w:rsidRPr="0073760E" w:rsidRDefault="000611CC" w:rsidP="00361019">
            <w:pPr>
              <w:tabs>
                <w:tab w:val="left" w:pos="1701"/>
              </w:tabs>
              <w:ind w:left="0"/>
              <w:jc w:val="left"/>
            </w:pPr>
          </w:p>
        </w:tc>
        <w:tc>
          <w:tcPr>
            <w:tcW w:w="3632" w:type="dxa"/>
            <w:shd w:val="clear" w:color="auto" w:fill="auto"/>
          </w:tcPr>
          <w:p w14:paraId="4202C39F" w14:textId="67714F2D" w:rsidR="000611CC" w:rsidRPr="0073760E" w:rsidRDefault="000611CC" w:rsidP="00361019">
            <w:pPr>
              <w:tabs>
                <w:tab w:val="left" w:pos="1701"/>
              </w:tabs>
              <w:ind w:left="0"/>
              <w:jc w:val="left"/>
            </w:pPr>
            <w:r w:rsidRPr="0073760E">
              <w:t>Contract Number</w:t>
            </w:r>
            <w:r w:rsidR="00882F9B">
              <w:t xml:space="preserve"> 98444</w:t>
            </w:r>
            <w:r w:rsidRPr="0073760E">
              <w:tab/>
            </w:r>
          </w:p>
        </w:tc>
        <w:tc>
          <w:tcPr>
            <w:tcW w:w="3632" w:type="dxa"/>
            <w:shd w:val="clear" w:color="auto" w:fill="auto"/>
          </w:tcPr>
          <w:p w14:paraId="7F178CB1" w14:textId="1B897509" w:rsidR="000611CC" w:rsidRPr="0073760E" w:rsidRDefault="000611CC" w:rsidP="00361019">
            <w:pPr>
              <w:tabs>
                <w:tab w:val="left" w:pos="1701"/>
              </w:tabs>
              <w:ind w:left="0"/>
              <w:jc w:val="left"/>
            </w:pPr>
            <w:r w:rsidRPr="0073760E">
              <w:t xml:space="preserve">Operation Number </w:t>
            </w:r>
            <w:r w:rsidR="000E5655">
              <w:t>2016-0341</w:t>
            </w:r>
          </w:p>
        </w:tc>
      </w:tr>
    </w:tbl>
    <w:p w14:paraId="72CC0820" w14:textId="77777777" w:rsidR="000611CC" w:rsidRPr="0073760E" w:rsidRDefault="000611CC" w:rsidP="000611CC">
      <w:pPr>
        <w:pBdr>
          <w:bottom w:val="single" w:sz="8" w:space="1" w:color="auto"/>
        </w:pBdr>
      </w:pPr>
    </w:p>
    <w:p w14:paraId="1860B840" w14:textId="77777777" w:rsidR="000611CC" w:rsidRPr="0073760E" w:rsidRDefault="000611CC" w:rsidP="000611CC"/>
    <w:p w14:paraId="51893635" w14:textId="77777777" w:rsidR="000611CC" w:rsidRPr="0073760E" w:rsidRDefault="000611CC" w:rsidP="000611CC">
      <w:r w:rsidRPr="0073760E">
        <w:t xml:space="preserve">Dear Sirs, </w:t>
      </w:r>
    </w:p>
    <w:p w14:paraId="17F1699F" w14:textId="77777777" w:rsidR="000611CC" w:rsidRPr="0073760E" w:rsidRDefault="000611CC" w:rsidP="000611CC">
      <w:r w:rsidRPr="0073760E">
        <w:t>We refer to the Finance Contract. Terms defined in the Finance Contract have the same meaning when used in this letter.</w:t>
      </w:r>
    </w:p>
    <w:p w14:paraId="236DAE7D" w14:textId="77777777" w:rsidR="000611CC" w:rsidRPr="0073760E" w:rsidRDefault="000611CC" w:rsidP="000611CC">
      <w:r w:rsidRPr="0073760E">
        <w:t xml:space="preserve">Following your request for a Disbursement Offer from the Bank, in accordance with </w:t>
      </w:r>
      <w:r>
        <w:t>the relevant provisions</w:t>
      </w:r>
      <w:r w:rsidRPr="0073760E">
        <w:t xml:space="preserve"> of the Finance Contract, </w:t>
      </w:r>
      <w:r>
        <w:t xml:space="preserve">and otherwise subject to its terms, </w:t>
      </w:r>
      <w:r w:rsidRPr="0073760E">
        <w:t>we hereby offer to make available to you the following Tranche:</w:t>
      </w:r>
    </w:p>
    <w:p w14:paraId="41CBADF4" w14:textId="77777777" w:rsidR="000611CC" w:rsidRDefault="000611CC" w:rsidP="00882F9B">
      <w:pPr>
        <w:spacing w:after="0"/>
      </w:pPr>
      <w:r>
        <w:t>GENERAL</w:t>
      </w:r>
    </w:p>
    <w:tbl>
      <w:tblPr>
        <w:tblW w:w="4273" w:type="pct"/>
        <w:tblInd w:w="8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43"/>
      </w:tblGrid>
      <w:tr w:rsidR="000611CC" w14:paraId="6B19A6DF" w14:textId="77777777" w:rsidTr="00361019">
        <w:trPr>
          <w:trHeight w:val="470"/>
        </w:trPr>
        <w:tc>
          <w:tcPr>
            <w:tcW w:w="5000" w:type="pct"/>
            <w:shd w:val="clear" w:color="auto" w:fill="auto"/>
            <w:vAlign w:val="center"/>
          </w:tcPr>
          <w:p w14:paraId="3DDD3A7D" w14:textId="77777777" w:rsidR="000611CC" w:rsidRPr="00CE3CEF" w:rsidRDefault="000611CC" w:rsidP="00361019">
            <w:pPr>
              <w:spacing w:before="120"/>
              <w:rPr>
                <w:rFonts w:eastAsia="Times New Roman" w:cs="Arial"/>
              </w:rPr>
            </w:pPr>
            <w:r w:rsidRPr="00CE3CEF">
              <w:rPr>
                <w:rFonts w:eastAsia="Times New Roman" w:cs="Arial"/>
              </w:rPr>
              <w:t>Scheduled Disbursement Date:</w:t>
            </w:r>
          </w:p>
        </w:tc>
      </w:tr>
      <w:tr w:rsidR="000611CC" w14:paraId="3ED30CBF" w14:textId="77777777" w:rsidTr="00361019">
        <w:trPr>
          <w:trHeight w:val="470"/>
        </w:trPr>
        <w:tc>
          <w:tcPr>
            <w:tcW w:w="5000" w:type="pct"/>
            <w:shd w:val="clear" w:color="auto" w:fill="auto"/>
            <w:vAlign w:val="center"/>
          </w:tcPr>
          <w:p w14:paraId="31BB41EA" w14:textId="42E0A45D" w:rsidR="008C6106" w:rsidRDefault="008C6106" w:rsidP="00361019">
            <w:pPr>
              <w:spacing w:before="120"/>
              <w:rPr>
                <w:rFonts w:eastAsia="Times New Roman" w:cs="Arial"/>
              </w:rPr>
            </w:pPr>
            <w:r>
              <w:rPr>
                <w:rFonts w:eastAsia="Times New Roman" w:cs="Arial"/>
              </w:rPr>
              <w:t>Component</w:t>
            </w:r>
            <w:r w:rsidR="00A756F3">
              <w:rPr>
                <w:rFonts w:eastAsia="Times New Roman" w:cs="Arial"/>
              </w:rPr>
              <w:t>(s)</w:t>
            </w:r>
            <w:r>
              <w:rPr>
                <w:rFonts w:eastAsia="Times New Roman" w:cs="Arial"/>
              </w:rPr>
              <w:t xml:space="preserve"> to be financed:</w:t>
            </w:r>
          </w:p>
          <w:p w14:paraId="5223B491" w14:textId="55762D78" w:rsidR="000611CC" w:rsidRPr="00CE3CEF" w:rsidRDefault="000611CC" w:rsidP="00361019">
            <w:pPr>
              <w:spacing w:before="120"/>
              <w:rPr>
                <w:rFonts w:eastAsia="Times New Roman" w:cs="Arial"/>
              </w:rPr>
            </w:pPr>
            <w:r>
              <w:rPr>
                <w:rFonts w:eastAsia="Times New Roman" w:cs="Arial"/>
              </w:rPr>
              <w:t>C</w:t>
            </w:r>
            <w:r w:rsidRPr="00CE3CEF">
              <w:rPr>
                <w:rFonts w:eastAsia="Times New Roman" w:cs="Arial"/>
              </w:rPr>
              <w:t>urrency of Tranche:</w:t>
            </w:r>
          </w:p>
        </w:tc>
      </w:tr>
      <w:tr w:rsidR="000611CC" w14:paraId="37B2CEFF" w14:textId="77777777" w:rsidTr="00361019">
        <w:trPr>
          <w:trHeight w:val="470"/>
        </w:trPr>
        <w:tc>
          <w:tcPr>
            <w:tcW w:w="5000" w:type="pct"/>
            <w:shd w:val="clear" w:color="auto" w:fill="auto"/>
            <w:vAlign w:val="center"/>
          </w:tcPr>
          <w:p w14:paraId="419CCEB5" w14:textId="77777777" w:rsidR="000611CC" w:rsidRPr="00CE3CEF" w:rsidRDefault="000611CC" w:rsidP="00361019">
            <w:pPr>
              <w:spacing w:before="120"/>
              <w:rPr>
                <w:rFonts w:eastAsia="Times New Roman" w:cs="Arial"/>
              </w:rPr>
            </w:pPr>
            <w:r>
              <w:rPr>
                <w:rFonts w:eastAsia="Times New Roman" w:cs="Arial"/>
              </w:rPr>
              <w:t>A</w:t>
            </w:r>
            <w:r w:rsidRPr="00CE3CEF">
              <w:rPr>
                <w:rFonts w:eastAsia="Times New Roman" w:cs="Arial"/>
              </w:rPr>
              <w:t>mount of Tranche:</w:t>
            </w:r>
          </w:p>
        </w:tc>
      </w:tr>
      <w:tr w:rsidR="000611CC" w14:paraId="7CB17417" w14:textId="77777777" w:rsidTr="00361019">
        <w:trPr>
          <w:trHeight w:val="470"/>
        </w:trPr>
        <w:tc>
          <w:tcPr>
            <w:tcW w:w="5000" w:type="pct"/>
            <w:shd w:val="clear" w:color="auto" w:fill="auto"/>
            <w:vAlign w:val="center"/>
          </w:tcPr>
          <w:p w14:paraId="61BBCCEC" w14:textId="58BA857B" w:rsidR="000611CC" w:rsidRPr="00CE3CEF" w:rsidRDefault="000611CC" w:rsidP="00361019">
            <w:pPr>
              <w:spacing w:before="120"/>
              <w:rPr>
                <w:rFonts w:eastAsia="Times New Roman" w:cs="Arial"/>
              </w:rPr>
            </w:pPr>
          </w:p>
        </w:tc>
      </w:tr>
      <w:tr w:rsidR="000611CC" w14:paraId="54CF36D7" w14:textId="77777777" w:rsidTr="00361019">
        <w:trPr>
          <w:trHeight w:val="470"/>
        </w:trPr>
        <w:tc>
          <w:tcPr>
            <w:tcW w:w="5000" w:type="pct"/>
            <w:shd w:val="clear" w:color="auto" w:fill="auto"/>
            <w:vAlign w:val="center"/>
          </w:tcPr>
          <w:p w14:paraId="3EBF87F2" w14:textId="22D6E7FD" w:rsidR="000611CC" w:rsidRPr="00CE3CEF" w:rsidRDefault="000611CC" w:rsidP="00361019">
            <w:pPr>
              <w:spacing w:before="120"/>
              <w:rPr>
                <w:rFonts w:eastAsia="Times New Roman" w:cs="Arial"/>
              </w:rPr>
            </w:pPr>
          </w:p>
        </w:tc>
      </w:tr>
    </w:tbl>
    <w:p w14:paraId="2C77AD79" w14:textId="77777777" w:rsidR="000611CC" w:rsidRDefault="000611CC" w:rsidP="000611CC">
      <w:pPr>
        <w:widowControl w:val="0"/>
        <w:autoSpaceDE w:val="0"/>
        <w:autoSpaceDN w:val="0"/>
        <w:spacing w:before="1" w:after="0"/>
        <w:rPr>
          <w:rFonts w:eastAsia="Times New Roman" w:cs="Arial"/>
          <w:szCs w:val="18"/>
        </w:rPr>
      </w:pPr>
    </w:p>
    <w:p w14:paraId="0646CCDC" w14:textId="77777777" w:rsidR="000611CC" w:rsidRPr="005D1521" w:rsidRDefault="000611CC" w:rsidP="000611CC">
      <w:pPr>
        <w:widowControl w:val="0"/>
        <w:autoSpaceDE w:val="0"/>
        <w:autoSpaceDN w:val="0"/>
        <w:spacing w:before="1" w:after="0"/>
        <w:rPr>
          <w:rFonts w:eastAsia="Times New Roman" w:cs="Arial"/>
          <w:szCs w:val="18"/>
        </w:rPr>
      </w:pPr>
      <w:r>
        <w:rPr>
          <w:rFonts w:eastAsia="Times New Roman" w:cs="Arial"/>
          <w:szCs w:val="18"/>
        </w:rPr>
        <w:t>PRINCIPAL</w:t>
      </w:r>
    </w:p>
    <w:tbl>
      <w:tblPr>
        <w:tblW w:w="4273" w:type="pct"/>
        <w:tblInd w:w="8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43"/>
      </w:tblGrid>
      <w:tr w:rsidR="000611CC" w14:paraId="259864A3" w14:textId="77777777" w:rsidTr="00361019">
        <w:trPr>
          <w:trHeight w:val="284"/>
        </w:trPr>
        <w:tc>
          <w:tcPr>
            <w:tcW w:w="5000" w:type="pct"/>
            <w:shd w:val="clear" w:color="auto" w:fill="auto"/>
            <w:vAlign w:val="center"/>
          </w:tcPr>
          <w:p w14:paraId="652DB57D" w14:textId="3632DFEF" w:rsidR="000611CC" w:rsidRPr="00CE3CEF" w:rsidRDefault="000611CC" w:rsidP="00361019">
            <w:pPr>
              <w:spacing w:before="120"/>
              <w:rPr>
                <w:rFonts w:eastAsia="Times New Roman" w:cs="Arial"/>
                <w:highlight w:val="green"/>
              </w:rPr>
            </w:pPr>
            <w:r>
              <w:rPr>
                <w:rFonts w:eastAsia="Times New Roman" w:cs="Arial"/>
              </w:rPr>
              <w:t>R</w:t>
            </w:r>
            <w:r w:rsidRPr="00CE3CEF">
              <w:rPr>
                <w:rFonts w:eastAsia="Times New Roman" w:cs="Arial"/>
              </w:rPr>
              <w:t xml:space="preserve">epayment </w:t>
            </w:r>
            <w:r>
              <w:rPr>
                <w:rFonts w:eastAsia="Times New Roman" w:cs="Arial"/>
              </w:rPr>
              <w:t>periodicity</w:t>
            </w:r>
            <w:r w:rsidRPr="00CE3CEF">
              <w:rPr>
                <w:rFonts w:eastAsia="Times New Roman" w:cs="Arial"/>
              </w:rPr>
              <w:t>:</w:t>
            </w:r>
          </w:p>
        </w:tc>
      </w:tr>
      <w:tr w:rsidR="000611CC" w14:paraId="20ACF022" w14:textId="77777777" w:rsidTr="00361019">
        <w:trPr>
          <w:trHeight w:val="284"/>
        </w:trPr>
        <w:tc>
          <w:tcPr>
            <w:tcW w:w="5000" w:type="pct"/>
            <w:shd w:val="clear" w:color="auto" w:fill="auto"/>
            <w:vAlign w:val="center"/>
          </w:tcPr>
          <w:p w14:paraId="62598E17" w14:textId="58C5B5E7" w:rsidR="000611CC" w:rsidRPr="00CE3CEF" w:rsidRDefault="000611CC" w:rsidP="00361019">
            <w:pPr>
              <w:spacing w:before="120"/>
              <w:rPr>
                <w:rFonts w:eastAsia="Times New Roman" w:cs="Arial"/>
              </w:rPr>
            </w:pPr>
            <w:r>
              <w:rPr>
                <w:rFonts w:eastAsia="Times New Roman" w:cs="Arial"/>
              </w:rPr>
              <w:t>Terms for repayment of principal</w:t>
            </w:r>
            <w:r w:rsidRPr="00CE3CEF">
              <w:rPr>
                <w:rFonts w:eastAsia="Times New Roman" w:cs="Arial"/>
              </w:rPr>
              <w:t>:</w:t>
            </w:r>
          </w:p>
        </w:tc>
      </w:tr>
      <w:tr w:rsidR="000611CC" w14:paraId="7D07FFCB" w14:textId="77777777" w:rsidTr="00361019">
        <w:trPr>
          <w:trHeight w:val="284"/>
        </w:trPr>
        <w:tc>
          <w:tcPr>
            <w:tcW w:w="5000" w:type="pct"/>
            <w:shd w:val="clear" w:color="auto" w:fill="auto"/>
            <w:vAlign w:val="center"/>
          </w:tcPr>
          <w:p w14:paraId="258511C9" w14:textId="33E05634" w:rsidR="000611CC" w:rsidRPr="00CE3CEF" w:rsidRDefault="000611CC" w:rsidP="00361019">
            <w:pPr>
              <w:spacing w:before="120"/>
              <w:rPr>
                <w:rFonts w:eastAsia="Times New Roman" w:cs="Arial"/>
              </w:rPr>
            </w:pPr>
            <w:r>
              <w:rPr>
                <w:rFonts w:eastAsia="Times New Roman" w:cs="Arial"/>
              </w:rPr>
              <w:t>F</w:t>
            </w:r>
            <w:r w:rsidRPr="00CE3CEF">
              <w:rPr>
                <w:rFonts w:eastAsia="Times New Roman" w:cs="Arial"/>
              </w:rPr>
              <w:t>irst Repayment Date:</w:t>
            </w:r>
          </w:p>
        </w:tc>
      </w:tr>
      <w:tr w:rsidR="000611CC" w14:paraId="3C97924D" w14:textId="77777777" w:rsidTr="00361019">
        <w:trPr>
          <w:trHeight w:val="284"/>
        </w:trPr>
        <w:tc>
          <w:tcPr>
            <w:tcW w:w="5000" w:type="pct"/>
            <w:shd w:val="clear" w:color="auto" w:fill="auto"/>
            <w:vAlign w:val="center"/>
          </w:tcPr>
          <w:p w14:paraId="36ECFC4B" w14:textId="4057E953" w:rsidR="000611CC" w:rsidRPr="00CE3CEF" w:rsidRDefault="000611CC" w:rsidP="00361019">
            <w:pPr>
              <w:spacing w:before="120"/>
              <w:rPr>
                <w:rFonts w:eastAsia="Times New Roman" w:cs="Arial"/>
              </w:rPr>
            </w:pPr>
            <w:r>
              <w:rPr>
                <w:rFonts w:eastAsia="Times New Roman" w:cs="Arial"/>
              </w:rPr>
              <w:t>L</w:t>
            </w:r>
            <w:r w:rsidRPr="00CE3CEF">
              <w:rPr>
                <w:rFonts w:eastAsia="Times New Roman" w:cs="Arial"/>
              </w:rPr>
              <w:t>ast Repayment Date:</w:t>
            </w:r>
          </w:p>
        </w:tc>
      </w:tr>
      <w:tr w:rsidR="000611CC" w14:paraId="0CE86D9D" w14:textId="77777777" w:rsidTr="00361019">
        <w:trPr>
          <w:trHeight w:val="284"/>
        </w:trPr>
        <w:tc>
          <w:tcPr>
            <w:tcW w:w="5000" w:type="pct"/>
            <w:shd w:val="clear" w:color="auto" w:fill="auto"/>
            <w:vAlign w:val="center"/>
          </w:tcPr>
          <w:p w14:paraId="1DD471A3" w14:textId="079EE63B" w:rsidR="000611CC" w:rsidRPr="00CE3CEF" w:rsidRDefault="000611CC" w:rsidP="00361019">
            <w:pPr>
              <w:spacing w:before="120"/>
              <w:rPr>
                <w:rFonts w:eastAsia="Times New Roman" w:cs="Arial"/>
              </w:rPr>
            </w:pPr>
            <w:r w:rsidRPr="00CE3CEF">
              <w:rPr>
                <w:rFonts w:eastAsia="Times New Roman" w:cs="Arial"/>
              </w:rPr>
              <w:t>Repayment Dates:</w:t>
            </w:r>
          </w:p>
          <w:p w14:paraId="7A182FA3" w14:textId="1BFD1A47" w:rsidR="000611CC" w:rsidRPr="00CE3CEF" w:rsidRDefault="000611CC" w:rsidP="00361019">
            <w:pPr>
              <w:spacing w:before="120"/>
              <w:rPr>
                <w:rFonts w:eastAsia="Times New Roman" w:cs="Arial"/>
              </w:rPr>
            </w:pPr>
          </w:p>
        </w:tc>
      </w:tr>
    </w:tbl>
    <w:p w14:paraId="4BC1DB01" w14:textId="77777777" w:rsidR="000611CC" w:rsidRDefault="000611CC" w:rsidP="000611CC">
      <w:pPr>
        <w:widowControl w:val="0"/>
        <w:autoSpaceDE w:val="0"/>
        <w:autoSpaceDN w:val="0"/>
        <w:spacing w:before="1" w:after="0"/>
        <w:rPr>
          <w:rFonts w:eastAsia="Times New Roman" w:cs="Arial"/>
          <w:szCs w:val="18"/>
        </w:rPr>
      </w:pPr>
    </w:p>
    <w:p w14:paraId="66FB8D54" w14:textId="77777777" w:rsidR="000611CC" w:rsidRPr="005D1521" w:rsidRDefault="000611CC" w:rsidP="00882F9B">
      <w:pPr>
        <w:widowControl w:val="0"/>
        <w:autoSpaceDE w:val="0"/>
        <w:autoSpaceDN w:val="0"/>
        <w:spacing w:before="1" w:after="0"/>
        <w:ind w:left="993" w:hanging="142"/>
        <w:rPr>
          <w:rFonts w:eastAsia="Times New Roman" w:cs="Arial"/>
          <w:szCs w:val="18"/>
        </w:rPr>
      </w:pPr>
      <w:r>
        <w:rPr>
          <w:rFonts w:eastAsia="Times New Roman" w:cs="Arial"/>
          <w:szCs w:val="18"/>
        </w:rPr>
        <w:t>INTEREST</w:t>
      </w:r>
    </w:p>
    <w:tbl>
      <w:tblPr>
        <w:tblW w:w="4273" w:type="pct"/>
        <w:tblInd w:w="8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43"/>
      </w:tblGrid>
      <w:tr w:rsidR="000611CC" w14:paraId="00FD0971" w14:textId="77777777" w:rsidTr="00361019">
        <w:trPr>
          <w:trHeight w:val="284"/>
        </w:trPr>
        <w:tc>
          <w:tcPr>
            <w:tcW w:w="5000" w:type="pct"/>
            <w:shd w:val="clear" w:color="auto" w:fill="auto"/>
            <w:vAlign w:val="center"/>
          </w:tcPr>
          <w:p w14:paraId="5B69B2CB" w14:textId="0763531A" w:rsidR="000611CC" w:rsidRPr="00CE3CEF" w:rsidRDefault="000611CC" w:rsidP="00361019">
            <w:pPr>
              <w:spacing w:before="120"/>
              <w:rPr>
                <w:rFonts w:eastAsia="Times New Roman" w:cs="Arial"/>
              </w:rPr>
            </w:pPr>
            <w:r>
              <w:rPr>
                <w:rFonts w:eastAsia="Times New Roman" w:cs="Arial"/>
              </w:rPr>
              <w:t>I</w:t>
            </w:r>
            <w:r w:rsidRPr="00CE3CEF">
              <w:rPr>
                <w:rFonts w:eastAsia="Times New Roman" w:cs="Arial"/>
              </w:rPr>
              <w:t xml:space="preserve">nterest payment </w:t>
            </w:r>
            <w:r>
              <w:rPr>
                <w:rFonts w:eastAsia="Times New Roman" w:cs="Arial"/>
              </w:rPr>
              <w:t>periodicity</w:t>
            </w:r>
            <w:r w:rsidRPr="00CE3CEF">
              <w:rPr>
                <w:rFonts w:eastAsia="Times New Roman" w:cs="Arial"/>
              </w:rPr>
              <w:t>:</w:t>
            </w:r>
          </w:p>
        </w:tc>
      </w:tr>
      <w:tr w:rsidR="000611CC" w14:paraId="251D1BEE" w14:textId="77777777" w:rsidTr="00361019">
        <w:trPr>
          <w:trHeight w:val="284"/>
        </w:trPr>
        <w:tc>
          <w:tcPr>
            <w:tcW w:w="5000" w:type="pct"/>
            <w:shd w:val="clear" w:color="auto" w:fill="auto"/>
            <w:vAlign w:val="center"/>
          </w:tcPr>
          <w:p w14:paraId="065FD28D" w14:textId="77777777" w:rsidR="000611CC" w:rsidRPr="00CE3CEF" w:rsidRDefault="000611CC" w:rsidP="00361019">
            <w:pPr>
              <w:spacing w:before="120"/>
              <w:rPr>
                <w:rFonts w:eastAsia="Times New Roman" w:cs="Arial"/>
              </w:rPr>
            </w:pPr>
            <w:r>
              <w:rPr>
                <w:rFonts w:eastAsia="Times New Roman" w:cs="Arial"/>
              </w:rPr>
              <w:t>F</w:t>
            </w:r>
            <w:r w:rsidRPr="00CE3CEF">
              <w:rPr>
                <w:rFonts w:eastAsia="Times New Roman" w:cs="Arial"/>
              </w:rPr>
              <w:t>irst interest Payment Date:</w:t>
            </w:r>
          </w:p>
        </w:tc>
      </w:tr>
      <w:tr w:rsidR="000611CC" w14:paraId="4F0A7A9E" w14:textId="77777777" w:rsidTr="00361019">
        <w:trPr>
          <w:trHeight w:val="1127"/>
        </w:trPr>
        <w:tc>
          <w:tcPr>
            <w:tcW w:w="5000" w:type="pct"/>
            <w:shd w:val="clear" w:color="auto" w:fill="auto"/>
            <w:vAlign w:val="center"/>
          </w:tcPr>
          <w:p w14:paraId="68C53AFB" w14:textId="77777777" w:rsidR="000611CC" w:rsidRDefault="000611CC" w:rsidP="00361019">
            <w:pPr>
              <w:spacing w:before="120"/>
              <w:rPr>
                <w:rFonts w:eastAsia="Times New Roman" w:cs="Arial"/>
              </w:rPr>
            </w:pPr>
            <w:r w:rsidRPr="00CE3CEF">
              <w:rPr>
                <w:rFonts w:eastAsia="Times New Roman" w:cs="Arial"/>
              </w:rPr>
              <w:lastRenderedPageBreak/>
              <w:t>Payment Dates:</w:t>
            </w:r>
          </w:p>
          <w:tbl>
            <w:tblPr>
              <w:tblW w:w="4648" w:type="pct"/>
              <w:tblInd w:w="120" w:type="dxa"/>
              <w:tblLayout w:type="fixed"/>
              <w:tblLook w:val="04A0" w:firstRow="1" w:lastRow="0" w:firstColumn="1" w:lastColumn="0" w:noHBand="0" w:noVBand="1"/>
            </w:tblPr>
            <w:tblGrid>
              <w:gridCol w:w="6997"/>
            </w:tblGrid>
            <w:tr w:rsidR="000611CC" w14:paraId="1F8FA32E" w14:textId="77777777" w:rsidTr="00361019">
              <w:trPr>
                <w:trHeight w:val="284"/>
              </w:trPr>
              <w:tc>
                <w:tcPr>
                  <w:tcW w:w="5000" w:type="pct"/>
                  <w:shd w:val="clear" w:color="auto" w:fill="auto"/>
                  <w:vAlign w:val="center"/>
                </w:tcPr>
                <w:p w14:paraId="71748E9A" w14:textId="77777777" w:rsidR="000611CC" w:rsidRPr="00CE3CEF" w:rsidRDefault="000611CC" w:rsidP="00361019">
                  <w:pPr>
                    <w:spacing w:before="120"/>
                    <w:ind w:left="648"/>
                    <w:rPr>
                      <w:rFonts w:eastAsia="Times New Roman" w:cs="Arial"/>
                      <w:highlight w:val="green"/>
                    </w:rPr>
                  </w:pPr>
                  <w:r w:rsidRPr="00CE3CEF">
                    <w:rPr>
                      <w:rFonts w:eastAsia="Times New Roman" w:cs="Arial"/>
                    </w:rPr>
                    <w:t>Interest Revision / Conversion Date:</w:t>
                  </w:r>
                </w:p>
              </w:tc>
            </w:tr>
          </w:tbl>
          <w:p w14:paraId="6473F1A7" w14:textId="77777777" w:rsidR="000611CC" w:rsidRPr="00CE3CEF" w:rsidRDefault="000611CC" w:rsidP="00361019">
            <w:pPr>
              <w:spacing w:before="120"/>
              <w:rPr>
                <w:rFonts w:eastAsia="Times New Roman" w:cs="Arial"/>
              </w:rPr>
            </w:pPr>
          </w:p>
        </w:tc>
      </w:tr>
    </w:tbl>
    <w:p w14:paraId="600EEF44" w14:textId="77777777" w:rsidR="000611CC" w:rsidRDefault="000611CC" w:rsidP="000611CC">
      <w:pPr>
        <w:widowControl w:val="0"/>
        <w:autoSpaceDE w:val="0"/>
        <w:autoSpaceDN w:val="0"/>
        <w:spacing w:before="1" w:after="0"/>
        <w:ind w:left="0"/>
        <w:rPr>
          <w:rFonts w:eastAsia="Times New Roman" w:cs="Arial"/>
          <w:b/>
          <w:szCs w:val="18"/>
        </w:rPr>
      </w:pPr>
    </w:p>
    <w:p w14:paraId="37FDE4D0" w14:textId="77777777" w:rsidR="000611CC" w:rsidRDefault="000611CC" w:rsidP="000611CC">
      <w:pPr>
        <w:widowControl w:val="0"/>
        <w:autoSpaceDE w:val="0"/>
        <w:autoSpaceDN w:val="0"/>
        <w:spacing w:before="1" w:after="0"/>
        <w:ind w:left="0"/>
        <w:rPr>
          <w:rFonts w:eastAsia="Times New Roman" w:cs="Arial"/>
          <w:b/>
          <w:szCs w:val="18"/>
        </w:rPr>
      </w:pPr>
    </w:p>
    <w:p w14:paraId="223FC2A0" w14:textId="0877AED7" w:rsidR="000611CC" w:rsidRPr="00EC0F3E" w:rsidRDefault="000611CC" w:rsidP="00882F9B">
      <w:pPr>
        <w:widowControl w:val="0"/>
        <w:tabs>
          <w:tab w:val="left" w:pos="851"/>
        </w:tabs>
        <w:autoSpaceDE w:val="0"/>
        <w:autoSpaceDN w:val="0"/>
        <w:spacing w:before="1" w:after="0"/>
        <w:ind w:left="0"/>
        <w:rPr>
          <w:rFonts w:eastAsia="Times New Roman" w:cs="Arial"/>
          <w:bCs/>
          <w:szCs w:val="18"/>
        </w:rPr>
      </w:pPr>
      <w:r>
        <w:rPr>
          <w:rFonts w:eastAsia="Times New Roman" w:cs="Arial"/>
          <w:b/>
          <w:szCs w:val="18"/>
        </w:rPr>
        <w:tab/>
      </w:r>
      <w:r w:rsidRPr="00EC0F3E">
        <w:rPr>
          <w:rFonts w:eastAsia="Times New Roman" w:cs="Arial"/>
          <w:bCs/>
          <w:szCs w:val="18"/>
        </w:rPr>
        <w:t>COMMENTS</w:t>
      </w:r>
      <w:r w:rsidRPr="00CE3CEF">
        <w:rPr>
          <w:rFonts w:eastAsia="Times New Roman" w:cs="Arial"/>
        </w:rPr>
        <w:t>:</w:t>
      </w:r>
    </w:p>
    <w:p w14:paraId="031A3D69" w14:textId="77777777" w:rsidR="000611CC" w:rsidRPr="00E37E59" w:rsidRDefault="000611CC" w:rsidP="000611CC">
      <w:pPr>
        <w:widowControl w:val="0"/>
        <w:autoSpaceDE w:val="0"/>
        <w:autoSpaceDN w:val="0"/>
        <w:spacing w:before="1" w:after="0"/>
        <w:ind w:left="0"/>
        <w:rPr>
          <w:rFonts w:eastAsia="Times New Roman" w:cs="Arial"/>
          <w:b/>
          <w:szCs w:val="18"/>
        </w:rPr>
      </w:pPr>
    </w:p>
    <w:tbl>
      <w:tblPr>
        <w:tblW w:w="4273" w:type="pct"/>
        <w:tblInd w:w="8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51"/>
      </w:tblGrid>
      <w:tr w:rsidR="000611CC" w:rsidRPr="00E37E59" w14:paraId="7C8AB4F8" w14:textId="77777777" w:rsidTr="00361019">
        <w:trPr>
          <w:trHeight w:val="284"/>
        </w:trPr>
        <w:tc>
          <w:tcPr>
            <w:tcW w:w="5000" w:type="pct"/>
            <w:tcBorders>
              <w:top w:val="nil"/>
              <w:left w:val="nil"/>
              <w:bottom w:val="single" w:sz="4" w:space="0" w:color="auto"/>
              <w:right w:val="nil"/>
            </w:tcBorders>
            <w:shd w:val="clear" w:color="auto" w:fill="auto"/>
            <w:vAlign w:val="center"/>
          </w:tcPr>
          <w:p w14:paraId="20B28AFC" w14:textId="77777777" w:rsidR="000611CC" w:rsidRPr="00E37E59" w:rsidRDefault="000611CC" w:rsidP="00882F9B">
            <w:pPr>
              <w:spacing w:before="120" w:after="0"/>
              <w:ind w:hanging="930"/>
              <w:rPr>
                <w:rFonts w:eastAsia="Times New Roman" w:cs="Arial"/>
              </w:rPr>
            </w:pPr>
            <w:r w:rsidRPr="00E37E59">
              <w:rPr>
                <w:rFonts w:eastAsia="Times New Roman" w:cs="Arial"/>
              </w:rPr>
              <w:t>APPLICABLE RATE</w:t>
            </w:r>
          </w:p>
        </w:tc>
      </w:tr>
      <w:tr w:rsidR="000611CC" w:rsidRPr="00E37E59" w14:paraId="6B24E23F" w14:textId="77777777" w:rsidTr="00361019">
        <w:trPr>
          <w:trHeight w:val="284"/>
        </w:trPr>
        <w:tc>
          <w:tcPr>
            <w:tcW w:w="5000" w:type="pct"/>
            <w:tcBorders>
              <w:top w:val="single" w:sz="4" w:space="0" w:color="auto"/>
              <w:bottom w:val="nil"/>
            </w:tcBorders>
            <w:shd w:val="clear" w:color="auto" w:fill="auto"/>
            <w:vAlign w:val="center"/>
          </w:tcPr>
          <w:p w14:paraId="704D939D" w14:textId="727B2FE4" w:rsidR="000611CC" w:rsidRPr="00E37E59" w:rsidRDefault="000611CC" w:rsidP="00361019">
            <w:pPr>
              <w:spacing w:before="120"/>
              <w:rPr>
                <w:rFonts w:eastAsia="Times New Roman" w:cs="Arial"/>
              </w:rPr>
            </w:pPr>
            <w:r w:rsidRPr="00E37E59">
              <w:rPr>
                <w:rFonts w:eastAsia="Times New Roman" w:cs="Arial"/>
              </w:rPr>
              <w:t>Interest Rate basis:</w:t>
            </w:r>
          </w:p>
        </w:tc>
      </w:tr>
      <w:tr w:rsidR="000611CC" w:rsidRPr="00E37E59" w14:paraId="3E3A5535" w14:textId="77777777" w:rsidTr="00361019">
        <w:trPr>
          <w:trHeight w:val="284"/>
        </w:trPr>
        <w:tc>
          <w:tcPr>
            <w:tcW w:w="5000" w:type="pct"/>
            <w:tcBorders>
              <w:top w:val="nil"/>
              <w:bottom w:val="nil"/>
            </w:tcBorders>
            <w:shd w:val="clear" w:color="auto" w:fill="auto"/>
            <w:vAlign w:val="center"/>
          </w:tcPr>
          <w:p w14:paraId="0108809A" w14:textId="167654EA" w:rsidR="000611CC" w:rsidRPr="00E37E59" w:rsidRDefault="000611CC" w:rsidP="00361019">
            <w:pPr>
              <w:spacing w:before="120"/>
              <w:rPr>
                <w:rFonts w:eastAsia="Times New Roman" w:cs="Arial"/>
              </w:rPr>
            </w:pPr>
            <w:r w:rsidRPr="00E37E59">
              <w:rPr>
                <w:rFonts w:eastAsia="Times New Roman" w:cs="Arial"/>
              </w:rPr>
              <w:t>Rate applicable until</w:t>
            </w:r>
            <w:r w:rsidR="004D4527">
              <w:rPr>
                <w:rFonts w:eastAsia="Times New Roman" w:cs="Arial"/>
              </w:rPr>
              <w:t>:</w:t>
            </w:r>
          </w:p>
        </w:tc>
      </w:tr>
      <w:tr w:rsidR="000611CC" w:rsidRPr="00E37E59" w14:paraId="60818404" w14:textId="77777777" w:rsidTr="00361019">
        <w:trPr>
          <w:trHeight w:val="268"/>
        </w:trPr>
        <w:tc>
          <w:tcPr>
            <w:tcW w:w="5000" w:type="pct"/>
            <w:tcBorders>
              <w:top w:val="nil"/>
              <w:bottom w:val="nil"/>
            </w:tcBorders>
            <w:shd w:val="clear" w:color="auto" w:fill="auto"/>
            <w:vAlign w:val="center"/>
          </w:tcPr>
          <w:p w14:paraId="5EE3B41C" w14:textId="5E00ED0D" w:rsidR="000611CC" w:rsidRPr="00E37E59" w:rsidRDefault="000611CC" w:rsidP="00361019">
            <w:pPr>
              <w:spacing w:before="120"/>
              <w:rPr>
                <w:rFonts w:eastAsia="Times New Roman" w:cs="Arial"/>
              </w:rPr>
            </w:pPr>
            <w:r w:rsidRPr="00E37E59">
              <w:rPr>
                <w:rFonts w:eastAsia="Times New Roman" w:cs="Arial"/>
              </w:rPr>
              <w:t xml:space="preserve">Fixed Rate: </w:t>
            </w:r>
          </w:p>
        </w:tc>
      </w:tr>
      <w:tr w:rsidR="000611CC" w:rsidRPr="00E37E59" w14:paraId="4FD52709" w14:textId="77777777" w:rsidTr="00361019">
        <w:trPr>
          <w:trHeight w:val="268"/>
        </w:trPr>
        <w:tc>
          <w:tcPr>
            <w:tcW w:w="5000" w:type="pct"/>
            <w:tcBorders>
              <w:top w:val="nil"/>
              <w:bottom w:val="nil"/>
            </w:tcBorders>
            <w:shd w:val="clear" w:color="auto" w:fill="auto"/>
            <w:vAlign w:val="center"/>
          </w:tcPr>
          <w:p w14:paraId="63B2723B" w14:textId="6493022F" w:rsidR="000611CC" w:rsidRPr="00E37E59" w:rsidRDefault="000611CC" w:rsidP="00361019">
            <w:pPr>
              <w:spacing w:before="120"/>
              <w:rPr>
                <w:rFonts w:eastAsia="Times New Roman" w:cs="Arial"/>
              </w:rPr>
            </w:pPr>
            <w:r w:rsidRPr="00E37E59">
              <w:rPr>
                <w:rFonts w:eastAsia="Times New Roman" w:cs="Arial"/>
              </w:rPr>
              <w:t>Spread:</w:t>
            </w:r>
          </w:p>
        </w:tc>
      </w:tr>
      <w:tr w:rsidR="000611CC" w:rsidRPr="00E37E59" w14:paraId="31B295AC" w14:textId="77777777" w:rsidTr="00361019">
        <w:trPr>
          <w:trHeight w:val="268"/>
        </w:trPr>
        <w:tc>
          <w:tcPr>
            <w:tcW w:w="5000" w:type="pct"/>
            <w:tcBorders>
              <w:top w:val="nil"/>
              <w:bottom w:val="single" w:sz="4" w:space="0" w:color="auto"/>
            </w:tcBorders>
            <w:shd w:val="clear" w:color="auto" w:fill="auto"/>
            <w:vAlign w:val="center"/>
          </w:tcPr>
          <w:p w14:paraId="3F4769CC" w14:textId="76C7A594" w:rsidR="000611CC" w:rsidRPr="00E37E59" w:rsidRDefault="000611CC" w:rsidP="00361019">
            <w:pPr>
              <w:spacing w:before="120"/>
              <w:rPr>
                <w:rFonts w:eastAsia="Times New Roman" w:cs="Arial"/>
                <w:highlight w:val="green"/>
              </w:rPr>
            </w:pPr>
            <w:r w:rsidRPr="00E37E59">
              <w:rPr>
                <w:rFonts w:eastAsia="Times New Roman" w:cs="Arial"/>
              </w:rPr>
              <w:t>Relevant Interbank Rate:</w:t>
            </w:r>
          </w:p>
        </w:tc>
      </w:tr>
    </w:tbl>
    <w:p w14:paraId="2C0AC6FB" w14:textId="77777777" w:rsidR="000611CC" w:rsidRPr="00E37E59" w:rsidRDefault="000611CC" w:rsidP="000611CC"/>
    <w:p w14:paraId="348051B1" w14:textId="77777777" w:rsidR="000611CC" w:rsidRPr="0073760E" w:rsidRDefault="000611CC" w:rsidP="000611CC">
      <w:r w:rsidRPr="0073760E">
        <w:t>If not duly accepted by the above stated time, the offer contained in this document shall be deemed to have been refused and shall automatically lapse.</w:t>
      </w:r>
    </w:p>
    <w:p w14:paraId="39CACA38" w14:textId="77777777" w:rsidR="000611CC" w:rsidRPr="0073760E" w:rsidRDefault="000611CC" w:rsidP="000611CC"/>
    <w:p w14:paraId="33BC94CB" w14:textId="77777777" w:rsidR="000611CC" w:rsidRDefault="000611CC" w:rsidP="000611CC">
      <w:r w:rsidRPr="0073760E">
        <w:t>We hereby accept the above Disbursement Offer for and on behalf of the Borrower:</w:t>
      </w:r>
    </w:p>
    <w:p w14:paraId="64A51067" w14:textId="77777777" w:rsidR="000611CC" w:rsidRPr="0073760E" w:rsidRDefault="000611CC" w:rsidP="000611CC"/>
    <w:p w14:paraId="2B732566" w14:textId="77777777" w:rsidR="000611CC" w:rsidRPr="000A5B7E" w:rsidRDefault="000611CC" w:rsidP="000611CC">
      <w:pPr>
        <w:widowControl w:val="0"/>
        <w:autoSpaceDE w:val="0"/>
        <w:autoSpaceDN w:val="0"/>
        <w:spacing w:after="0"/>
        <w:rPr>
          <w:rFonts w:eastAsia="Times New Roman" w:cs="Arial"/>
        </w:rPr>
      </w:pPr>
      <w:r w:rsidRPr="000A5B7E">
        <w:rPr>
          <w:rFonts w:eastAsia="Times New Roman" w:cs="Arial"/>
        </w:rPr>
        <w:t xml:space="preserve">Name(s) of the Borrower's Authorised </w:t>
      </w:r>
      <w:proofErr w:type="gramStart"/>
      <w:r w:rsidRPr="000A5B7E">
        <w:rPr>
          <w:rFonts w:eastAsia="Times New Roman" w:cs="Arial"/>
        </w:rPr>
        <w:t>Signatory(</w:t>
      </w:r>
      <w:proofErr w:type="spellStart"/>
      <w:proofErr w:type="gramEnd"/>
      <w:r w:rsidRPr="000A5B7E">
        <w:rPr>
          <w:rFonts w:eastAsia="Times New Roman" w:cs="Arial"/>
        </w:rPr>
        <w:t>ies</w:t>
      </w:r>
      <w:proofErr w:type="spellEnd"/>
      <w:r w:rsidRPr="000A5B7E">
        <w:rPr>
          <w:rFonts w:eastAsia="Times New Roman" w:cs="Arial"/>
        </w:rPr>
        <w:t>) (as defined in the Finance Contract):</w:t>
      </w:r>
    </w:p>
    <w:p w14:paraId="7B6E75B2" w14:textId="77777777" w:rsidR="000611CC" w:rsidRPr="000A5B7E" w:rsidRDefault="000611CC" w:rsidP="000611CC">
      <w:pPr>
        <w:widowControl w:val="0"/>
        <w:autoSpaceDE w:val="0"/>
        <w:autoSpaceDN w:val="0"/>
        <w:spacing w:after="0"/>
        <w:rPr>
          <w:rFonts w:eastAsia="Times New Roman" w:cs="Arial"/>
        </w:rPr>
      </w:pPr>
    </w:p>
    <w:p w14:paraId="57A61DFB" w14:textId="77777777" w:rsidR="000611CC" w:rsidRPr="000A5B7E" w:rsidRDefault="000611CC" w:rsidP="000611CC">
      <w:pPr>
        <w:widowControl w:val="0"/>
        <w:autoSpaceDE w:val="0"/>
        <w:autoSpaceDN w:val="0"/>
        <w:spacing w:after="0"/>
        <w:rPr>
          <w:rFonts w:eastAsia="Times New Roman" w:cs="Arial"/>
        </w:rPr>
      </w:pPr>
    </w:p>
    <w:p w14:paraId="1AD90AD1" w14:textId="77777777" w:rsidR="000611CC" w:rsidRPr="000A5B7E" w:rsidRDefault="000611CC" w:rsidP="000611CC">
      <w:pPr>
        <w:widowControl w:val="0"/>
        <w:autoSpaceDE w:val="0"/>
        <w:autoSpaceDN w:val="0"/>
        <w:spacing w:after="0"/>
        <w:rPr>
          <w:rFonts w:eastAsia="Times New Roman" w:cs="Arial"/>
        </w:rPr>
      </w:pPr>
    </w:p>
    <w:p w14:paraId="1380A53B" w14:textId="77777777" w:rsidR="000611CC" w:rsidRPr="000A5B7E" w:rsidRDefault="000611CC" w:rsidP="000611CC">
      <w:pPr>
        <w:widowControl w:val="0"/>
        <w:autoSpaceDE w:val="0"/>
        <w:autoSpaceDN w:val="0"/>
        <w:spacing w:after="0"/>
        <w:rPr>
          <w:rFonts w:eastAsia="Times New Roman" w:cs="Arial"/>
        </w:rPr>
      </w:pPr>
      <w:r w:rsidRPr="000A5B7E">
        <w:rPr>
          <w:rFonts w:eastAsia="Times New Roman" w:cs="Arial"/>
        </w:rPr>
        <w:t>………………………………………………………..………………………………………………..</w:t>
      </w:r>
    </w:p>
    <w:p w14:paraId="494F8FD7" w14:textId="77777777" w:rsidR="000611CC" w:rsidRPr="000A5B7E" w:rsidRDefault="000611CC" w:rsidP="000611CC">
      <w:pPr>
        <w:widowControl w:val="0"/>
        <w:autoSpaceDE w:val="0"/>
        <w:autoSpaceDN w:val="0"/>
        <w:spacing w:after="0"/>
        <w:rPr>
          <w:rFonts w:eastAsia="Times New Roman" w:cs="Arial"/>
        </w:rPr>
      </w:pPr>
      <w:r w:rsidRPr="000A5B7E">
        <w:rPr>
          <w:rFonts w:eastAsia="Times New Roman" w:cs="Arial"/>
        </w:rPr>
        <w:t xml:space="preserve">Signature(s) of the Borrower’s Authorised </w:t>
      </w:r>
      <w:proofErr w:type="gramStart"/>
      <w:r w:rsidRPr="000A5B7E">
        <w:rPr>
          <w:rFonts w:eastAsia="Times New Roman" w:cs="Arial"/>
        </w:rPr>
        <w:t>Signatory(</w:t>
      </w:r>
      <w:proofErr w:type="spellStart"/>
      <w:proofErr w:type="gramEnd"/>
      <w:r w:rsidRPr="000A5B7E">
        <w:rPr>
          <w:rFonts w:eastAsia="Times New Roman" w:cs="Arial"/>
        </w:rPr>
        <w:t>ies</w:t>
      </w:r>
      <w:proofErr w:type="spellEnd"/>
      <w:r w:rsidRPr="000A5B7E">
        <w:rPr>
          <w:rFonts w:eastAsia="Times New Roman" w:cs="Arial"/>
        </w:rPr>
        <w:t>) (as defined in the Finance Contract):</w:t>
      </w:r>
    </w:p>
    <w:p w14:paraId="0C4E08EB" w14:textId="77777777" w:rsidR="000611CC" w:rsidRPr="000A5B7E" w:rsidRDefault="000611CC" w:rsidP="000611CC">
      <w:pPr>
        <w:widowControl w:val="0"/>
        <w:autoSpaceDE w:val="0"/>
        <w:autoSpaceDN w:val="0"/>
        <w:spacing w:after="0"/>
        <w:rPr>
          <w:rFonts w:eastAsia="Times New Roman" w:cs="Arial"/>
        </w:rPr>
      </w:pPr>
    </w:p>
    <w:p w14:paraId="28B8E2BC" w14:textId="77777777" w:rsidR="000611CC" w:rsidRPr="000A5B7E" w:rsidRDefault="000611CC" w:rsidP="000611CC">
      <w:pPr>
        <w:widowControl w:val="0"/>
        <w:autoSpaceDE w:val="0"/>
        <w:autoSpaceDN w:val="0"/>
        <w:spacing w:after="0"/>
        <w:rPr>
          <w:rFonts w:eastAsia="Times New Roman" w:cs="Arial"/>
        </w:rPr>
      </w:pPr>
    </w:p>
    <w:p w14:paraId="57DF0516" w14:textId="77777777" w:rsidR="000611CC" w:rsidRPr="0073760E" w:rsidRDefault="000611CC" w:rsidP="000611CC"/>
    <w:p w14:paraId="21D2FF13" w14:textId="77777777" w:rsidR="000611CC" w:rsidRDefault="000611CC" w:rsidP="000611CC">
      <w:r w:rsidRPr="0073760E">
        <w:t>Date:</w:t>
      </w:r>
      <w:r w:rsidRPr="0073760E">
        <w:tab/>
      </w:r>
    </w:p>
    <w:p w14:paraId="36904CD3" w14:textId="77777777" w:rsidR="000611CC" w:rsidRPr="00AE7523" w:rsidRDefault="000611CC" w:rsidP="000611CC">
      <w:pPr>
        <w:widowControl w:val="0"/>
        <w:autoSpaceDE w:val="0"/>
        <w:autoSpaceDN w:val="0"/>
        <w:spacing w:after="0"/>
        <w:rPr>
          <w:rFonts w:eastAsia="Times New Roman" w:cs="Arial"/>
        </w:rPr>
      </w:pPr>
      <w:bookmarkStart w:id="547" w:name="_Hlk126233682"/>
      <w:r>
        <w:rPr>
          <w:rFonts w:eastAsia="Times New Roman" w:cs="Arial"/>
        </w:rPr>
        <w:t>Please return the signed Disbursement Acceptance to the following email [ ]</w:t>
      </w:r>
      <w:bookmarkEnd w:id="547"/>
      <w:r>
        <w:rPr>
          <w:rFonts w:eastAsia="Times New Roman" w:cs="Arial"/>
        </w:rPr>
        <w:t>.</w:t>
      </w:r>
    </w:p>
    <w:p w14:paraId="58E01B15" w14:textId="77777777" w:rsidR="000611CC" w:rsidRPr="0073760E" w:rsidRDefault="000611CC" w:rsidP="000611CC"/>
    <w:p w14:paraId="287BEC11" w14:textId="77777777" w:rsidR="000611CC" w:rsidRPr="0073760E" w:rsidRDefault="000611CC" w:rsidP="000611CC">
      <w:pPr>
        <w:pBdr>
          <w:top w:val="single" w:sz="4" w:space="1" w:color="auto"/>
          <w:left w:val="single" w:sz="4" w:space="4" w:color="auto"/>
          <w:bottom w:val="single" w:sz="4" w:space="1" w:color="auto"/>
          <w:right w:val="single" w:sz="4" w:space="4" w:color="auto"/>
        </w:pBdr>
        <w:tabs>
          <w:tab w:val="left" w:pos="720"/>
          <w:tab w:val="left" w:pos="896"/>
        </w:tabs>
        <w:ind w:left="854"/>
        <w:jc w:val="center"/>
        <w:rPr>
          <w:b/>
          <w:sz w:val="16"/>
          <w:szCs w:val="16"/>
        </w:rPr>
      </w:pPr>
      <w:r w:rsidRPr="0073760E">
        <w:rPr>
          <w:b/>
          <w:sz w:val="16"/>
          <w:szCs w:val="16"/>
        </w:rPr>
        <w:t>IMPORTANT NOTICE TO THE BORROWER:</w:t>
      </w:r>
    </w:p>
    <w:p w14:paraId="351C102F" w14:textId="77777777" w:rsidR="000611CC" w:rsidRPr="0073760E" w:rsidRDefault="000611CC" w:rsidP="000611CC">
      <w:pPr>
        <w:pBdr>
          <w:top w:val="single" w:sz="4" w:space="1" w:color="auto"/>
          <w:left w:val="single" w:sz="4" w:space="4" w:color="auto"/>
          <w:bottom w:val="single" w:sz="4" w:space="1" w:color="auto"/>
          <w:right w:val="single" w:sz="4" w:space="4" w:color="auto"/>
        </w:pBdr>
        <w:tabs>
          <w:tab w:val="left" w:pos="720"/>
          <w:tab w:val="left" w:pos="896"/>
        </w:tabs>
        <w:ind w:left="854"/>
        <w:rPr>
          <w:b/>
          <w:sz w:val="16"/>
          <w:szCs w:val="16"/>
        </w:rPr>
      </w:pPr>
      <w:r w:rsidRPr="0073760E">
        <w:rPr>
          <w:b/>
          <w:sz w:val="16"/>
          <w:szCs w:val="16"/>
        </w:rPr>
        <w:t xml:space="preserve">BY SIGNING </w:t>
      </w:r>
      <w:r>
        <w:rPr>
          <w:b/>
          <w:sz w:val="16"/>
          <w:szCs w:val="16"/>
        </w:rPr>
        <w:t>ABOVE</w:t>
      </w:r>
      <w:r w:rsidRPr="0073760E">
        <w:rPr>
          <w:b/>
          <w:sz w:val="16"/>
          <w:szCs w:val="16"/>
        </w:rPr>
        <w:t xml:space="preserve"> YOU CONFIRM THAT THE LIST OF AUTHORISED SIGNATORIES AND ACCOUNTS PROVIDED TO THE BANK WAS DULY UPDATED PRIOR TO THE PRESENTATION OF THE ABOVE DISBURSEMENT OFFER BY THE BANK. </w:t>
      </w:r>
    </w:p>
    <w:p w14:paraId="10A5A3E8" w14:textId="77777777" w:rsidR="000611CC" w:rsidRPr="0073760E" w:rsidRDefault="000611CC" w:rsidP="000611CC">
      <w:pPr>
        <w:pBdr>
          <w:top w:val="single" w:sz="4" w:space="1" w:color="auto"/>
          <w:left w:val="single" w:sz="4" w:space="4" w:color="auto"/>
          <w:bottom w:val="single" w:sz="4" w:space="1" w:color="auto"/>
          <w:right w:val="single" w:sz="4" w:space="4" w:color="auto"/>
        </w:pBdr>
        <w:tabs>
          <w:tab w:val="left" w:pos="720"/>
          <w:tab w:val="left" w:pos="896"/>
        </w:tabs>
        <w:ind w:left="854"/>
        <w:rPr>
          <w:b/>
          <w:sz w:val="16"/>
          <w:szCs w:val="16"/>
        </w:rPr>
      </w:pPr>
      <w:r w:rsidRPr="0073760E">
        <w:rPr>
          <w:b/>
          <w:sz w:val="16"/>
          <w:szCs w:val="16"/>
        </w:rPr>
        <w:t>IN THE EVENT THAT ANY SIGNATORIES OR ACCOUNTS APPEARING IN THIS DISBURSEMENT ACCEPTANCE ARE NOT INCLUDED IN THE LATEST LIST OF AUTHORISED SIGNATORIES AND ACCOUNTS (AS DISBURSEMENT ACCOUNT) RECEIVED BY THE BANK, THE ABOVE DISBURSEMENT OFFER SHALL BE DEEMED AS NOT HAVING BEEN MADE.</w:t>
      </w:r>
    </w:p>
    <w:p w14:paraId="3D8DC409" w14:textId="77777777" w:rsidR="000611CC" w:rsidRPr="0073760E" w:rsidRDefault="000611CC" w:rsidP="000611CC"/>
    <w:p w14:paraId="02A6756D" w14:textId="77777777" w:rsidR="000611CC" w:rsidRPr="0073760E" w:rsidRDefault="000611CC" w:rsidP="000611CC">
      <w:pPr>
        <w:rPr>
          <w:sz w:val="16"/>
          <w:szCs w:val="16"/>
        </w:rPr>
      </w:pPr>
    </w:p>
    <w:p w14:paraId="46F37624" w14:textId="64281D2B" w:rsidR="000611CC" w:rsidRPr="0073760E" w:rsidRDefault="000611CC" w:rsidP="000611CC">
      <w:pPr>
        <w:rPr>
          <w:sz w:val="16"/>
          <w:szCs w:val="16"/>
        </w:rPr>
      </w:pPr>
      <w:r w:rsidRPr="0073760E">
        <w:rPr>
          <w:sz w:val="16"/>
          <w:szCs w:val="16"/>
        </w:rPr>
        <w:t xml:space="preserve">Disbursement Account to be credited:  </w:t>
      </w:r>
      <w:r w:rsidRPr="0073760E">
        <w:rPr>
          <w:sz w:val="16"/>
          <w:szCs w:val="16"/>
        </w:rPr>
        <w:tab/>
      </w:r>
    </w:p>
    <w:p w14:paraId="05082EFB" w14:textId="77777777" w:rsidR="000611CC" w:rsidRPr="0073760E" w:rsidRDefault="000611CC" w:rsidP="000611CC">
      <w:pPr>
        <w:rPr>
          <w:sz w:val="16"/>
          <w:szCs w:val="16"/>
        </w:rPr>
      </w:pPr>
    </w:p>
    <w:p w14:paraId="25FF0CE1" w14:textId="77777777" w:rsidR="000611CC" w:rsidRPr="0073760E" w:rsidRDefault="000611CC" w:rsidP="000611CC">
      <w:pPr>
        <w:tabs>
          <w:tab w:val="left" w:pos="9072"/>
        </w:tabs>
        <w:rPr>
          <w:sz w:val="16"/>
          <w:szCs w:val="16"/>
        </w:rPr>
      </w:pPr>
      <w:r w:rsidRPr="0073760E">
        <w:rPr>
          <w:sz w:val="16"/>
          <w:szCs w:val="16"/>
        </w:rPr>
        <w:t>Disbursement Account N°: …………………………………………………………………………………………….</w:t>
      </w:r>
    </w:p>
    <w:p w14:paraId="449DE855" w14:textId="77777777" w:rsidR="000611CC" w:rsidRPr="0073760E" w:rsidRDefault="000611CC" w:rsidP="000611CC">
      <w:pPr>
        <w:tabs>
          <w:tab w:val="left" w:pos="9072"/>
        </w:tabs>
        <w:rPr>
          <w:sz w:val="16"/>
          <w:szCs w:val="16"/>
        </w:rPr>
      </w:pPr>
    </w:p>
    <w:p w14:paraId="78E6E17D" w14:textId="77777777" w:rsidR="000611CC" w:rsidRPr="0073760E" w:rsidRDefault="000611CC" w:rsidP="000611CC">
      <w:pPr>
        <w:rPr>
          <w:sz w:val="16"/>
          <w:szCs w:val="16"/>
        </w:rPr>
      </w:pPr>
      <w:r w:rsidRPr="0073760E">
        <w:rPr>
          <w:sz w:val="16"/>
          <w:szCs w:val="16"/>
        </w:rPr>
        <w:t xml:space="preserve">Disbursement Account </w:t>
      </w:r>
      <w:r>
        <w:rPr>
          <w:sz w:val="16"/>
          <w:szCs w:val="16"/>
        </w:rPr>
        <w:t>h</w:t>
      </w:r>
      <w:r w:rsidRPr="0073760E">
        <w:rPr>
          <w:sz w:val="16"/>
          <w:szCs w:val="16"/>
        </w:rPr>
        <w:t>older/</w:t>
      </w:r>
      <w:r>
        <w:rPr>
          <w:sz w:val="16"/>
          <w:szCs w:val="16"/>
        </w:rPr>
        <w:t>b</w:t>
      </w:r>
      <w:r w:rsidRPr="0073760E">
        <w:rPr>
          <w:sz w:val="16"/>
          <w:szCs w:val="16"/>
        </w:rPr>
        <w:t>eneficiary: …………………………………………………………………………</w:t>
      </w:r>
    </w:p>
    <w:p w14:paraId="4C6565BB" w14:textId="77777777" w:rsidR="000611CC" w:rsidRPr="0073760E" w:rsidRDefault="000611CC" w:rsidP="000611CC">
      <w:pPr>
        <w:rPr>
          <w:sz w:val="16"/>
          <w:szCs w:val="16"/>
        </w:rPr>
      </w:pPr>
    </w:p>
    <w:p w14:paraId="68FC915F" w14:textId="77777777" w:rsidR="000611CC" w:rsidRPr="0073760E" w:rsidRDefault="000611CC" w:rsidP="000611CC">
      <w:pPr>
        <w:rPr>
          <w:sz w:val="16"/>
          <w:szCs w:val="16"/>
        </w:rPr>
      </w:pPr>
      <w:r w:rsidRPr="0073760E">
        <w:rPr>
          <w:sz w:val="16"/>
          <w:szCs w:val="16"/>
        </w:rPr>
        <w:t>(</w:t>
      </w:r>
      <w:proofErr w:type="gramStart"/>
      <w:r w:rsidRPr="0073760E">
        <w:rPr>
          <w:sz w:val="16"/>
          <w:szCs w:val="16"/>
        </w:rPr>
        <w:t>please</w:t>
      </w:r>
      <w:proofErr w:type="gramEnd"/>
      <w:r w:rsidRPr="0073760E">
        <w:rPr>
          <w:sz w:val="16"/>
          <w:szCs w:val="16"/>
        </w:rPr>
        <w:t>, provide IBAN format if the country is included in IBAN Registry published by SWIFT, otherwise an appropriate format in line with the local banking practice should be provided)</w:t>
      </w:r>
    </w:p>
    <w:p w14:paraId="3C61CC91" w14:textId="77777777" w:rsidR="000611CC" w:rsidRPr="0073760E" w:rsidRDefault="000611CC" w:rsidP="000611CC">
      <w:pPr>
        <w:tabs>
          <w:tab w:val="right" w:pos="9072"/>
        </w:tabs>
        <w:rPr>
          <w:sz w:val="16"/>
          <w:szCs w:val="16"/>
        </w:rPr>
      </w:pPr>
    </w:p>
    <w:p w14:paraId="0EF1B577" w14:textId="77777777" w:rsidR="000611CC" w:rsidRPr="0073760E" w:rsidRDefault="000611CC" w:rsidP="000611CC">
      <w:pPr>
        <w:tabs>
          <w:tab w:val="right" w:pos="9072"/>
        </w:tabs>
        <w:rPr>
          <w:sz w:val="16"/>
          <w:szCs w:val="16"/>
        </w:rPr>
      </w:pPr>
      <w:r w:rsidRPr="0073760E">
        <w:rPr>
          <w:sz w:val="16"/>
          <w:szCs w:val="16"/>
        </w:rPr>
        <w:t>Bank name and address: ……………………………………………..…………………………….........................</w:t>
      </w:r>
    </w:p>
    <w:p w14:paraId="69CB4116" w14:textId="77777777" w:rsidR="000611CC" w:rsidRPr="0073760E" w:rsidRDefault="000611CC" w:rsidP="000611CC">
      <w:pPr>
        <w:rPr>
          <w:sz w:val="16"/>
          <w:szCs w:val="16"/>
        </w:rPr>
      </w:pPr>
    </w:p>
    <w:p w14:paraId="358CE54D" w14:textId="77777777" w:rsidR="000611CC" w:rsidRPr="0073760E" w:rsidRDefault="000611CC" w:rsidP="000611CC">
      <w:pPr>
        <w:rPr>
          <w:sz w:val="16"/>
          <w:szCs w:val="16"/>
        </w:rPr>
      </w:pPr>
      <w:r w:rsidRPr="0073760E">
        <w:rPr>
          <w:sz w:val="16"/>
          <w:szCs w:val="16"/>
        </w:rPr>
        <w:t>Bank identification code (BIC): ………………………………………………………………………......................</w:t>
      </w:r>
    </w:p>
    <w:p w14:paraId="79457B8F" w14:textId="77777777" w:rsidR="000611CC" w:rsidRPr="0073760E" w:rsidRDefault="000611CC" w:rsidP="000611CC">
      <w:pPr>
        <w:rPr>
          <w:sz w:val="16"/>
          <w:szCs w:val="16"/>
        </w:rPr>
      </w:pPr>
    </w:p>
    <w:p w14:paraId="79A20CD0" w14:textId="77777777" w:rsidR="000611CC" w:rsidRPr="0073760E" w:rsidRDefault="000611CC" w:rsidP="000611CC">
      <w:pPr>
        <w:rPr>
          <w:sz w:val="16"/>
          <w:szCs w:val="16"/>
        </w:rPr>
      </w:pPr>
      <w:r w:rsidRPr="0073760E">
        <w:rPr>
          <w:sz w:val="16"/>
          <w:szCs w:val="16"/>
        </w:rPr>
        <w:t>Payment details to be provided: …………………………………………………………………….......................</w:t>
      </w:r>
    </w:p>
    <w:bookmarkEnd w:id="543"/>
    <w:bookmarkEnd w:id="544"/>
    <w:bookmarkEnd w:id="545"/>
    <w:bookmarkEnd w:id="546"/>
    <w:p w14:paraId="69EAAB21" w14:textId="77777777" w:rsidR="00E6444A" w:rsidRPr="00773931" w:rsidRDefault="00E6444A" w:rsidP="00E6444A"/>
    <w:p w14:paraId="6AB401C1" w14:textId="77777777" w:rsidR="00E6444A" w:rsidRPr="00773931" w:rsidRDefault="00E6444A" w:rsidP="00E6444A">
      <w:pPr>
        <w:tabs>
          <w:tab w:val="left" w:pos="720"/>
          <w:tab w:val="left" w:pos="896"/>
        </w:tabs>
        <w:ind w:left="854"/>
      </w:pPr>
    </w:p>
    <w:p w14:paraId="16B4311E" w14:textId="77777777" w:rsidR="00E6444A" w:rsidRPr="00773931" w:rsidRDefault="00E6444A" w:rsidP="00E6444A">
      <w:pPr>
        <w:spacing w:after="200" w:line="276" w:lineRule="auto"/>
        <w:ind w:left="0"/>
      </w:pPr>
      <w:bookmarkStart w:id="548" w:name="_Ref432947242"/>
      <w:r w:rsidRPr="00773931">
        <w:rPr>
          <w:b/>
        </w:rPr>
        <w:br w:type="page"/>
      </w:r>
    </w:p>
    <w:bookmarkEnd w:id="548"/>
    <w:p w14:paraId="22F99B4A" w14:textId="1BE9A697" w:rsidR="009200C2" w:rsidRPr="00773931" w:rsidRDefault="009200C2" w:rsidP="00205663"/>
    <w:p w14:paraId="5CC721E6" w14:textId="51B27950" w:rsidR="00BD17D9" w:rsidRPr="00773931" w:rsidRDefault="0048316C" w:rsidP="00205663">
      <w:pPr>
        <w:pStyle w:val="ScheduleEIB"/>
      </w:pPr>
      <w:bookmarkStart w:id="549" w:name="_Toc500779140"/>
      <w:bookmarkStart w:id="550" w:name="_Toc2758728"/>
      <w:bookmarkStart w:id="551" w:name="_Toc67904666"/>
      <w:bookmarkStart w:id="552" w:name="_Ref159842401"/>
      <w:bookmarkStart w:id="553" w:name="_Toc204595032"/>
      <w:bookmarkStart w:id="554" w:name="_Ref426714861"/>
      <w:bookmarkEnd w:id="549"/>
      <w:bookmarkEnd w:id="550"/>
      <w:bookmarkEnd w:id="551"/>
      <w:r>
        <w:t>Schedule D</w:t>
      </w:r>
      <w:bookmarkEnd w:id="552"/>
      <w:bookmarkEnd w:id="553"/>
    </w:p>
    <w:p w14:paraId="5E6C6159" w14:textId="5CCE1DFD" w:rsidR="00DF043D" w:rsidRPr="00773931" w:rsidRDefault="00DF043D" w:rsidP="00205663">
      <w:pPr>
        <w:pStyle w:val="SubSchedule1EIB"/>
      </w:pPr>
      <w:bookmarkStart w:id="555" w:name="_Ref432947288"/>
      <w:bookmarkStart w:id="556" w:name="_Toc500779141"/>
      <w:bookmarkStart w:id="557" w:name="_Toc2758729"/>
      <w:bookmarkStart w:id="558" w:name="_Toc204595033"/>
      <w:bookmarkEnd w:id="554"/>
      <w:r w:rsidRPr="00773931">
        <w:t>Interest Rate Revision and Conversion</w:t>
      </w:r>
      <w:bookmarkEnd w:id="555"/>
      <w:bookmarkEnd w:id="556"/>
      <w:bookmarkEnd w:id="557"/>
      <w:bookmarkEnd w:id="558"/>
    </w:p>
    <w:p w14:paraId="7EDF89A4" w14:textId="336F0E64" w:rsidR="00DF043D" w:rsidRPr="00773931" w:rsidRDefault="00DF043D" w:rsidP="000F269D">
      <w:r w:rsidRPr="00773931">
        <w:t xml:space="preserve">If an Interest Revision/Conversion Date has been included in the Disbursement </w:t>
      </w:r>
      <w:r w:rsidR="000E5655">
        <w:t>Offer</w:t>
      </w:r>
      <w:r w:rsidR="000E5655" w:rsidRPr="00773931">
        <w:t xml:space="preserve"> </w:t>
      </w:r>
      <w:r w:rsidRPr="00773931">
        <w:t>for a Tranche, the following provisions shall apply.</w:t>
      </w:r>
    </w:p>
    <w:p w14:paraId="60B05183" w14:textId="77777777" w:rsidR="00DF043D" w:rsidRPr="00773931" w:rsidRDefault="00DF043D" w:rsidP="00205663">
      <w:pPr>
        <w:pStyle w:val="SubSchedule2EIB"/>
      </w:pPr>
      <w:r w:rsidRPr="00773931">
        <w:t>Mechanics of Interest Revision/Conversion</w:t>
      </w:r>
    </w:p>
    <w:p w14:paraId="6733EF05" w14:textId="77777777" w:rsidR="00DF043D" w:rsidRPr="00773931" w:rsidRDefault="00DF043D" w:rsidP="000F269D">
      <w:r w:rsidRPr="00773931">
        <w:t>Upon receiving an Interest Revision/Conversion Request the Bank shall, during the period commencing 60 (sixty) days and ending 30 (thirty) days before the Interest Revision/Conversion Date, deliver to the Borrower an Interest Revision/Conversion Proposal stating:</w:t>
      </w:r>
    </w:p>
    <w:p w14:paraId="4E658A40" w14:textId="0DC62698" w:rsidR="00DF043D" w:rsidRPr="00773931" w:rsidRDefault="00F9414B" w:rsidP="00E26D73">
      <w:pPr>
        <w:pStyle w:val="NoIndentEIB"/>
        <w:numPr>
          <w:ilvl w:val="0"/>
          <w:numId w:val="26"/>
        </w:numPr>
        <w:ind w:left="1418"/>
      </w:pPr>
      <w:r w:rsidRPr="00773931">
        <w:t xml:space="preserve">the Fixed Rate and/or Spread that would apply to the Tranche, or of its part indicated in the Interest Revision/Conversion Request pursuant to </w:t>
      </w:r>
      <w:r w:rsidR="009F3BD6" w:rsidRPr="00773931">
        <w:t>Article </w:t>
      </w:r>
      <w:r w:rsidR="00B2113D">
        <w:t>3.1</w:t>
      </w:r>
      <w:r w:rsidR="00DF043D" w:rsidRPr="00773931">
        <w:t>; and</w:t>
      </w:r>
    </w:p>
    <w:p w14:paraId="2875A79F" w14:textId="396E111E" w:rsidR="00DF043D" w:rsidRPr="00773931" w:rsidRDefault="00DF043D" w:rsidP="00E26D73">
      <w:pPr>
        <w:pStyle w:val="NoIndentEIB"/>
        <w:numPr>
          <w:ilvl w:val="0"/>
          <w:numId w:val="26"/>
        </w:numPr>
        <w:ind w:left="1418"/>
      </w:pPr>
      <w:r w:rsidRPr="00773931">
        <w:t>that such rate shall apply until the Maturity Date or until a new Interest Revision/Conversion Date, if any, and that interest is payable quarterly, semi-annually or annually</w:t>
      </w:r>
      <w:r w:rsidR="00121695" w:rsidRPr="00773931">
        <w:t>, in accordance with Article</w:t>
      </w:r>
      <w:r w:rsidR="00AE52CB" w:rsidRPr="00773931">
        <w:t> </w:t>
      </w:r>
      <w:r w:rsidR="00B2113D">
        <w:t>3.1</w:t>
      </w:r>
      <w:r w:rsidR="00121695" w:rsidRPr="00773931">
        <w:t xml:space="preserve">, </w:t>
      </w:r>
      <w:r w:rsidRPr="00773931">
        <w:t xml:space="preserve">in </w:t>
      </w:r>
      <w:proofErr w:type="spellStart"/>
      <w:r w:rsidRPr="00773931">
        <w:t>arrear</w:t>
      </w:r>
      <w:proofErr w:type="spellEnd"/>
      <w:r w:rsidRPr="00773931">
        <w:t xml:space="preserve"> on designated Payment Dates.</w:t>
      </w:r>
    </w:p>
    <w:p w14:paraId="44AC4798" w14:textId="77777777" w:rsidR="00DF043D" w:rsidRPr="00773931" w:rsidRDefault="00DF043D" w:rsidP="000F269D">
      <w:r w:rsidRPr="008B0CE7">
        <w:t>The Borrower may accept in writing an Interest Revision/Conversion Proposal by the deadline specified therein.</w:t>
      </w:r>
    </w:p>
    <w:p w14:paraId="20435AFA" w14:textId="627C8F78" w:rsidR="00DF043D" w:rsidRPr="00773931" w:rsidRDefault="000E5655" w:rsidP="000F269D">
      <w:r w:rsidRPr="0073760E">
        <w:t xml:space="preserve">Any amendment to this Contract requested by the Bank in this connection shall be effected by an agreement to be concluded </w:t>
      </w:r>
      <w:r>
        <w:t xml:space="preserve">and effective </w:t>
      </w:r>
      <w:r w:rsidRPr="0073760E">
        <w:t>not later than 1</w:t>
      </w:r>
      <w:r w:rsidR="00882F9B">
        <w:t xml:space="preserve"> (one)</w:t>
      </w:r>
      <w:r>
        <w:t xml:space="preserve"> Business Day</w:t>
      </w:r>
      <w:r w:rsidRPr="0073760E">
        <w:t xml:space="preserve"> prior to</w:t>
      </w:r>
      <w:r>
        <w:t xml:space="preserve"> sending by the Bank of an</w:t>
      </w:r>
      <w:r w:rsidRPr="0073760E">
        <w:t xml:space="preserve"> Interest Revision/Conversion </w:t>
      </w:r>
      <w:r>
        <w:t>Proposal.</w:t>
      </w:r>
    </w:p>
    <w:p w14:paraId="5305EA9B" w14:textId="77777777" w:rsidR="000D6679" w:rsidRPr="00773931" w:rsidRDefault="000D6679" w:rsidP="000F269D">
      <w:r w:rsidRPr="00773931">
        <w:t>Fixed Rates and Spreads are available for periods of not less than 4 (four) years or, in the absence of a repayment of principal during that period, not less than 3 (three) years.</w:t>
      </w:r>
    </w:p>
    <w:p w14:paraId="25062895" w14:textId="77777777" w:rsidR="00DF043D" w:rsidRPr="00773931" w:rsidRDefault="00DF043D" w:rsidP="00205663">
      <w:pPr>
        <w:pStyle w:val="SubSchedule2EIB"/>
      </w:pPr>
      <w:r w:rsidRPr="00773931">
        <w:t>Effects of Interest Revision/Conversion</w:t>
      </w:r>
    </w:p>
    <w:p w14:paraId="784FA1A9" w14:textId="77777777" w:rsidR="00DF043D" w:rsidRPr="00773931" w:rsidRDefault="00DF043D" w:rsidP="000F269D">
      <w:r w:rsidRPr="00773931">
        <w:t>If the Borrower duly accepts in writing a Fixed Rate or a Spread in respect of an Interest Revision/Conversion Proposal, the Borrower shall pay accrued interest on the Interest Revision/Conversion Date and thereafter on the designated Payment Dates.</w:t>
      </w:r>
    </w:p>
    <w:p w14:paraId="21F9BFD1" w14:textId="025B99FA" w:rsidR="00DF043D" w:rsidRPr="00773931" w:rsidRDefault="00DF043D" w:rsidP="000F269D">
      <w:r w:rsidRPr="00773931">
        <w:t xml:space="preserve">Prior to the Interest Revision/Conversion Date, the relevant provisions of </w:t>
      </w:r>
      <w:r w:rsidR="00B371AB" w:rsidRPr="00773931">
        <w:t xml:space="preserve">this </w:t>
      </w:r>
      <w:r w:rsidRPr="00773931">
        <w:t>Contract and Disbursement Offer and Disbursement Acceptance</w:t>
      </w:r>
      <w:r w:rsidR="00300947">
        <w:t xml:space="preserve"> </w:t>
      </w:r>
      <w:r w:rsidRPr="00773931">
        <w:t>shall apply to the Tranche</w:t>
      </w:r>
      <w:r w:rsidR="000D6679" w:rsidRPr="00773931">
        <w:t xml:space="preserve"> in its entirety</w:t>
      </w:r>
      <w:r w:rsidRPr="00773931">
        <w:t xml:space="preserve">. From and including the Interest Revision/Conversion Date onwards, the provisions contained in the Interest Revision/Conversion Proposal relating to the new </w:t>
      </w:r>
      <w:r w:rsidR="000D6679" w:rsidRPr="00773931">
        <w:t>Fixed Rate</w:t>
      </w:r>
      <w:r w:rsidRPr="00773931">
        <w:t xml:space="preserve"> or Spread shall apply to the Tranche (or </w:t>
      </w:r>
      <w:r w:rsidR="000D6679" w:rsidRPr="00773931">
        <w:t xml:space="preserve">any </w:t>
      </w:r>
      <w:r w:rsidRPr="00773931">
        <w:t>part thereof</w:t>
      </w:r>
      <w:r w:rsidR="000D6679" w:rsidRPr="00773931">
        <w:t>, as indicated in the Interest Revision/Conversion Request</w:t>
      </w:r>
      <w:r w:rsidRPr="00773931">
        <w:t xml:space="preserve">) until the new Interest Revision/Conversion Date, if any, or until the Maturity Date. </w:t>
      </w:r>
    </w:p>
    <w:p w14:paraId="05406C4D" w14:textId="77777777" w:rsidR="00DF043D" w:rsidRPr="00773931" w:rsidRDefault="006753F9" w:rsidP="00205663">
      <w:pPr>
        <w:pStyle w:val="SubSchedule2EIB"/>
      </w:pPr>
      <w:bookmarkStart w:id="559" w:name="_Ref23345432"/>
      <w:r w:rsidRPr="00773931">
        <w:t xml:space="preserve">Partial </w:t>
      </w:r>
      <w:r w:rsidR="00C033F1" w:rsidRPr="00773931">
        <w:t xml:space="preserve">or no </w:t>
      </w:r>
      <w:r w:rsidR="00DF043D" w:rsidRPr="00773931">
        <w:t>Interest Revision/Conversion</w:t>
      </w:r>
      <w:bookmarkEnd w:id="559"/>
      <w:r w:rsidR="000D6679" w:rsidRPr="00773931">
        <w:t xml:space="preserve"> </w:t>
      </w:r>
    </w:p>
    <w:p w14:paraId="1387825E" w14:textId="77777777" w:rsidR="00C033F1" w:rsidRPr="00773931" w:rsidRDefault="00C033F1" w:rsidP="000F269D">
      <w:pPr>
        <w:tabs>
          <w:tab w:val="left" w:pos="709"/>
        </w:tabs>
      </w:pPr>
      <w:r w:rsidRPr="00773931">
        <w:t>In case of a partial Interest Revision/Conversion, the Borrower will repay, without indemnity, on the Interest Revision/Conversion Date the part of the Tranche that is not covered by the Interest Revision/Conversion Request and which is therefore not subject to the Interest Revision/Conversion.</w:t>
      </w:r>
    </w:p>
    <w:p w14:paraId="50A1130F" w14:textId="5729B09A" w:rsidR="000D6679" w:rsidRPr="00773931" w:rsidRDefault="00DF043D" w:rsidP="000F269D">
      <w:pPr>
        <w:tabs>
          <w:tab w:val="left" w:pos="709"/>
        </w:tabs>
      </w:pPr>
      <w:r w:rsidRPr="00773931">
        <w:t xml:space="preserve">If the Borrower does not submit an Interest Revision/Conversion Request or does not accept in writing the Interest Revision/Conversion Proposal for the Tranche or if the </w:t>
      </w:r>
      <w:r w:rsidR="000B5C18" w:rsidRPr="00773931">
        <w:t>P</w:t>
      </w:r>
      <w:r w:rsidRPr="00773931">
        <w:t xml:space="preserve">arties fail to effect an amendment requested by the Bank pursuant to </w:t>
      </w:r>
      <w:r w:rsidR="009201AA" w:rsidRPr="00773931">
        <w:t>p</w:t>
      </w:r>
      <w:r w:rsidR="00816E67" w:rsidRPr="00773931">
        <w:t>aragraph </w:t>
      </w:r>
      <w:proofErr w:type="gramStart"/>
      <w:r w:rsidRPr="00773931">
        <w:t>A</w:t>
      </w:r>
      <w:proofErr w:type="gramEnd"/>
      <w:r w:rsidRPr="00773931">
        <w:t xml:space="preserve"> above, the Borrower shall repay the Tranche </w:t>
      </w:r>
      <w:r w:rsidR="00C033F1" w:rsidRPr="00773931">
        <w:t xml:space="preserve">in full </w:t>
      </w:r>
      <w:r w:rsidRPr="00773931">
        <w:t>on the Interest Revision/Conversion Date, without indemnity.</w:t>
      </w:r>
    </w:p>
    <w:p w14:paraId="4E650828" w14:textId="77777777" w:rsidR="00DF043D" w:rsidRPr="00773931" w:rsidRDefault="00DF043D" w:rsidP="00205663"/>
    <w:p w14:paraId="14F6BAFA" w14:textId="77777777" w:rsidR="00681288" w:rsidRPr="00773931" w:rsidRDefault="00681288" w:rsidP="00205663">
      <w:r w:rsidRPr="00773931">
        <w:br w:type="page"/>
      </w:r>
    </w:p>
    <w:p w14:paraId="586FD77E" w14:textId="6A9DFE41" w:rsidR="00AD3099" w:rsidRPr="00773931" w:rsidRDefault="0048316C" w:rsidP="00205663">
      <w:pPr>
        <w:pStyle w:val="ScheduleEIB"/>
      </w:pPr>
      <w:bookmarkStart w:id="560" w:name="_Toc500779142"/>
      <w:bookmarkStart w:id="561" w:name="_Toc2758730"/>
      <w:bookmarkStart w:id="562" w:name="_Ref159842409"/>
      <w:bookmarkStart w:id="563" w:name="_Ref159842434"/>
      <w:bookmarkStart w:id="564" w:name="_Toc204595034"/>
      <w:bookmarkStart w:id="565" w:name="_Ref426951651"/>
      <w:bookmarkEnd w:id="560"/>
      <w:bookmarkEnd w:id="561"/>
      <w:r>
        <w:lastRenderedPageBreak/>
        <w:t>Schedule E</w:t>
      </w:r>
      <w:bookmarkEnd w:id="562"/>
      <w:bookmarkEnd w:id="563"/>
      <w:bookmarkEnd w:id="564"/>
    </w:p>
    <w:p w14:paraId="55AAF256" w14:textId="77777777" w:rsidR="000D6679" w:rsidRPr="003D653E" w:rsidRDefault="00020AA2" w:rsidP="00205663">
      <w:pPr>
        <w:pStyle w:val="SubSchedule1EIB"/>
      </w:pPr>
      <w:bookmarkStart w:id="566" w:name="_Toc2758731"/>
      <w:bookmarkStart w:id="567" w:name="_Toc204595035"/>
      <w:bookmarkStart w:id="568" w:name="_Ref433629032"/>
      <w:bookmarkEnd w:id="565"/>
      <w:r w:rsidRPr="00773931">
        <w:t>Certificates to be Provided by the Borrower</w:t>
      </w:r>
      <w:bookmarkEnd w:id="566"/>
      <w:bookmarkEnd w:id="567"/>
    </w:p>
    <w:p w14:paraId="1A1FA6DC" w14:textId="5A604E8B" w:rsidR="00695D35" w:rsidRDefault="00DF043D" w:rsidP="002846FC">
      <w:pPr>
        <w:pStyle w:val="Subschedule3aEIB"/>
      </w:pPr>
      <w:bookmarkStart w:id="569" w:name="_Ref426951700"/>
      <w:bookmarkStart w:id="570" w:name="_Ref427245706"/>
      <w:bookmarkStart w:id="571" w:name="_Toc177138250"/>
      <w:bookmarkStart w:id="572" w:name="_Toc204595036"/>
      <w:bookmarkEnd w:id="568"/>
      <w:r w:rsidRPr="00773931">
        <w:t xml:space="preserve">Form of Certificate </w:t>
      </w:r>
      <w:r w:rsidRPr="002846FC">
        <w:t>from</w:t>
      </w:r>
      <w:r w:rsidRPr="00773931">
        <w:t xml:space="preserve"> Borrower (Article</w:t>
      </w:r>
      <w:r w:rsidR="009F3BD6" w:rsidRPr="00773931">
        <w:t> </w:t>
      </w:r>
      <w:r w:rsidR="00B2113D">
        <w:t>1.4.B</w:t>
      </w:r>
      <w:r w:rsidRPr="00773931">
        <w:t>)</w:t>
      </w:r>
      <w:bookmarkEnd w:id="569"/>
      <w:bookmarkEnd w:id="570"/>
      <w:bookmarkEnd w:id="571"/>
      <w:bookmarkEnd w:id="572"/>
    </w:p>
    <w:p w14:paraId="70499208" w14:textId="77777777" w:rsidR="003529AB" w:rsidRPr="00773931" w:rsidRDefault="003529AB" w:rsidP="003529AB">
      <w:pPr>
        <w:pStyle w:val="Subschedule3aEIB"/>
        <w:numPr>
          <w:ilvl w:val="0"/>
          <w:numId w:val="0"/>
        </w:numPr>
        <w:jc w:val="both"/>
      </w:pPr>
    </w:p>
    <w:tbl>
      <w:tblPr>
        <w:tblW w:w="0" w:type="auto"/>
        <w:tblInd w:w="856" w:type="dxa"/>
        <w:tblLook w:val="04A0" w:firstRow="1" w:lastRow="0" w:firstColumn="1" w:lastColumn="0" w:noHBand="0" w:noVBand="1"/>
      </w:tblPr>
      <w:tblGrid>
        <w:gridCol w:w="953"/>
        <w:gridCol w:w="3304"/>
        <w:gridCol w:w="3957"/>
      </w:tblGrid>
      <w:tr w:rsidR="00FE2029" w:rsidRPr="00773931" w14:paraId="3BBDF667" w14:textId="77777777" w:rsidTr="002F6CAD">
        <w:tc>
          <w:tcPr>
            <w:tcW w:w="953" w:type="dxa"/>
            <w:shd w:val="clear" w:color="auto" w:fill="auto"/>
          </w:tcPr>
          <w:p w14:paraId="4B5102B0" w14:textId="77777777" w:rsidR="00FE2029" w:rsidRPr="00773931" w:rsidRDefault="00FE2029" w:rsidP="002F6CAD">
            <w:pPr>
              <w:tabs>
                <w:tab w:val="left" w:pos="1701"/>
              </w:tabs>
              <w:ind w:left="0"/>
              <w:jc w:val="left"/>
            </w:pPr>
            <w:r w:rsidRPr="00773931">
              <w:t>From:</w:t>
            </w:r>
          </w:p>
        </w:tc>
        <w:tc>
          <w:tcPr>
            <w:tcW w:w="7263" w:type="dxa"/>
            <w:gridSpan w:val="2"/>
            <w:shd w:val="clear" w:color="auto" w:fill="auto"/>
          </w:tcPr>
          <w:p w14:paraId="7DE0FFB0" w14:textId="7EC4AA95" w:rsidR="00FE2029" w:rsidRPr="00773931" w:rsidRDefault="00300947" w:rsidP="002F6CAD">
            <w:pPr>
              <w:tabs>
                <w:tab w:val="left" w:pos="1701"/>
              </w:tabs>
              <w:ind w:left="0"/>
              <w:jc w:val="left"/>
            </w:pPr>
            <w:r>
              <w:t>The Republic of Serbia</w:t>
            </w:r>
          </w:p>
        </w:tc>
      </w:tr>
      <w:tr w:rsidR="00B371AB" w:rsidRPr="00773931" w14:paraId="779C92B9" w14:textId="77777777" w:rsidTr="002F6CAD">
        <w:tc>
          <w:tcPr>
            <w:tcW w:w="953" w:type="dxa"/>
            <w:shd w:val="clear" w:color="auto" w:fill="auto"/>
          </w:tcPr>
          <w:p w14:paraId="01A2A3D0" w14:textId="77777777" w:rsidR="00B371AB" w:rsidRPr="00773931" w:rsidRDefault="00B371AB" w:rsidP="002F6CAD">
            <w:pPr>
              <w:tabs>
                <w:tab w:val="left" w:pos="1701"/>
              </w:tabs>
              <w:ind w:left="0"/>
              <w:jc w:val="left"/>
            </w:pPr>
            <w:r w:rsidRPr="00773931">
              <w:t>To:</w:t>
            </w:r>
          </w:p>
        </w:tc>
        <w:tc>
          <w:tcPr>
            <w:tcW w:w="7263" w:type="dxa"/>
            <w:gridSpan w:val="2"/>
            <w:shd w:val="clear" w:color="auto" w:fill="auto"/>
          </w:tcPr>
          <w:p w14:paraId="57732699" w14:textId="77777777" w:rsidR="00B371AB" w:rsidRPr="00773931" w:rsidRDefault="00E03F71" w:rsidP="002F6CAD">
            <w:pPr>
              <w:tabs>
                <w:tab w:val="left" w:pos="1701"/>
              </w:tabs>
              <w:ind w:left="0"/>
              <w:jc w:val="left"/>
            </w:pPr>
            <w:r w:rsidRPr="00773931">
              <w:t xml:space="preserve">European Investment Bank </w:t>
            </w:r>
          </w:p>
        </w:tc>
      </w:tr>
      <w:tr w:rsidR="00B371AB" w:rsidRPr="00773931" w14:paraId="2A59688E" w14:textId="77777777" w:rsidTr="002F6CAD">
        <w:tc>
          <w:tcPr>
            <w:tcW w:w="953" w:type="dxa"/>
            <w:shd w:val="clear" w:color="auto" w:fill="auto"/>
          </w:tcPr>
          <w:p w14:paraId="4CB5B207" w14:textId="77777777" w:rsidR="00B371AB" w:rsidRPr="00773931" w:rsidRDefault="00B371AB" w:rsidP="002F6CAD">
            <w:pPr>
              <w:tabs>
                <w:tab w:val="left" w:pos="1701"/>
              </w:tabs>
              <w:ind w:left="0"/>
              <w:jc w:val="left"/>
            </w:pPr>
            <w:r w:rsidRPr="00773931">
              <w:t>Date:</w:t>
            </w:r>
          </w:p>
        </w:tc>
        <w:tc>
          <w:tcPr>
            <w:tcW w:w="7263" w:type="dxa"/>
            <w:gridSpan w:val="2"/>
            <w:shd w:val="clear" w:color="auto" w:fill="auto"/>
          </w:tcPr>
          <w:p w14:paraId="717B82E4" w14:textId="77777777" w:rsidR="00B371AB" w:rsidRPr="00773931" w:rsidRDefault="00B371AB" w:rsidP="002F6CAD">
            <w:pPr>
              <w:tabs>
                <w:tab w:val="left" w:pos="1701"/>
              </w:tabs>
              <w:ind w:left="0"/>
              <w:jc w:val="left"/>
            </w:pPr>
          </w:p>
        </w:tc>
      </w:tr>
      <w:tr w:rsidR="00B371AB" w:rsidRPr="00773931" w14:paraId="1E020212" w14:textId="77777777" w:rsidTr="002F6CAD">
        <w:tc>
          <w:tcPr>
            <w:tcW w:w="953" w:type="dxa"/>
            <w:shd w:val="clear" w:color="auto" w:fill="auto"/>
          </w:tcPr>
          <w:p w14:paraId="430CCFA6" w14:textId="77777777" w:rsidR="00B371AB" w:rsidRPr="00773931" w:rsidRDefault="00B371AB" w:rsidP="002F6CAD">
            <w:pPr>
              <w:tabs>
                <w:tab w:val="left" w:pos="1701"/>
              </w:tabs>
              <w:ind w:left="0"/>
              <w:jc w:val="left"/>
            </w:pPr>
            <w:r w:rsidRPr="00773931">
              <w:t>Subject:</w:t>
            </w:r>
          </w:p>
        </w:tc>
        <w:tc>
          <w:tcPr>
            <w:tcW w:w="7263" w:type="dxa"/>
            <w:gridSpan w:val="2"/>
            <w:shd w:val="clear" w:color="auto" w:fill="auto"/>
          </w:tcPr>
          <w:p w14:paraId="5D86F8C2" w14:textId="1CF2A42F" w:rsidR="00B371AB" w:rsidRPr="00773931" w:rsidRDefault="00B371AB" w:rsidP="002F6CAD">
            <w:pPr>
              <w:tabs>
                <w:tab w:val="left" w:pos="1701"/>
              </w:tabs>
              <w:ind w:left="0"/>
            </w:pPr>
            <w:r w:rsidRPr="00773931">
              <w:t xml:space="preserve">Finance Contract between European Investment Bank and </w:t>
            </w:r>
            <w:r w:rsidR="00620C0F">
              <w:t>the Republic of Serbia</w:t>
            </w:r>
            <w:r w:rsidRPr="00773931">
              <w:t xml:space="preserve"> dated </w:t>
            </w:r>
            <w:r w:rsidR="003317FA">
              <w:t>[</w:t>
            </w:r>
            <w:r w:rsidRPr="00773931">
              <w:sym w:font="Wingdings" w:char="F06C"/>
            </w:r>
            <w:r w:rsidR="003317FA">
              <w:t>]</w:t>
            </w:r>
            <w:r w:rsidRPr="00773931">
              <w:t xml:space="preserve"> (the "</w:t>
            </w:r>
            <w:r w:rsidRPr="00773931">
              <w:rPr>
                <w:rStyle w:val="BoldEIB"/>
              </w:rPr>
              <w:t>Finance Contract</w:t>
            </w:r>
            <w:r w:rsidRPr="00773931">
              <w:t>")</w:t>
            </w:r>
          </w:p>
        </w:tc>
      </w:tr>
      <w:tr w:rsidR="00C95495" w:rsidRPr="00773931" w14:paraId="737D2EC1" w14:textId="77777777" w:rsidTr="002F6CAD">
        <w:tc>
          <w:tcPr>
            <w:tcW w:w="953" w:type="dxa"/>
            <w:shd w:val="clear" w:color="auto" w:fill="auto"/>
          </w:tcPr>
          <w:p w14:paraId="4E162CFA" w14:textId="77777777" w:rsidR="00C95495" w:rsidRPr="00773931" w:rsidRDefault="00C95495" w:rsidP="002F6CAD">
            <w:pPr>
              <w:tabs>
                <w:tab w:val="left" w:pos="1701"/>
              </w:tabs>
              <w:ind w:left="0"/>
              <w:jc w:val="left"/>
            </w:pPr>
          </w:p>
        </w:tc>
        <w:tc>
          <w:tcPr>
            <w:tcW w:w="3305" w:type="dxa"/>
            <w:shd w:val="clear" w:color="auto" w:fill="auto"/>
          </w:tcPr>
          <w:p w14:paraId="43C854C0" w14:textId="65D41F7E" w:rsidR="00C95495" w:rsidRPr="00773931" w:rsidRDefault="00C95495" w:rsidP="002F6CAD">
            <w:pPr>
              <w:tabs>
                <w:tab w:val="left" w:pos="1701"/>
              </w:tabs>
              <w:ind w:left="0"/>
              <w:jc w:val="left"/>
            </w:pPr>
            <w:r w:rsidRPr="00773931">
              <w:t xml:space="preserve">Contract Number </w:t>
            </w:r>
            <w:r w:rsidR="00300947">
              <w:t>98</w:t>
            </w:r>
            <w:r w:rsidR="00882F9B">
              <w:t>444</w:t>
            </w:r>
          </w:p>
        </w:tc>
        <w:tc>
          <w:tcPr>
            <w:tcW w:w="3958" w:type="dxa"/>
            <w:shd w:val="clear" w:color="auto" w:fill="auto"/>
          </w:tcPr>
          <w:p w14:paraId="77683319" w14:textId="3AC81B39" w:rsidR="00C95495" w:rsidRPr="00773931" w:rsidRDefault="00C95495" w:rsidP="002F6CAD">
            <w:pPr>
              <w:tabs>
                <w:tab w:val="left" w:pos="1701"/>
              </w:tabs>
              <w:ind w:left="0"/>
              <w:jc w:val="left"/>
            </w:pPr>
            <w:r w:rsidRPr="00773931">
              <w:t xml:space="preserve">Operation Number </w:t>
            </w:r>
            <w:r w:rsidR="00300947">
              <w:t>2016-0341</w:t>
            </w:r>
          </w:p>
        </w:tc>
      </w:tr>
    </w:tbl>
    <w:p w14:paraId="247798E0" w14:textId="77777777" w:rsidR="00EA794B" w:rsidRPr="00773931" w:rsidRDefault="00EA794B" w:rsidP="00205663">
      <w:pPr>
        <w:pBdr>
          <w:bottom w:val="single" w:sz="8" w:space="1" w:color="auto"/>
        </w:pBdr>
      </w:pPr>
    </w:p>
    <w:p w14:paraId="1B309F78" w14:textId="77777777" w:rsidR="00AD01DA" w:rsidRPr="00773931" w:rsidRDefault="00AD01DA" w:rsidP="00205663"/>
    <w:p w14:paraId="33628D1F" w14:textId="77777777" w:rsidR="00DF043D" w:rsidRPr="00773931" w:rsidRDefault="00DF043D" w:rsidP="00205663">
      <w:r w:rsidRPr="00773931">
        <w:t>Dear Sirs,</w:t>
      </w:r>
    </w:p>
    <w:p w14:paraId="66CC9F86" w14:textId="77777777" w:rsidR="00DF043D" w:rsidRPr="00773931" w:rsidRDefault="00DF043D" w:rsidP="00205663">
      <w:r w:rsidRPr="00773931">
        <w:t>Terms defined in the Finance Contract have the same meaning when used in this letter.</w:t>
      </w:r>
    </w:p>
    <w:p w14:paraId="5310B989" w14:textId="60CA8164" w:rsidR="00DF043D" w:rsidRPr="00773931" w:rsidRDefault="00DF043D" w:rsidP="00205663">
      <w:r w:rsidRPr="00773931">
        <w:t>For the purposes of Article</w:t>
      </w:r>
      <w:r w:rsidR="009F3BD6" w:rsidRPr="00773931">
        <w:t> </w:t>
      </w:r>
      <w:r w:rsidR="00B2113D">
        <w:t>1.4</w:t>
      </w:r>
      <w:r w:rsidR="002F5B97" w:rsidRPr="00773931">
        <w:t xml:space="preserve"> </w:t>
      </w:r>
      <w:r w:rsidRPr="00773931">
        <w:t>of the Finance Contract we hereby certify to you as follows:</w:t>
      </w:r>
    </w:p>
    <w:p w14:paraId="03A8619B" w14:textId="2502345C" w:rsidR="00DF043D" w:rsidRPr="00773931" w:rsidRDefault="00AB63FD" w:rsidP="00E26D73">
      <w:pPr>
        <w:pStyle w:val="NoIndentEIB"/>
        <w:numPr>
          <w:ilvl w:val="0"/>
          <w:numId w:val="27"/>
        </w:numPr>
      </w:pPr>
      <w:r w:rsidRPr="00773931">
        <w:t>no S</w:t>
      </w:r>
      <w:r w:rsidR="00DF043D" w:rsidRPr="00773931">
        <w:t>ecurity of the type prohibited under Article</w:t>
      </w:r>
      <w:r w:rsidR="00F73913" w:rsidRPr="00773931">
        <w:t> </w:t>
      </w:r>
      <w:r w:rsidR="00B2113D">
        <w:t>7.2</w:t>
      </w:r>
      <w:r w:rsidR="00B30CC9" w:rsidRPr="00773931">
        <w:t xml:space="preserve"> </w:t>
      </w:r>
      <w:r w:rsidR="00DF043D" w:rsidRPr="00773931">
        <w:t>has been created or is in existence;</w:t>
      </w:r>
    </w:p>
    <w:p w14:paraId="6DB520E4" w14:textId="3E8465FA" w:rsidR="00DF043D" w:rsidRPr="00773931" w:rsidRDefault="00DF043D" w:rsidP="00E26D73">
      <w:pPr>
        <w:pStyle w:val="NoIndentEIB"/>
        <w:numPr>
          <w:ilvl w:val="0"/>
          <w:numId w:val="27"/>
        </w:numPr>
      </w:pPr>
      <w:r w:rsidRPr="00773931">
        <w:t>there has been no material change to any aspect of the Project or in respect of which we are obliged to report under Article</w:t>
      </w:r>
      <w:r w:rsidR="004C0786" w:rsidRPr="00773931">
        <w:t> </w:t>
      </w:r>
      <w:r w:rsidR="00B2113D">
        <w:t>8.1</w:t>
      </w:r>
      <w:r w:rsidRPr="00773931">
        <w:t xml:space="preserve">, save as previously communicated by us; </w:t>
      </w:r>
    </w:p>
    <w:p w14:paraId="58BBC3C3" w14:textId="3764CED6" w:rsidR="00DF043D" w:rsidRPr="00773931" w:rsidRDefault="00DF043D" w:rsidP="00E26D73">
      <w:pPr>
        <w:pStyle w:val="NoIndentEIB"/>
        <w:numPr>
          <w:ilvl w:val="0"/>
          <w:numId w:val="27"/>
        </w:numPr>
      </w:pPr>
      <w:r w:rsidRPr="00773931">
        <w:t xml:space="preserve">we have sufficient funds available to ensure the timely completion and implementation of </w:t>
      </w:r>
      <w:r w:rsidRPr="00CC6241">
        <w:t xml:space="preserve">the Project in accordance with </w:t>
      </w:r>
      <w:r w:rsidR="00B2113D">
        <w:t>Schedule A</w:t>
      </w:r>
      <w:r w:rsidR="00C23EB4" w:rsidRPr="00CC6241">
        <w:t>;</w:t>
      </w:r>
    </w:p>
    <w:p w14:paraId="3651F046" w14:textId="2C7C97B2" w:rsidR="00DF043D" w:rsidRPr="00773931" w:rsidRDefault="00DF043D" w:rsidP="00E26D73">
      <w:pPr>
        <w:pStyle w:val="NoIndentEIB"/>
        <w:numPr>
          <w:ilvl w:val="0"/>
          <w:numId w:val="27"/>
        </w:numPr>
      </w:pPr>
      <w:r w:rsidRPr="00773931">
        <w:t xml:space="preserve">no event or circumstance which constitutes or would with the passage of time </w:t>
      </w:r>
      <w:r w:rsidR="008214CB">
        <w:t xml:space="preserve">or the </w:t>
      </w:r>
      <w:r w:rsidR="008214CB" w:rsidRPr="00773931">
        <w:t>giving of notice</w:t>
      </w:r>
      <w:r w:rsidR="008214CB">
        <w:t xml:space="preserve"> </w:t>
      </w:r>
      <w:r w:rsidR="008214CB" w:rsidRPr="001346C5">
        <w:t>or the making of any determination</w:t>
      </w:r>
      <w:r w:rsidRPr="00773931">
        <w:t xml:space="preserve"> under the Finance Contract </w:t>
      </w:r>
      <w:r w:rsidR="008214CB">
        <w:t>(or any combination of the foregoing)</w:t>
      </w:r>
      <w:r w:rsidRPr="00773931">
        <w:t xml:space="preserve"> </w:t>
      </w:r>
      <w:r w:rsidR="00CD6809" w:rsidRPr="00773931">
        <w:t>constitute</w:t>
      </w:r>
      <w:r w:rsidR="00CD6809">
        <w:t xml:space="preserve"> </w:t>
      </w:r>
      <w:r w:rsidR="005358B9" w:rsidRPr="00773931">
        <w:t xml:space="preserve">a Prepayment Event or </w:t>
      </w:r>
      <w:r w:rsidRPr="00773931">
        <w:t xml:space="preserve">an Event of Default has occurred and is continuing </w:t>
      </w:r>
      <w:proofErr w:type="spellStart"/>
      <w:r w:rsidRPr="00773931">
        <w:t>unremedied</w:t>
      </w:r>
      <w:proofErr w:type="spellEnd"/>
      <w:r w:rsidRPr="00773931">
        <w:t xml:space="preserve"> or </w:t>
      </w:r>
      <w:proofErr w:type="spellStart"/>
      <w:r w:rsidRPr="00773931">
        <w:t>unwaived</w:t>
      </w:r>
      <w:proofErr w:type="spellEnd"/>
      <w:r w:rsidRPr="00773931">
        <w:t xml:space="preserve">; </w:t>
      </w:r>
    </w:p>
    <w:p w14:paraId="007B7E82" w14:textId="77777777" w:rsidR="00DF043D" w:rsidRPr="00773931" w:rsidRDefault="00DF043D" w:rsidP="00E26D73">
      <w:pPr>
        <w:pStyle w:val="NoIndentEIB"/>
        <w:numPr>
          <w:ilvl w:val="0"/>
          <w:numId w:val="27"/>
        </w:numPr>
      </w:pPr>
      <w:r w:rsidRPr="00773931">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or any of our subsidiaries any unsatisfied judgement or award;</w:t>
      </w:r>
    </w:p>
    <w:p w14:paraId="1CB0E2DF" w14:textId="617A4E3C" w:rsidR="00DF043D" w:rsidRPr="00773931" w:rsidRDefault="00DF043D" w:rsidP="00E26D73">
      <w:pPr>
        <w:pStyle w:val="NoIndentEIB"/>
        <w:numPr>
          <w:ilvl w:val="0"/>
          <w:numId w:val="27"/>
        </w:numPr>
      </w:pPr>
      <w:r w:rsidRPr="00773931">
        <w:t>the representations and warranties to be made or repeated by us under Article</w:t>
      </w:r>
      <w:r w:rsidR="00ED748A" w:rsidRPr="00773931">
        <w:t> </w:t>
      </w:r>
      <w:r w:rsidR="00B2113D">
        <w:t>6.7</w:t>
      </w:r>
      <w:r w:rsidR="00F73F0E" w:rsidRPr="00773931">
        <w:t xml:space="preserve"> </w:t>
      </w:r>
      <w:r w:rsidRPr="00773931">
        <w:t xml:space="preserve">are true in all respects; </w:t>
      </w:r>
    </w:p>
    <w:p w14:paraId="48FC4DD8" w14:textId="77777777" w:rsidR="00DF043D" w:rsidRPr="00773931" w:rsidRDefault="00DF043D" w:rsidP="00E26D73">
      <w:pPr>
        <w:pStyle w:val="NoIndentEIB"/>
        <w:numPr>
          <w:ilvl w:val="0"/>
          <w:numId w:val="27"/>
        </w:numPr>
      </w:pPr>
      <w:r w:rsidRPr="00773931">
        <w:t>no Material Adverse Change has occurred, as compared with the situation at t</w:t>
      </w:r>
      <w:r w:rsidR="005358B9" w:rsidRPr="00773931">
        <w:t>he date of the Finance Contract, and</w:t>
      </w:r>
    </w:p>
    <w:p w14:paraId="12432BBB" w14:textId="77777777" w:rsidR="005358B9" w:rsidRPr="00773931" w:rsidRDefault="005358B9" w:rsidP="00E26D73">
      <w:pPr>
        <w:pStyle w:val="NoIndentEIB"/>
        <w:numPr>
          <w:ilvl w:val="0"/>
          <w:numId w:val="27"/>
        </w:numPr>
      </w:pPr>
      <w:proofErr w:type="gramStart"/>
      <w:r w:rsidRPr="00773931">
        <w:t>the</w:t>
      </w:r>
      <w:proofErr w:type="gramEnd"/>
      <w:r w:rsidRPr="00773931">
        <w:t xml:space="preserve"> most recent List of Authorised Signatories and Accounts provided to the Bank by the Borrower is up-to-date and the Bank may rely on the information set out therein.</w:t>
      </w:r>
    </w:p>
    <w:p w14:paraId="35F14F0B" w14:textId="77777777" w:rsidR="00DF043D" w:rsidRPr="00773931" w:rsidRDefault="00A757BF" w:rsidP="00205663">
      <w:r w:rsidRPr="00773931">
        <w:t xml:space="preserve">We undertake to immediately notify the Bank if any the above fails to be </w:t>
      </w:r>
      <w:r w:rsidR="00022F30" w:rsidRPr="00773931">
        <w:t xml:space="preserve">true </w:t>
      </w:r>
      <w:r w:rsidRPr="00773931">
        <w:t xml:space="preserve">or </w:t>
      </w:r>
      <w:r w:rsidR="00022F30" w:rsidRPr="00773931">
        <w:t xml:space="preserve">correct </w:t>
      </w:r>
      <w:r w:rsidRPr="00773931">
        <w:t xml:space="preserve">as of </w:t>
      </w:r>
      <w:r w:rsidR="00022F30" w:rsidRPr="00773931">
        <w:t>the Disbursement Date for the proposed Tranche.</w:t>
      </w:r>
    </w:p>
    <w:p w14:paraId="057235FC" w14:textId="77777777" w:rsidR="00DF043D" w:rsidRPr="00773931" w:rsidRDefault="00DF043D" w:rsidP="00205663">
      <w:r w:rsidRPr="00773931">
        <w:t>Yours faithfully,</w:t>
      </w:r>
    </w:p>
    <w:p w14:paraId="098DC7FC" w14:textId="77777777" w:rsidR="00DF043D" w:rsidRPr="00773931" w:rsidRDefault="00DF043D" w:rsidP="00205663"/>
    <w:p w14:paraId="5A29E2ED" w14:textId="77777777" w:rsidR="00300947" w:rsidRDefault="00DF043D" w:rsidP="00DA0500">
      <w:r w:rsidRPr="00773931">
        <w:t xml:space="preserve">For and on behalf of </w:t>
      </w:r>
      <w:bookmarkStart w:id="573" w:name="_Ref426693084"/>
      <w:r w:rsidR="00300947">
        <w:t>the Republic of Serbia</w:t>
      </w:r>
    </w:p>
    <w:p w14:paraId="6C38225D" w14:textId="15C242EF" w:rsidR="00AB3520" w:rsidRDefault="00300947" w:rsidP="00A74993">
      <w:r>
        <w:t>Date:</w:t>
      </w:r>
      <w:bookmarkStart w:id="574" w:name="_Toc2758734"/>
      <w:bookmarkStart w:id="575" w:name="_Toc169097514"/>
      <w:bookmarkStart w:id="576" w:name="_Toc2758736"/>
      <w:bookmarkEnd w:id="573"/>
      <w:bookmarkEnd w:id="574"/>
      <w:bookmarkEnd w:id="575"/>
      <w:bookmarkEnd w:id="576"/>
    </w:p>
    <w:p w14:paraId="7FB5E385" w14:textId="77777777" w:rsidR="00330EF1" w:rsidRPr="00330EF1" w:rsidRDefault="00330EF1" w:rsidP="00330EF1"/>
    <w:sectPr w:rsidR="00330EF1" w:rsidRPr="00330EF1" w:rsidSect="00300B33">
      <w:footerReference w:type="default" r:id="rId17"/>
      <w:type w:val="continuous"/>
      <w:pgSz w:w="11906" w:h="16838" w:code="9"/>
      <w:pgMar w:top="1418" w:right="1418" w:bottom="1418" w:left="141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D2830" w14:textId="77777777" w:rsidR="000859D7" w:rsidRDefault="000859D7" w:rsidP="00DF043D">
      <w:pPr>
        <w:spacing w:after="0"/>
      </w:pPr>
      <w:r>
        <w:separator/>
      </w:r>
    </w:p>
  </w:endnote>
  <w:endnote w:type="continuationSeparator" w:id="0">
    <w:p w14:paraId="72A56C9D" w14:textId="77777777" w:rsidR="000859D7" w:rsidRDefault="000859D7" w:rsidP="00DF043D">
      <w:pPr>
        <w:spacing w:after="0"/>
      </w:pPr>
      <w:r>
        <w:continuationSeparator/>
      </w:r>
    </w:p>
  </w:endnote>
  <w:endnote w:type="continuationNotice" w:id="1">
    <w:p w14:paraId="17A77F17" w14:textId="77777777" w:rsidR="000859D7" w:rsidRDefault="000859D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D7069" w14:textId="5A1DE307" w:rsidR="004E0E4D" w:rsidRDefault="004E0E4D">
    <w:pPr>
      <w:pStyle w:val="Footer"/>
    </w:pPr>
    <w:r>
      <w:tab/>
    </w:r>
    <w:r>
      <w:tab/>
    </w:r>
    <w:r>
      <w:fldChar w:fldCharType="begin"/>
    </w:r>
    <w:r>
      <w:instrText xml:space="preserve"> PAGE   \* MERGEFORMAT </w:instrText>
    </w:r>
    <w:r>
      <w:fldChar w:fldCharType="separate"/>
    </w:r>
    <w:r w:rsidR="00017189">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4CD38" w14:textId="26496D9D" w:rsidR="004E0E4D" w:rsidRDefault="004E0E4D">
    <w:pPr>
      <w:pStyle w:val="Footer"/>
    </w:pPr>
    <w:r>
      <w:tab/>
    </w:r>
    <w:r>
      <w:tab/>
    </w:r>
    <w:r>
      <w:fldChar w:fldCharType="begin"/>
    </w:r>
    <w:r>
      <w:instrText xml:space="preserve"> PAGE   \* MERGEFORMAT </w:instrText>
    </w:r>
    <w:r>
      <w:fldChar w:fldCharType="separate"/>
    </w:r>
    <w:r w:rsidR="00017189">
      <w:rPr>
        <w:noProof/>
      </w:rPr>
      <w:t>42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50452" w14:textId="77777777" w:rsidR="000859D7" w:rsidRDefault="000859D7" w:rsidP="00DF043D">
      <w:pPr>
        <w:spacing w:after="0"/>
      </w:pPr>
      <w:r>
        <w:separator/>
      </w:r>
    </w:p>
  </w:footnote>
  <w:footnote w:type="continuationSeparator" w:id="0">
    <w:p w14:paraId="26E24670" w14:textId="77777777" w:rsidR="000859D7" w:rsidRDefault="000859D7" w:rsidP="00DF043D">
      <w:pPr>
        <w:spacing w:after="0"/>
      </w:pPr>
      <w:r>
        <w:continuationSeparator/>
      </w:r>
    </w:p>
  </w:footnote>
  <w:footnote w:type="continuationNotice" w:id="1">
    <w:p w14:paraId="26D8444A" w14:textId="77777777" w:rsidR="000859D7" w:rsidRDefault="000859D7">
      <w:pPr>
        <w:spacing w:after="0"/>
      </w:pPr>
    </w:p>
  </w:footnote>
  <w:footnote w:id="2">
    <w:p w14:paraId="7C054ADB" w14:textId="77777777" w:rsidR="004E0E4D" w:rsidRPr="00B62942" w:rsidRDefault="004E0E4D" w:rsidP="005258D4">
      <w:pPr>
        <w:pStyle w:val="FootnoteText"/>
        <w:spacing w:before="0"/>
        <w:rPr>
          <w:rFonts w:cs="Arial"/>
          <w:sz w:val="18"/>
        </w:rPr>
      </w:pPr>
      <w:r w:rsidRPr="008077F4">
        <w:rPr>
          <w:rStyle w:val="FootnoteReference"/>
          <w:rFonts w:cs="Arial"/>
          <w:color w:val="1F4E79" w:themeColor="accent1" w:themeShade="80"/>
          <w:szCs w:val="16"/>
        </w:rPr>
        <w:footnoteRef/>
      </w:r>
      <w:r w:rsidRPr="008077F4">
        <w:rPr>
          <w:rFonts w:cs="Arial"/>
          <w:color w:val="1F4E79" w:themeColor="accent1" w:themeShade="80"/>
          <w:szCs w:val="16"/>
        </w:rPr>
        <w:t xml:space="preserve"> </w:t>
      </w:r>
      <w:hyperlink r:id="rId1" w:history="1">
        <w:r w:rsidRPr="008077F4">
          <w:rPr>
            <w:rStyle w:val="Hyperlink"/>
            <w:rFonts w:cs="Arial"/>
            <w:color w:val="1F4E79" w:themeColor="accent1" w:themeShade="80"/>
            <w:szCs w:val="16"/>
          </w:rPr>
          <w:t>http://www.eib.org/about/compliance/tax-good-governance/index.htm?f=search&amp;media=search</w:t>
        </w:r>
      </w:hyperlink>
    </w:p>
  </w:footnote>
  <w:footnote w:id="3">
    <w:p w14:paraId="634815F1" w14:textId="2028E010" w:rsidR="004E0E4D" w:rsidRDefault="004E0E4D">
      <w:pPr>
        <w:pStyle w:val="FootnoteText"/>
      </w:pPr>
      <w:r>
        <w:rPr>
          <w:rStyle w:val="FootnoteReference"/>
        </w:rPr>
        <w:footnoteRef/>
      </w:r>
      <w:r>
        <w:t xml:space="preserve"> </w:t>
      </w:r>
      <w:hyperlink r:id="rId2" w:history="1">
        <w:r w:rsidRPr="00631798">
          <w:rPr>
            <w:rStyle w:val="Hyperlink"/>
            <w:rFonts w:eastAsia="Times New Roman" w:cs="Arial"/>
            <w:szCs w:val="16"/>
          </w:rPr>
          <w:t>Guide to Procurement for projects financed by the EIB</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B78F" w14:textId="77777777" w:rsidR="004E0E4D" w:rsidRDefault="004E0E4D">
    <w:pPr>
      <w:pStyle w:val="Header"/>
    </w:pPr>
    <w:r>
      <w:rPr>
        <w:noProof/>
        <w:lang w:val="en-US"/>
      </w:rPr>
      <mc:AlternateContent>
        <mc:Choice Requires="wps">
          <w:drawing>
            <wp:anchor distT="0" distB="0" distL="114300" distR="114300" simplePos="0" relativeHeight="251659264" behindDoc="0" locked="0" layoutInCell="0" allowOverlap="1" wp14:anchorId="696A8A6F" wp14:editId="4DC07F2A">
              <wp:simplePos x="0" y="0"/>
              <wp:positionH relativeFrom="page">
                <wp:posOffset>0</wp:posOffset>
              </wp:positionH>
              <wp:positionV relativeFrom="page">
                <wp:posOffset>190500</wp:posOffset>
              </wp:positionV>
              <wp:extent cx="7560310" cy="273685"/>
              <wp:effectExtent l="0" t="0" r="0" b="12065"/>
              <wp:wrapNone/>
              <wp:docPr id="2" name="MSIPCMe7d145e99029fed2db81884c" descr="{&quot;HashCode&quot;:-199175848,&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0927C" w14:textId="4A2C06BD" w:rsidR="004E0E4D" w:rsidRPr="000E786A" w:rsidRDefault="004E0E4D" w:rsidP="000E786A">
                          <w:pPr>
                            <w:spacing w:after="0"/>
                            <w:ind w:left="0"/>
                            <w:jc w:val="center"/>
                            <w:rPr>
                              <w:rFonts w:ascii="Calibri" w:hAnsi="Calibri" w:cs="Calibri"/>
                              <w:color w:val="808080"/>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6A8A6F" id="_x0000_t202" coordsize="21600,21600" o:spt="202" path="m,l,21600r21600,l21600,xe">
              <v:stroke joinstyle="miter"/>
              <v:path gradientshapeok="t" o:connecttype="rect"/>
            </v:shapetype>
            <v:shape id="MSIPCMe7d145e99029fed2db81884c" o:spid="_x0000_s1026" type="#_x0000_t202" alt="{&quot;HashCode&quot;:-199175848,&quot;Height&quot;:841.0,&quot;Width&quot;:595.0,&quot;Placement&quot;:&quot;Header&quot;,&quot;Index&quot;:&quot;Primary&quot;,&quot;Section&quot;:1,&quot;Top&quot;:0.0,&quot;Left&quot;:0.0}" style="position:absolute;left:0;text-align:left;margin-left:0;margin-top:15pt;width:595.3pt;height:2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FQhMwMAAK4GAAAOAAAAZHJzL2Uyb0RvYy54bWysVd1v2zYQfx+w/4Hgw56m6COULWlRisSO&#10;2wDJGiAd9kyLlEVMIlWSjpwW/d93pCTHaVFgaKcHmrw7/u6DvztfvDl0LXri2gglSxyfRRhxWSkm&#10;5K7Ef33YBBlGxlLJaKskL/EzN/jN5a+/XAx9wRPVqJZxjQBEmmLoS9xY2xdhaKqGd9ScqZ5LUNZK&#10;d9TCUe9CpukA6F0bJlG0CAelWa9VxY0B6XpU4kuPX9e8su/r2nCL2hJDbNav2q9bt4aXF7TYado3&#10;oprCoD8QRUeFBKdHqDW1FO21+AaqE5VWRtX2rFJdqOpaVNznANnE0VfZPDa05z4XKI7pj2Uy/x9s&#10;9efTg0aClTjBSNIOnuj+8fZhdc+XLCYpz/MoyWvOErbN4iwjFUaMmwoq+Pm3j3tl/3hHTbNSjI+n&#10;IojzPF6mGcl+n/Rc7Bo7aTMCDJkUfwtmm0me5ulR/tDSindczndmGApEGfcTwK1k/DABjD8PWnRU&#10;P7+yegQKADcnu3i6+0H1kyQ6Or7j9ewThF8cNYbeFFChxx5qZA/X6gAU989s+jtV/WOQVKuGyh2/&#10;0loNDacMniZ2N8OTqyOOcSDb4R5qVWK6t8oDHWrdOd4AExCgA0Wfj7TkB4sqEC7TRXQeg6oCXbI8&#10;X2Spd0GL+XavjX3LVYfcpsQacvbo9OnOWBcNLWYT50yqjWhbT/1WvhKA4SgB33DV6VwUnsmf8yi/&#10;yW4yEpBkcROQaL0OrjYrEiw28OLr8/VqtY6/OL8xKRrBGJfOzdxVMflvrJ36e+yHY18Z1Qrm4FxI&#10;Ru+2q1ajJwpdvfHfVJATs/B1GL4IkMtXKcUJia6TPNgssmVANiQN8mWUBVGcX+eLiORkvXmd0p2Q&#10;/OdTQkOJ8zRJRzJ9N7fIf9/mRotOWJibrehKnB2NaOEoeCOZf1pLRTvuT0rhwn8pBTz3/NCesI6j&#10;I1vtYXsAFMfirWLPQF2tgFlAQhj2sGmU/oTRAIOzxObjnmqOUXsrgf55TIibtP4AG30q3c5SKiuA&#10;KLHFaNyuLJzAfN9rNzDmRpPqClqlFp7FL9FMDQZD0SczDXA3dU/P3urlb+byXwAAAP//AwBQSwME&#10;FAAGAAgAAAAhAMnFU1LcAAAABwEAAA8AAABkcnMvZG93bnJldi54bWxMj8FOwzAQRO9I/IO1SNyo&#10;nVYqkMapAImeyoHCB2zjbRyI11HsNkm/HvdET6vRjGbeFuvRteJEfWg8a8hmCgRx5U3DtYbvr/eH&#10;JxAhIhtsPZOGiQKsy9ubAnPjB/6k0y7WIpVwyFGDjbHLpQyVJYdh5jvi5B187zAm2dfS9DikctfK&#10;uVJL6bDhtGCxozdL1e/u6DS4c3but4juZzPNcegmu/nYvmp9fze+rEBEGuN/GC74CR3KxLT3RzZB&#10;tBrSI1HDQqV7cbNntQSx1/C4yECWhbzmL/8AAAD//wMAUEsBAi0AFAAGAAgAAAAhALaDOJL+AAAA&#10;4QEAABMAAAAAAAAAAAAAAAAAAAAAAFtDb250ZW50X1R5cGVzXS54bWxQSwECLQAUAAYACAAAACEA&#10;OP0h/9YAAACUAQAACwAAAAAAAAAAAAAAAAAvAQAAX3JlbHMvLnJlbHNQSwECLQAUAAYACAAAACEA&#10;T3BUITMDAACuBgAADgAAAAAAAAAAAAAAAAAuAgAAZHJzL2Uyb0RvYy54bWxQSwECLQAUAAYACAAA&#10;ACEAycVTUtwAAAAHAQAADwAAAAAAAAAAAAAAAACNBQAAZHJzL2Rvd25yZXYueG1sUEsFBgAAAAAE&#10;AAQA8wAAAJYGAAAAAA==&#10;" o:allowincell="f" filled="f" stroked="f">
              <v:textbox inset=",0,,0">
                <w:txbxContent>
                  <w:p w14:paraId="1D70927C" w14:textId="4A2C06BD" w:rsidR="004E0E4D" w:rsidRPr="000E786A" w:rsidRDefault="004E0E4D" w:rsidP="000E786A">
                    <w:pPr>
                      <w:spacing w:after="0"/>
                      <w:ind w:left="0"/>
                      <w:jc w:val="center"/>
                      <w:rPr>
                        <w:rFonts w:ascii="Calibri" w:hAnsi="Calibri" w:cs="Calibri"/>
                        <w:color w:val="80808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AC9A4" w14:textId="01D0105B" w:rsidR="004E0E4D" w:rsidRPr="002651BF" w:rsidRDefault="004E0E4D" w:rsidP="002651BF">
    <w:pPr>
      <w:pStyle w:val="CenterEIB"/>
      <w:ind w:left="7200" w:firstLine="720"/>
      <w:jc w:val="both"/>
    </w:pPr>
    <w:r>
      <w:rPr>
        <w:noProof/>
        <w:lang w:val="en-US"/>
      </w:rPr>
      <mc:AlternateContent>
        <mc:Choice Requires="wps">
          <w:drawing>
            <wp:anchor distT="0" distB="0" distL="114300" distR="114300" simplePos="0" relativeHeight="251660288" behindDoc="0" locked="0" layoutInCell="0" allowOverlap="1" wp14:anchorId="3CD56816" wp14:editId="092F85B0">
              <wp:simplePos x="0" y="0"/>
              <wp:positionH relativeFrom="page">
                <wp:posOffset>0</wp:posOffset>
              </wp:positionH>
              <wp:positionV relativeFrom="page">
                <wp:posOffset>190500</wp:posOffset>
              </wp:positionV>
              <wp:extent cx="7560310" cy="273685"/>
              <wp:effectExtent l="0" t="0" r="0" b="12065"/>
              <wp:wrapNone/>
              <wp:docPr id="1" name="MSIPCM36d144be82764977b58d1d2d" descr="{&quot;HashCode&quot;:-199175848,&quot;Height&quot;:841.0,&quot;Width&quot;:595.0,&quot;Placement&quot;:&quot;Head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96093" w14:textId="6619A46B" w:rsidR="004E0E4D" w:rsidRPr="000E786A" w:rsidRDefault="004E0E4D" w:rsidP="000E786A">
                          <w:pPr>
                            <w:spacing w:after="0"/>
                            <w:ind w:left="0"/>
                            <w:jc w:val="center"/>
                            <w:rPr>
                              <w:rFonts w:ascii="Calibri" w:hAnsi="Calibri" w:cs="Calibri"/>
                              <w:color w:val="808080"/>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56816" id="_x0000_t202" coordsize="21600,21600" o:spt="202" path="m,l,21600r21600,l21600,xe">
              <v:stroke joinstyle="miter"/>
              <v:path gradientshapeok="t" o:connecttype="rect"/>
            </v:shapetype>
            <v:shape id="MSIPCM36d144be82764977b58d1d2d" o:spid="_x0000_s1027" type="#_x0000_t202" alt="{&quot;HashCode&quot;:-199175848,&quot;Height&quot;:841.0,&quot;Width&quot;:595.0,&quot;Placement&quot;:&quot;Header&quot;,&quot;Index&quot;:&quot;FirstPage&quot;,&quot;Section&quot;:1,&quot;Top&quot;:0.0,&quot;Left&quot;:0.0}" style="position:absolute;left:0;text-align:left;margin-left:0;margin-top:15pt;width:595.3pt;height:2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ljoNwMAALcGAAAOAAAAZHJzL2Uyb0RvYy54bWysVUtv3DYQvhfofyB46KmyHpa0kmo5sHet&#10;xIDdGHCKnrkitSIqkQrJtdYJ8t87pKT1OkGAIukeZHJm+M3rm/HFm0PfoSemNJeixOFZgBETtaRc&#10;7Er814fKyzDShghKOilYiZ+Zxm8uf/3lYhwKFslWdpQpBCBCF+NQ4taYofB9XbesJ/pMDkyAspGq&#10;JwauaudTRUZA7zs/CoLUH6Wig5I10xqkm0mJLx1+07DavG8azQzqSgyxGfdV7ru1X//yghQ7RYaW&#10;13MY5Aei6AkX4PQItSGGoL3i30D1vFZSy8ac1bL3ZdPwmrkcIJsw+Cqbx5YMzOUCxdHDsUz6/4Ot&#10;/3x6UIhT6B1GgvTQovvH24f1/XlKwzjesixapXG+Wm2TjIY0ohhRpmuo4OffPu6l+eMd0e1aUjbd&#10;Ci/M83CVZHH2+6xnfNeaWZvFwJBZ8Tenpp3lSZ4c5Q8dqVnPxPJmgSFAlOk8A9wKyg4zwPSn4kqb&#10;B7Kbg5ntHoEEwM7ZMpylH+QwS4Kj6zvWLF5B+MWSYxx0ATV6HKBK5nAtD7ZQttF6uJP1PxoJuW6J&#10;2LErpeTYMkKhOaF96Z88nXC0BdmO91CtEpO9kQ7o0KjeAgIXEKADSZ+PxGQHg2oQrpI0OA9BVYMu&#10;Wp2nWeJckGJ5PUDmb5nskT2UWEHODp083WljoyHFYmKdCVnxrnPk78QrARhOEvANT63ORuG4/DkP&#10;8pvsJou9OEpvvDjYbLyrah17aQU935xv1utN+MX6DeOi5ZQyYd0scxXG/42384RPE3GcLC07Ti2c&#10;DUmr3XbdKfREYK4r95sLcmLmvw7DFQFy+SqlMIqD6yj3qjRbeXEVJ16+CjIvCPPrPA3iPN5Ur1O6&#10;44L9fEpoLHGeRMlEpu/mFrjft7mRoucGNmfH+xJnRyNSWAreCOpaawjvpvNJKWz4L6WAdi+NdoS1&#10;HJ3Yag7bw7wYAMySeSvpMzBYSSAYcBG2PhxaqT5hNMIGLbH+uCeKYdTdCpiCHPaHXbnuAgd1Kt0u&#10;UiJqgCixwWg6rg3cwHw/KLs5lnkT8gompuGOzC/RzHMG29HlNG9yu35P787q5f/N5b8AAAD//wMA&#10;UEsDBBQABgAIAAAAIQDJxVNS3AAAAAcBAAAPAAAAZHJzL2Rvd25yZXYueG1sTI/BTsMwEETvSPyD&#10;tUjcqJ1WKpDGqQCJnsqBwgds420ciNdR7DZJvx73RE+r0Yxm3hbr0bXiRH1oPGvIZgoEceVNw7WG&#10;76/3hycQISIbbD2ThokCrMvbmwJz4wf+pNMu1iKVcMhRg42xy6UMlSWHYeY74uQdfO8wJtnX0vQ4&#10;pHLXyrlSS+mw4bRgsaM3S9Xv7ug0uHN27reI7mczzXHoJrv52L5qfX83vqxARBrjfxgu+AkdysS0&#10;90c2QbQa0iNRw0Kle3GzZ7UEsdfwuMhAloW85i//AAAA//8DAFBLAQItABQABgAIAAAAIQC2gziS&#10;/gAAAOEBAAATAAAAAAAAAAAAAAAAAAAAAABbQ29udGVudF9UeXBlc10ueG1sUEsBAi0AFAAGAAgA&#10;AAAhADj9If/WAAAAlAEAAAsAAAAAAAAAAAAAAAAALwEAAF9yZWxzLy5yZWxzUEsBAi0AFAAGAAgA&#10;AAAhAHUuWOg3AwAAtwYAAA4AAAAAAAAAAAAAAAAALgIAAGRycy9lMm9Eb2MueG1sUEsBAi0AFAAG&#10;AAgAAAAhAMnFU1LcAAAABwEAAA8AAAAAAAAAAAAAAAAAkQUAAGRycy9kb3ducmV2LnhtbFBLBQYA&#10;AAAABAAEAPMAAACaBgAAAAA=&#10;" o:allowincell="f" filled="f" stroked="f">
              <v:textbox inset=",0,,0">
                <w:txbxContent>
                  <w:p w14:paraId="42B96093" w14:textId="6619A46B" w:rsidR="004E0E4D" w:rsidRPr="000E786A" w:rsidRDefault="004E0E4D" w:rsidP="000E786A">
                    <w:pPr>
                      <w:spacing w:after="0"/>
                      <w:ind w:left="0"/>
                      <w:jc w:val="center"/>
                      <w:rPr>
                        <w:rFonts w:ascii="Calibri" w:hAnsi="Calibri" w:cs="Calibri"/>
                        <w:color w:val="80808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59A0"/>
    <w:multiLevelType w:val="multilevel"/>
    <w:tmpl w:val="E3802090"/>
    <w:numStyleLink w:val="ListsEIB"/>
  </w:abstractNum>
  <w:abstractNum w:abstractNumId="1" w15:restartNumberingAfterBreak="0">
    <w:nsid w:val="02CC7BA7"/>
    <w:multiLevelType w:val="multilevel"/>
    <w:tmpl w:val="FA3EA9D4"/>
    <w:lvl w:ilvl="0">
      <w:start w:val="1"/>
      <w:numFmt w:val="lowerRoman"/>
      <w:lvlText w:val="(%1)"/>
      <w:lvlJc w:val="left"/>
      <w:pPr>
        <w:ind w:left="1990" w:hanging="567"/>
      </w:pPr>
      <w:rPr>
        <w:rFonts w:hint="default"/>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rPr>
        <w:rFonts w:hint="default"/>
      </w:rPr>
    </w:lvl>
    <w:lvl w:ilvl="3">
      <w:start w:val="1"/>
      <w:numFmt w:val="none"/>
      <w:lvlText w:val=""/>
      <w:lvlJc w:val="left"/>
      <w:pPr>
        <w:ind w:left="3124" w:hanging="1477"/>
      </w:pPr>
      <w:rPr>
        <w:rFonts w:hint="default"/>
      </w:rPr>
    </w:lvl>
    <w:lvl w:ilvl="4">
      <w:start w:val="1"/>
      <w:numFmt w:val="none"/>
      <w:lvlText w:val=""/>
      <w:lvlJc w:val="left"/>
      <w:pPr>
        <w:ind w:left="3124" w:hanging="1117"/>
      </w:pPr>
      <w:rPr>
        <w:rFonts w:hint="default"/>
      </w:rPr>
    </w:lvl>
    <w:lvl w:ilvl="5">
      <w:start w:val="1"/>
      <w:numFmt w:val="none"/>
      <w:lvlText w:val=""/>
      <w:lvlJc w:val="left"/>
      <w:pPr>
        <w:ind w:left="3124" w:hanging="757"/>
      </w:pPr>
      <w:rPr>
        <w:rFonts w:hint="default"/>
      </w:rPr>
    </w:lvl>
    <w:lvl w:ilvl="6">
      <w:start w:val="1"/>
      <w:numFmt w:val="none"/>
      <w:lvlText w:val=""/>
      <w:lvlJc w:val="left"/>
      <w:pPr>
        <w:ind w:left="3124" w:hanging="397"/>
      </w:pPr>
      <w:rPr>
        <w:rFonts w:hint="default"/>
      </w:rPr>
    </w:lvl>
    <w:lvl w:ilvl="7">
      <w:start w:val="1"/>
      <w:numFmt w:val="none"/>
      <w:lvlText w:val=""/>
      <w:lvlJc w:val="left"/>
      <w:pPr>
        <w:ind w:left="3124" w:hanging="37"/>
      </w:pPr>
      <w:rPr>
        <w:rFonts w:hint="default"/>
      </w:rPr>
    </w:lvl>
    <w:lvl w:ilvl="8">
      <w:start w:val="1"/>
      <w:numFmt w:val="none"/>
      <w:lvlText w:val=""/>
      <w:lvlJc w:val="left"/>
      <w:pPr>
        <w:ind w:left="3124" w:firstLine="323"/>
      </w:pPr>
      <w:rPr>
        <w:rFonts w:hint="default"/>
      </w:rPr>
    </w:lvl>
  </w:abstractNum>
  <w:abstractNum w:abstractNumId="2" w15:restartNumberingAfterBreak="0">
    <w:nsid w:val="04F714B9"/>
    <w:multiLevelType w:val="multilevel"/>
    <w:tmpl w:val="90D48866"/>
    <w:lvl w:ilvl="0">
      <w:start w:val="1"/>
      <w:numFmt w:val="upperLetter"/>
      <w:suff w:val="nothing"/>
      <w:lvlText w:val="Schedule %1"/>
      <w:lvlJc w:val="left"/>
      <w:pPr>
        <w:ind w:left="360" w:hanging="360"/>
      </w:pPr>
      <w:rPr>
        <w:rFonts w:ascii="Arial" w:hAnsi="Arial" w:hint="default"/>
        <w:b/>
        <w:i w:val="0"/>
        <w:caps w:val="0"/>
        <w:sz w:val="20"/>
      </w:rPr>
    </w:lvl>
    <w:lvl w:ilvl="1">
      <w:start w:val="1"/>
      <w:numFmt w:val="none"/>
      <w:suff w:val="nothing"/>
      <w:lvlText w:val=""/>
      <w:lvlJc w:val="left"/>
      <w:pPr>
        <w:ind w:left="0" w:firstLine="0"/>
      </w:pPr>
      <w:rPr>
        <w:rFonts w:hint="default"/>
      </w:rPr>
    </w:lvl>
    <w:lvl w:ilvl="2">
      <w:start w:val="1"/>
      <w:numFmt w:val="upperLetter"/>
      <w:lvlText w:val="%3."/>
      <w:lvlJc w:val="left"/>
      <w:pPr>
        <w:ind w:left="1080" w:hanging="360"/>
      </w:pPr>
      <w:rPr>
        <w:rFonts w:hint="default"/>
        <w:b/>
        <w:i w:val="0"/>
      </w:rPr>
    </w:lvl>
    <w:lvl w:ilvl="3">
      <w:start w:val="1"/>
      <w:numFmt w:val="decimal"/>
      <w:lvlRestart w:val="1"/>
      <w:lvlText w:val="%1.%4"/>
      <w:lvlJc w:val="left"/>
      <w:pPr>
        <w:ind w:left="1440" w:hanging="360"/>
      </w:pPr>
      <w:rPr>
        <w:rFonts w:hint="default"/>
        <w:b w:val="0"/>
        <w:i w:val="0"/>
        <w:u w:val="none"/>
      </w:rPr>
    </w:lvl>
    <w:lvl w:ilvl="4">
      <w:start w:val="1"/>
      <w:numFmt w:val="decimal"/>
      <w:pStyle w:val="SubSchedule4EIB"/>
      <w:lvlText w:val="%3.%4.%5"/>
      <w:lvlJc w:val="left"/>
      <w:pPr>
        <w:ind w:left="856" w:hanging="856"/>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847309C"/>
    <w:multiLevelType w:val="hybridMultilevel"/>
    <w:tmpl w:val="4DF2CC9E"/>
    <w:lvl w:ilvl="0" w:tplc="162281F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9E4B76"/>
    <w:multiLevelType w:val="multilevel"/>
    <w:tmpl w:val="E3802090"/>
    <w:lvl w:ilvl="0">
      <w:start w:val="1"/>
      <w:numFmt w:val="lowerLetter"/>
      <w:lvlText w:val="(%1)"/>
      <w:lvlJc w:val="left"/>
      <w:pPr>
        <w:ind w:left="1854" w:hanging="567"/>
      </w:pPr>
      <w:rPr>
        <w:rFonts w:ascii="Arial" w:hAnsi="Arial" w:hint="default"/>
        <w:sz w:val="20"/>
      </w:rPr>
    </w:lvl>
    <w:lvl w:ilvl="1">
      <w:start w:val="1"/>
      <w:numFmt w:val="lowerRoman"/>
      <w:lvlText w:val="(%2)"/>
      <w:lvlJc w:val="left"/>
      <w:pPr>
        <w:ind w:left="2421" w:hanging="567"/>
      </w:pPr>
      <w:rPr>
        <w:rFonts w:hint="default"/>
      </w:rPr>
    </w:lvl>
    <w:lvl w:ilvl="2">
      <w:start w:val="1"/>
      <w:numFmt w:val="decimal"/>
      <w:lvlText w:val="(%3)"/>
      <w:lvlJc w:val="left"/>
      <w:pPr>
        <w:ind w:left="2988" w:hanging="567"/>
      </w:pPr>
      <w:rPr>
        <w:rFonts w:hint="default"/>
      </w:rPr>
    </w:lvl>
    <w:lvl w:ilvl="3">
      <w:start w:val="1"/>
      <w:numFmt w:val="none"/>
      <w:lvlText w:val=""/>
      <w:lvlJc w:val="left"/>
      <w:pPr>
        <w:ind w:left="2988" w:hanging="1477"/>
      </w:pPr>
      <w:rPr>
        <w:rFonts w:hint="default"/>
      </w:rPr>
    </w:lvl>
    <w:lvl w:ilvl="4">
      <w:start w:val="1"/>
      <w:numFmt w:val="none"/>
      <w:lvlText w:val=""/>
      <w:lvlJc w:val="left"/>
      <w:pPr>
        <w:ind w:left="2988" w:hanging="1117"/>
      </w:pPr>
      <w:rPr>
        <w:rFonts w:hint="default"/>
      </w:rPr>
    </w:lvl>
    <w:lvl w:ilvl="5">
      <w:start w:val="1"/>
      <w:numFmt w:val="none"/>
      <w:lvlText w:val=""/>
      <w:lvlJc w:val="left"/>
      <w:pPr>
        <w:ind w:left="2988" w:hanging="757"/>
      </w:pPr>
      <w:rPr>
        <w:rFonts w:hint="default"/>
      </w:rPr>
    </w:lvl>
    <w:lvl w:ilvl="6">
      <w:start w:val="1"/>
      <w:numFmt w:val="none"/>
      <w:lvlText w:val=""/>
      <w:lvlJc w:val="left"/>
      <w:pPr>
        <w:ind w:left="2988" w:hanging="397"/>
      </w:pPr>
      <w:rPr>
        <w:rFonts w:hint="default"/>
      </w:rPr>
    </w:lvl>
    <w:lvl w:ilvl="7">
      <w:start w:val="1"/>
      <w:numFmt w:val="none"/>
      <w:lvlText w:val=""/>
      <w:lvlJc w:val="left"/>
      <w:pPr>
        <w:ind w:left="2988" w:hanging="37"/>
      </w:pPr>
      <w:rPr>
        <w:rFonts w:hint="default"/>
      </w:rPr>
    </w:lvl>
    <w:lvl w:ilvl="8">
      <w:start w:val="1"/>
      <w:numFmt w:val="none"/>
      <w:lvlText w:val=""/>
      <w:lvlJc w:val="left"/>
      <w:pPr>
        <w:ind w:left="2988" w:firstLine="323"/>
      </w:pPr>
      <w:rPr>
        <w:rFonts w:hint="default"/>
      </w:rPr>
    </w:lvl>
  </w:abstractNum>
  <w:abstractNum w:abstractNumId="5" w15:restartNumberingAfterBreak="0">
    <w:nsid w:val="08A9689C"/>
    <w:multiLevelType w:val="multilevel"/>
    <w:tmpl w:val="E3802090"/>
    <w:numStyleLink w:val="ListsEIB"/>
  </w:abstractNum>
  <w:abstractNum w:abstractNumId="6" w15:restartNumberingAfterBreak="0">
    <w:nsid w:val="0B79640F"/>
    <w:multiLevelType w:val="hybridMultilevel"/>
    <w:tmpl w:val="B3147978"/>
    <w:lvl w:ilvl="0" w:tplc="A6B053FA">
      <w:start w:val="1"/>
      <w:numFmt w:val="decimal"/>
      <w:lvlText w:val="%1."/>
      <w:lvlJc w:val="left"/>
      <w:pPr>
        <w:ind w:left="142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893C67"/>
    <w:multiLevelType w:val="multilevel"/>
    <w:tmpl w:val="6C2C4970"/>
    <w:lvl w:ilvl="0">
      <w:start w:val="1"/>
      <w:numFmt w:val="decimal"/>
      <w:pStyle w:val="Subschedule3aEIB"/>
      <w:lvlText w:val="E.%1"/>
      <w:lvlJc w:val="left"/>
      <w:pPr>
        <w:ind w:left="1571" w:hanging="360"/>
      </w:pPr>
      <w:rPr>
        <w:rFonts w:hint="default"/>
      </w:rPr>
    </w:lvl>
    <w:lvl w:ilvl="1">
      <w:start w:val="1"/>
      <w:numFmt w:val="lowerLetter"/>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8" w15:restartNumberingAfterBreak="0">
    <w:nsid w:val="0C083DD2"/>
    <w:multiLevelType w:val="multilevel"/>
    <w:tmpl w:val="E3802090"/>
    <w:numStyleLink w:val="ListsEIB"/>
  </w:abstractNum>
  <w:abstractNum w:abstractNumId="9" w15:restartNumberingAfterBreak="0">
    <w:nsid w:val="0C455233"/>
    <w:multiLevelType w:val="multilevel"/>
    <w:tmpl w:val="1EFE4FE2"/>
    <w:styleLink w:val="Annexes"/>
    <w:lvl w:ilvl="0">
      <w:start w:val="1"/>
      <w:numFmt w:val="upperRoman"/>
      <w:suff w:val="nothing"/>
      <w:lvlText w:val="Annex %1"/>
      <w:lvlJc w:val="left"/>
      <w:pPr>
        <w:ind w:left="720" w:hanging="360"/>
      </w:pPr>
      <w:rPr>
        <w:rFonts w:ascii="Arial" w:hAnsi="Arial" w:hint="default"/>
      </w:rPr>
    </w:lvl>
    <w:lvl w:ilvl="1">
      <w:start w:val="1"/>
      <w:numFmt w:val="none"/>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10" w15:restartNumberingAfterBreak="0">
    <w:nsid w:val="0CE14802"/>
    <w:multiLevelType w:val="hybridMultilevel"/>
    <w:tmpl w:val="6E0E7A98"/>
    <w:lvl w:ilvl="0" w:tplc="C1D22F78">
      <w:start w:val="1"/>
      <w:numFmt w:val="upperLetter"/>
      <w:lvlText w:val="(%1)"/>
      <w:lvlJc w:val="left"/>
      <w:pPr>
        <w:ind w:left="3272" w:hanging="360"/>
      </w:pPr>
      <w:rPr>
        <w:rFonts w:hint="default"/>
      </w:r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11" w15:restartNumberingAfterBreak="0">
    <w:nsid w:val="0ED77427"/>
    <w:multiLevelType w:val="multilevel"/>
    <w:tmpl w:val="E3802090"/>
    <w:numStyleLink w:val="ListsEIB"/>
  </w:abstractNum>
  <w:abstractNum w:abstractNumId="12" w15:restartNumberingAfterBreak="0">
    <w:nsid w:val="0FE27369"/>
    <w:multiLevelType w:val="hybridMultilevel"/>
    <w:tmpl w:val="A4840E6C"/>
    <w:lvl w:ilvl="0" w:tplc="5906AE52">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11773A83"/>
    <w:multiLevelType w:val="multilevel"/>
    <w:tmpl w:val="E3802090"/>
    <w:numStyleLink w:val="ListsEIB"/>
  </w:abstractNum>
  <w:abstractNum w:abstractNumId="14" w15:restartNumberingAfterBreak="0">
    <w:nsid w:val="11D01200"/>
    <w:multiLevelType w:val="multilevel"/>
    <w:tmpl w:val="425A091A"/>
    <w:lvl w:ilvl="0">
      <w:start w:val="1"/>
      <w:numFmt w:val="lowerLetter"/>
      <w:lvlText w:val="(%1)"/>
      <w:lvlJc w:val="left"/>
      <w:pPr>
        <w:ind w:left="1990" w:hanging="567"/>
      </w:pPr>
      <w:rPr>
        <w:rFonts w:ascii="Arial" w:hAnsi="Arial" w:hint="default"/>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rPr>
        <w:rFonts w:hint="default"/>
      </w:rPr>
    </w:lvl>
    <w:lvl w:ilvl="3">
      <w:start w:val="1"/>
      <w:numFmt w:val="none"/>
      <w:lvlText w:val=""/>
      <w:lvlJc w:val="left"/>
      <w:pPr>
        <w:ind w:left="3124" w:hanging="1477"/>
      </w:pPr>
      <w:rPr>
        <w:rFonts w:hint="default"/>
      </w:rPr>
    </w:lvl>
    <w:lvl w:ilvl="4">
      <w:start w:val="1"/>
      <w:numFmt w:val="none"/>
      <w:lvlText w:val=""/>
      <w:lvlJc w:val="left"/>
      <w:pPr>
        <w:ind w:left="3124" w:hanging="1117"/>
      </w:pPr>
      <w:rPr>
        <w:rFonts w:hint="default"/>
      </w:rPr>
    </w:lvl>
    <w:lvl w:ilvl="5">
      <w:start w:val="1"/>
      <w:numFmt w:val="none"/>
      <w:lvlText w:val=""/>
      <w:lvlJc w:val="left"/>
      <w:pPr>
        <w:ind w:left="3124" w:hanging="757"/>
      </w:pPr>
      <w:rPr>
        <w:rFonts w:hint="default"/>
      </w:rPr>
    </w:lvl>
    <w:lvl w:ilvl="6">
      <w:start w:val="1"/>
      <w:numFmt w:val="none"/>
      <w:lvlText w:val=""/>
      <w:lvlJc w:val="left"/>
      <w:pPr>
        <w:ind w:left="3124" w:hanging="397"/>
      </w:pPr>
      <w:rPr>
        <w:rFonts w:hint="default"/>
      </w:rPr>
    </w:lvl>
    <w:lvl w:ilvl="7">
      <w:start w:val="1"/>
      <w:numFmt w:val="none"/>
      <w:lvlText w:val=""/>
      <w:lvlJc w:val="left"/>
      <w:pPr>
        <w:ind w:left="3124" w:hanging="37"/>
      </w:pPr>
      <w:rPr>
        <w:rFonts w:hint="default"/>
      </w:rPr>
    </w:lvl>
    <w:lvl w:ilvl="8">
      <w:start w:val="1"/>
      <w:numFmt w:val="none"/>
      <w:lvlText w:val=""/>
      <w:lvlJc w:val="left"/>
      <w:pPr>
        <w:ind w:left="3124" w:firstLine="323"/>
      </w:pPr>
      <w:rPr>
        <w:rFonts w:hint="default"/>
      </w:rPr>
    </w:lvl>
  </w:abstractNum>
  <w:abstractNum w:abstractNumId="15" w15:restartNumberingAfterBreak="0">
    <w:nsid w:val="12447249"/>
    <w:multiLevelType w:val="multilevel"/>
    <w:tmpl w:val="E3802090"/>
    <w:numStyleLink w:val="ListsEIB"/>
  </w:abstractNum>
  <w:abstractNum w:abstractNumId="16" w15:restartNumberingAfterBreak="0">
    <w:nsid w:val="12765E2E"/>
    <w:multiLevelType w:val="multilevel"/>
    <w:tmpl w:val="E3802090"/>
    <w:numStyleLink w:val="ListsEIB"/>
  </w:abstractNum>
  <w:abstractNum w:abstractNumId="17" w15:restartNumberingAfterBreak="0">
    <w:nsid w:val="13293502"/>
    <w:multiLevelType w:val="multilevel"/>
    <w:tmpl w:val="E3802090"/>
    <w:numStyleLink w:val="ListsEIB"/>
  </w:abstractNum>
  <w:abstractNum w:abstractNumId="18" w15:restartNumberingAfterBreak="0">
    <w:nsid w:val="13832CBE"/>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9" w15:restartNumberingAfterBreak="0">
    <w:nsid w:val="142F0B45"/>
    <w:multiLevelType w:val="hybridMultilevel"/>
    <w:tmpl w:val="6E0E7A98"/>
    <w:lvl w:ilvl="0" w:tplc="C1D22F78">
      <w:start w:val="1"/>
      <w:numFmt w:val="upperLetter"/>
      <w:lvlText w:val="(%1)"/>
      <w:lvlJc w:val="left"/>
      <w:pPr>
        <w:ind w:left="3272" w:hanging="360"/>
      </w:pPr>
      <w:rPr>
        <w:rFonts w:hint="default"/>
      </w:r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20" w15:restartNumberingAfterBreak="0">
    <w:nsid w:val="14A52094"/>
    <w:multiLevelType w:val="multilevel"/>
    <w:tmpl w:val="E3802090"/>
    <w:numStyleLink w:val="ListsEIB"/>
  </w:abstractNum>
  <w:abstractNum w:abstractNumId="21" w15:restartNumberingAfterBreak="0">
    <w:nsid w:val="16A31008"/>
    <w:multiLevelType w:val="multilevel"/>
    <w:tmpl w:val="E3802090"/>
    <w:numStyleLink w:val="ListsEIB"/>
  </w:abstractNum>
  <w:abstractNum w:abstractNumId="22" w15:restartNumberingAfterBreak="0">
    <w:nsid w:val="17B356B6"/>
    <w:multiLevelType w:val="multilevel"/>
    <w:tmpl w:val="E3802090"/>
    <w:numStyleLink w:val="ListsEIB"/>
  </w:abstractNum>
  <w:abstractNum w:abstractNumId="23" w15:restartNumberingAfterBreak="0">
    <w:nsid w:val="18407CC0"/>
    <w:multiLevelType w:val="multilevel"/>
    <w:tmpl w:val="E3802090"/>
    <w:numStyleLink w:val="ListsEIB"/>
  </w:abstractNum>
  <w:abstractNum w:abstractNumId="24" w15:restartNumberingAfterBreak="0">
    <w:nsid w:val="19E76EDD"/>
    <w:multiLevelType w:val="multilevel"/>
    <w:tmpl w:val="D8DE7646"/>
    <w:numStyleLink w:val="SchedulesLists"/>
  </w:abstractNum>
  <w:abstractNum w:abstractNumId="25" w15:restartNumberingAfterBreak="0">
    <w:nsid w:val="1B536CC3"/>
    <w:multiLevelType w:val="hybridMultilevel"/>
    <w:tmpl w:val="94FC15AE"/>
    <w:lvl w:ilvl="0" w:tplc="A9444096">
      <w:start w:val="1"/>
      <w:numFmt w:val="decimal"/>
      <w:lvlText w:val="%1."/>
      <w:lvlJc w:val="left"/>
      <w:pPr>
        <w:ind w:left="144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6" w15:restartNumberingAfterBreak="0">
    <w:nsid w:val="1C5F2302"/>
    <w:multiLevelType w:val="multilevel"/>
    <w:tmpl w:val="C9C04A80"/>
    <w:lvl w:ilvl="0">
      <w:start w:val="1"/>
      <w:numFmt w:val="decimal"/>
      <w:pStyle w:val="SubScheduleforA"/>
      <w:lvlText w:val="A.%1"/>
      <w:lvlJc w:val="left"/>
      <w:pPr>
        <w:ind w:left="3196" w:hanging="360"/>
      </w:pPr>
      <w:rPr>
        <w:rFonts w:hint="default"/>
      </w:rPr>
    </w:lvl>
    <w:lvl w:ilvl="1">
      <w:start w:val="1"/>
      <w:numFmt w:val="decimal"/>
      <w:lvlText w:val="A.%2"/>
      <w:lvlJc w:val="left"/>
      <w:pPr>
        <w:ind w:left="3916" w:hanging="360"/>
      </w:pPr>
      <w:rPr>
        <w:rFonts w:hint="default"/>
      </w:rPr>
    </w:lvl>
    <w:lvl w:ilvl="2">
      <w:start w:val="1"/>
      <w:numFmt w:val="decimal"/>
      <w:lvlText w:val="A.%3"/>
      <w:lvlJc w:val="right"/>
      <w:pPr>
        <w:ind w:left="4636" w:hanging="180"/>
      </w:pPr>
      <w:rPr>
        <w:rFonts w:hint="default"/>
      </w:rPr>
    </w:lvl>
    <w:lvl w:ilvl="3">
      <w:start w:val="1"/>
      <w:numFmt w:val="decimal"/>
      <w:lvlText w:val="%4."/>
      <w:lvlJc w:val="left"/>
      <w:pPr>
        <w:ind w:left="5356" w:hanging="360"/>
      </w:pPr>
      <w:rPr>
        <w:rFonts w:hint="default"/>
      </w:rPr>
    </w:lvl>
    <w:lvl w:ilvl="4">
      <w:start w:val="1"/>
      <w:numFmt w:val="lowerLetter"/>
      <w:lvlText w:val="%5."/>
      <w:lvlJc w:val="left"/>
      <w:pPr>
        <w:ind w:left="6076" w:hanging="360"/>
      </w:pPr>
      <w:rPr>
        <w:rFonts w:hint="default"/>
      </w:rPr>
    </w:lvl>
    <w:lvl w:ilvl="5">
      <w:start w:val="1"/>
      <w:numFmt w:val="lowerRoman"/>
      <w:lvlText w:val="%6."/>
      <w:lvlJc w:val="right"/>
      <w:pPr>
        <w:ind w:left="6796" w:hanging="180"/>
      </w:pPr>
      <w:rPr>
        <w:rFonts w:hint="default"/>
      </w:rPr>
    </w:lvl>
    <w:lvl w:ilvl="6">
      <w:start w:val="1"/>
      <w:numFmt w:val="decimal"/>
      <w:lvlText w:val="%7."/>
      <w:lvlJc w:val="left"/>
      <w:pPr>
        <w:ind w:left="7516" w:hanging="360"/>
      </w:pPr>
      <w:rPr>
        <w:rFonts w:hint="default"/>
      </w:rPr>
    </w:lvl>
    <w:lvl w:ilvl="7">
      <w:start w:val="1"/>
      <w:numFmt w:val="lowerLetter"/>
      <w:lvlText w:val="%8."/>
      <w:lvlJc w:val="left"/>
      <w:pPr>
        <w:ind w:left="8236" w:hanging="360"/>
      </w:pPr>
      <w:rPr>
        <w:rFonts w:hint="default"/>
      </w:rPr>
    </w:lvl>
    <w:lvl w:ilvl="8">
      <w:start w:val="1"/>
      <w:numFmt w:val="lowerRoman"/>
      <w:lvlText w:val="%9."/>
      <w:lvlJc w:val="right"/>
      <w:pPr>
        <w:ind w:left="8956" w:hanging="180"/>
      </w:pPr>
      <w:rPr>
        <w:rFonts w:hint="default"/>
      </w:rPr>
    </w:lvl>
  </w:abstractNum>
  <w:abstractNum w:abstractNumId="27" w15:restartNumberingAfterBreak="0">
    <w:nsid w:val="1FF77C63"/>
    <w:multiLevelType w:val="multilevel"/>
    <w:tmpl w:val="E3802090"/>
    <w:numStyleLink w:val="ListsEIB"/>
  </w:abstractNum>
  <w:abstractNum w:abstractNumId="28" w15:restartNumberingAfterBreak="0">
    <w:nsid w:val="209F2109"/>
    <w:multiLevelType w:val="multilevel"/>
    <w:tmpl w:val="E3802090"/>
    <w:numStyleLink w:val="ListsEIB"/>
  </w:abstractNum>
  <w:abstractNum w:abstractNumId="29" w15:restartNumberingAfterBreak="0">
    <w:nsid w:val="236F1ACB"/>
    <w:multiLevelType w:val="multilevel"/>
    <w:tmpl w:val="FA3EA9D4"/>
    <w:lvl w:ilvl="0">
      <w:start w:val="1"/>
      <w:numFmt w:val="lowerRoman"/>
      <w:lvlText w:val="(%1)"/>
      <w:lvlJc w:val="left"/>
      <w:pPr>
        <w:ind w:left="1990" w:hanging="567"/>
      </w:pPr>
      <w:rPr>
        <w:rFonts w:hint="default"/>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rPr>
        <w:rFonts w:hint="default"/>
      </w:rPr>
    </w:lvl>
    <w:lvl w:ilvl="3">
      <w:start w:val="1"/>
      <w:numFmt w:val="none"/>
      <w:lvlText w:val=""/>
      <w:lvlJc w:val="left"/>
      <w:pPr>
        <w:ind w:left="3124" w:hanging="1477"/>
      </w:pPr>
      <w:rPr>
        <w:rFonts w:hint="default"/>
      </w:rPr>
    </w:lvl>
    <w:lvl w:ilvl="4">
      <w:start w:val="1"/>
      <w:numFmt w:val="none"/>
      <w:lvlText w:val=""/>
      <w:lvlJc w:val="left"/>
      <w:pPr>
        <w:ind w:left="3124" w:hanging="1117"/>
      </w:pPr>
      <w:rPr>
        <w:rFonts w:hint="default"/>
      </w:rPr>
    </w:lvl>
    <w:lvl w:ilvl="5">
      <w:start w:val="1"/>
      <w:numFmt w:val="none"/>
      <w:lvlText w:val=""/>
      <w:lvlJc w:val="left"/>
      <w:pPr>
        <w:ind w:left="3124" w:hanging="757"/>
      </w:pPr>
      <w:rPr>
        <w:rFonts w:hint="default"/>
      </w:rPr>
    </w:lvl>
    <w:lvl w:ilvl="6">
      <w:start w:val="1"/>
      <w:numFmt w:val="none"/>
      <w:lvlText w:val=""/>
      <w:lvlJc w:val="left"/>
      <w:pPr>
        <w:ind w:left="3124" w:hanging="397"/>
      </w:pPr>
      <w:rPr>
        <w:rFonts w:hint="default"/>
      </w:rPr>
    </w:lvl>
    <w:lvl w:ilvl="7">
      <w:start w:val="1"/>
      <w:numFmt w:val="none"/>
      <w:lvlText w:val=""/>
      <w:lvlJc w:val="left"/>
      <w:pPr>
        <w:ind w:left="3124" w:hanging="37"/>
      </w:pPr>
      <w:rPr>
        <w:rFonts w:hint="default"/>
      </w:rPr>
    </w:lvl>
    <w:lvl w:ilvl="8">
      <w:start w:val="1"/>
      <w:numFmt w:val="none"/>
      <w:lvlText w:val=""/>
      <w:lvlJc w:val="left"/>
      <w:pPr>
        <w:ind w:left="3124" w:firstLine="323"/>
      </w:pPr>
      <w:rPr>
        <w:rFonts w:hint="default"/>
      </w:rPr>
    </w:lvl>
  </w:abstractNum>
  <w:abstractNum w:abstractNumId="30" w15:restartNumberingAfterBreak="0">
    <w:nsid w:val="24C3008B"/>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1" w15:restartNumberingAfterBreak="0">
    <w:nsid w:val="25863F81"/>
    <w:multiLevelType w:val="multilevel"/>
    <w:tmpl w:val="BF746E80"/>
    <w:name w:val="General 2"/>
    <w:lvl w:ilvl="0">
      <w:start w:val="1"/>
      <w:numFmt w:val="decimal"/>
      <w:lvlRestart w:val="0"/>
      <w:pStyle w:val="General2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General2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General2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General2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General2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General2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32" w15:restartNumberingAfterBreak="0">
    <w:nsid w:val="261109B1"/>
    <w:multiLevelType w:val="multilevel"/>
    <w:tmpl w:val="E3802090"/>
    <w:lvl w:ilvl="0">
      <w:start w:val="1"/>
      <w:numFmt w:val="lowerLetter"/>
      <w:lvlText w:val="(%1)"/>
      <w:lvlJc w:val="left"/>
      <w:pPr>
        <w:ind w:left="567" w:hanging="567"/>
      </w:pPr>
      <w:rPr>
        <w:rFonts w:ascii="Arial" w:hAnsi="Arial" w:hint="default"/>
        <w:sz w:val="20"/>
      </w:rPr>
    </w:lvl>
    <w:lvl w:ilvl="1">
      <w:start w:val="1"/>
      <w:numFmt w:val="lowerRoman"/>
      <w:lvlText w:val="(%2)"/>
      <w:lvlJc w:val="left"/>
      <w:pPr>
        <w:ind w:left="1134" w:hanging="567"/>
      </w:pPr>
      <w:rPr>
        <w:rFonts w:hint="default"/>
      </w:rPr>
    </w:lvl>
    <w:lvl w:ilvl="2">
      <w:start w:val="1"/>
      <w:numFmt w:val="decimal"/>
      <w:lvlText w:val="(%3)"/>
      <w:lvlJc w:val="left"/>
      <w:pPr>
        <w:ind w:left="1701" w:hanging="567"/>
      </w:pPr>
      <w:rPr>
        <w:rFonts w:hint="default"/>
      </w:rPr>
    </w:lvl>
    <w:lvl w:ilvl="3">
      <w:start w:val="1"/>
      <w:numFmt w:val="none"/>
      <w:lvlText w:val=""/>
      <w:lvlJc w:val="left"/>
      <w:pPr>
        <w:ind w:left="1701" w:hanging="1477"/>
      </w:pPr>
      <w:rPr>
        <w:rFonts w:hint="default"/>
      </w:rPr>
    </w:lvl>
    <w:lvl w:ilvl="4">
      <w:start w:val="1"/>
      <w:numFmt w:val="none"/>
      <w:lvlText w:val=""/>
      <w:lvlJc w:val="left"/>
      <w:pPr>
        <w:ind w:left="1701" w:hanging="1117"/>
      </w:pPr>
      <w:rPr>
        <w:rFonts w:hint="default"/>
      </w:rPr>
    </w:lvl>
    <w:lvl w:ilvl="5">
      <w:start w:val="1"/>
      <w:numFmt w:val="none"/>
      <w:lvlText w:val=""/>
      <w:lvlJc w:val="left"/>
      <w:pPr>
        <w:ind w:left="1701" w:hanging="757"/>
      </w:pPr>
      <w:rPr>
        <w:rFonts w:hint="default"/>
      </w:rPr>
    </w:lvl>
    <w:lvl w:ilvl="6">
      <w:start w:val="1"/>
      <w:numFmt w:val="none"/>
      <w:lvlText w:val=""/>
      <w:lvlJc w:val="left"/>
      <w:pPr>
        <w:ind w:left="1701" w:hanging="397"/>
      </w:pPr>
      <w:rPr>
        <w:rFonts w:hint="default"/>
      </w:rPr>
    </w:lvl>
    <w:lvl w:ilvl="7">
      <w:start w:val="1"/>
      <w:numFmt w:val="none"/>
      <w:lvlText w:val=""/>
      <w:lvlJc w:val="left"/>
      <w:pPr>
        <w:ind w:left="1701" w:hanging="37"/>
      </w:pPr>
      <w:rPr>
        <w:rFonts w:hint="default"/>
      </w:rPr>
    </w:lvl>
    <w:lvl w:ilvl="8">
      <w:start w:val="1"/>
      <w:numFmt w:val="none"/>
      <w:lvlText w:val=""/>
      <w:lvlJc w:val="left"/>
      <w:pPr>
        <w:ind w:left="1701" w:firstLine="323"/>
      </w:pPr>
      <w:rPr>
        <w:rFonts w:hint="default"/>
      </w:rPr>
    </w:lvl>
  </w:abstractNum>
  <w:abstractNum w:abstractNumId="33" w15:restartNumberingAfterBreak="0">
    <w:nsid w:val="275C25DB"/>
    <w:multiLevelType w:val="multilevel"/>
    <w:tmpl w:val="E3802090"/>
    <w:numStyleLink w:val="ListsEIB"/>
  </w:abstractNum>
  <w:abstractNum w:abstractNumId="34" w15:restartNumberingAfterBreak="0">
    <w:nsid w:val="277272E7"/>
    <w:multiLevelType w:val="multilevel"/>
    <w:tmpl w:val="FC7EFD90"/>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5" w15:restartNumberingAfterBreak="0">
    <w:nsid w:val="27D13A03"/>
    <w:multiLevelType w:val="multilevel"/>
    <w:tmpl w:val="E3802090"/>
    <w:numStyleLink w:val="ListsEIB"/>
  </w:abstractNum>
  <w:abstractNum w:abstractNumId="36" w15:restartNumberingAfterBreak="0">
    <w:nsid w:val="27D141C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7" w15:restartNumberingAfterBreak="0">
    <w:nsid w:val="27F527F8"/>
    <w:multiLevelType w:val="multilevel"/>
    <w:tmpl w:val="E3802090"/>
    <w:styleLink w:val="ListsEIB"/>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8" w15:restartNumberingAfterBreak="0">
    <w:nsid w:val="280E4A06"/>
    <w:multiLevelType w:val="multilevel"/>
    <w:tmpl w:val="E3802090"/>
    <w:numStyleLink w:val="ListsEIB"/>
  </w:abstractNum>
  <w:abstractNum w:abstractNumId="39" w15:restartNumberingAfterBreak="0">
    <w:nsid w:val="2A5A73C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0" w15:restartNumberingAfterBreak="0">
    <w:nsid w:val="2B267B63"/>
    <w:multiLevelType w:val="multilevel"/>
    <w:tmpl w:val="FB243874"/>
    <w:name w:val="Definitions"/>
    <w:lvl w:ilvl="0">
      <w:start w:val="1"/>
      <w:numFmt w:val="none"/>
      <w:lvlRestart w:val="0"/>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41" w15:restartNumberingAfterBreak="0">
    <w:nsid w:val="2B7E2E20"/>
    <w:multiLevelType w:val="multilevel"/>
    <w:tmpl w:val="E3802090"/>
    <w:numStyleLink w:val="ListsEIB"/>
  </w:abstractNum>
  <w:abstractNum w:abstractNumId="42" w15:restartNumberingAfterBreak="0">
    <w:nsid w:val="2BE07AA6"/>
    <w:multiLevelType w:val="multilevel"/>
    <w:tmpl w:val="D8DE7646"/>
    <w:styleLink w:val="SchedulesLists"/>
    <w:lvl w:ilvl="0">
      <w:start w:val="1"/>
      <w:numFmt w:val="upperLetter"/>
      <w:suff w:val="nothing"/>
      <w:lvlText w:val="Schedule %1"/>
      <w:lvlJc w:val="left"/>
      <w:pPr>
        <w:ind w:left="360" w:hanging="360"/>
      </w:pPr>
      <w:rPr>
        <w:rFonts w:ascii="Arial" w:hAnsi="Arial" w:hint="default"/>
        <w:b/>
        <w:i w:val="0"/>
        <w:caps w:val="0"/>
        <w:sz w:val="20"/>
      </w:rPr>
    </w:lvl>
    <w:lvl w:ilvl="1">
      <w:start w:val="1"/>
      <w:numFmt w:val="none"/>
      <w:suff w:val="nothing"/>
      <w:lvlText w:val=""/>
      <w:lvlJc w:val="left"/>
      <w:pPr>
        <w:ind w:left="0" w:firstLine="0"/>
      </w:pPr>
      <w:rPr>
        <w:rFonts w:hint="default"/>
      </w:rPr>
    </w:lvl>
    <w:lvl w:ilvl="2">
      <w:start w:val="1"/>
      <w:numFmt w:val="upperLetter"/>
      <w:lvlText w:val="%3."/>
      <w:lvlJc w:val="left"/>
      <w:pPr>
        <w:ind w:left="1080" w:hanging="360"/>
      </w:pPr>
      <w:rPr>
        <w:rFonts w:hint="default"/>
        <w:b/>
        <w:i w:val="0"/>
      </w:rPr>
    </w:lvl>
    <w:lvl w:ilvl="3">
      <w:start w:val="1"/>
      <w:numFmt w:val="decimal"/>
      <w:lvlRestart w:val="1"/>
      <w:lvlText w:val="%1.%4"/>
      <w:lvlJc w:val="left"/>
      <w:pPr>
        <w:ind w:left="1440" w:hanging="360"/>
      </w:pPr>
      <w:rPr>
        <w:rFonts w:hint="default"/>
        <w:b w:val="0"/>
        <w:i w:val="0"/>
        <w:u w:val="singl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F8E23C8"/>
    <w:multiLevelType w:val="multilevel"/>
    <w:tmpl w:val="E3802090"/>
    <w:numStyleLink w:val="ListsEIB"/>
  </w:abstractNum>
  <w:abstractNum w:abstractNumId="44" w15:restartNumberingAfterBreak="0">
    <w:nsid w:val="30FE4110"/>
    <w:multiLevelType w:val="multilevel"/>
    <w:tmpl w:val="E3802090"/>
    <w:numStyleLink w:val="ListsEIB"/>
  </w:abstractNum>
  <w:abstractNum w:abstractNumId="45" w15:restartNumberingAfterBreak="0">
    <w:nsid w:val="342060C0"/>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46" w15:restartNumberingAfterBreak="0">
    <w:nsid w:val="360C1B7A"/>
    <w:multiLevelType w:val="multilevel"/>
    <w:tmpl w:val="E3802090"/>
    <w:styleLink w:val="ListsEIB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7" w15:restartNumberingAfterBreak="0">
    <w:nsid w:val="36470EF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8" w15:restartNumberingAfterBreak="0">
    <w:nsid w:val="37D77F32"/>
    <w:multiLevelType w:val="multilevel"/>
    <w:tmpl w:val="8E3060FC"/>
    <w:styleLink w:val="HeadingsEIB"/>
    <w:lvl w:ilvl="0">
      <w:start w:val="1"/>
      <w:numFmt w:val="decimal"/>
      <w:suff w:val="nothing"/>
      <w:lvlText w:val="Article %1"/>
      <w:lvlJc w:val="left"/>
      <w:pPr>
        <w:ind w:left="357" w:hanging="357"/>
      </w:pPr>
      <w:rPr>
        <w:rFonts w:ascii="Arial" w:hAnsi="Arial" w:hint="default"/>
        <w:b/>
        <w:i w:val="0"/>
        <w:caps/>
        <w:vanish w:val="0"/>
        <w:sz w:val="20"/>
        <w:u w:val="single"/>
      </w:rPr>
    </w:lvl>
    <w:lvl w:ilvl="1">
      <w:start w:val="1"/>
      <w:numFmt w:val="decimal"/>
      <w:lvlText w:val="%1.%2"/>
      <w:lvlJc w:val="left"/>
      <w:pPr>
        <w:ind w:left="856" w:hanging="856"/>
      </w:pPr>
      <w:rPr>
        <w:rFonts w:hint="default"/>
        <w:b/>
        <w:i w:val="0"/>
      </w:rPr>
    </w:lvl>
    <w:lvl w:ilvl="2">
      <w:start w:val="1"/>
      <w:numFmt w:val="upperLetter"/>
      <w:lvlText w:val="%1.%2.%3"/>
      <w:lvlJc w:val="left"/>
      <w:pPr>
        <w:ind w:left="856" w:hanging="856"/>
      </w:pPr>
      <w:rPr>
        <w:rFonts w:hint="default"/>
        <w:b/>
        <w:i w:val="0"/>
      </w:rPr>
    </w:lvl>
    <w:lvl w:ilvl="3">
      <w:start w:val="1"/>
      <w:numFmt w:val="decimal"/>
      <w:lvlText w:val="%1.%2.%3(%4)"/>
      <w:lvlJc w:val="left"/>
      <w:pPr>
        <w:ind w:left="856"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9" w15:restartNumberingAfterBreak="0">
    <w:nsid w:val="3806759E"/>
    <w:multiLevelType w:val="multilevel"/>
    <w:tmpl w:val="E3802090"/>
    <w:numStyleLink w:val="ListsEIB"/>
  </w:abstractNum>
  <w:abstractNum w:abstractNumId="50" w15:restartNumberingAfterBreak="0">
    <w:nsid w:val="39692DC6"/>
    <w:multiLevelType w:val="multilevel"/>
    <w:tmpl w:val="742C225A"/>
    <w:styleLink w:val="Style1"/>
    <w:lvl w:ilvl="0">
      <w:start w:val="1"/>
      <w:numFmt w:val="decimal"/>
      <w:lvlText w:val="E.%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1" w15:restartNumberingAfterBreak="0">
    <w:nsid w:val="3A0221AA"/>
    <w:multiLevelType w:val="hybridMultilevel"/>
    <w:tmpl w:val="C7B26B86"/>
    <w:lvl w:ilvl="0" w:tplc="BC021EC4">
      <w:start w:val="1"/>
      <w:numFmt w:val="upperLetter"/>
      <w:lvlText w:val="(%1)"/>
      <w:lvlJc w:val="left"/>
      <w:pPr>
        <w:ind w:left="3632" w:hanging="360"/>
      </w:pPr>
      <w:rPr>
        <w:rFonts w:hint="default"/>
      </w:rPr>
    </w:lvl>
    <w:lvl w:ilvl="1" w:tplc="08090019" w:tentative="1">
      <w:start w:val="1"/>
      <w:numFmt w:val="lowerLetter"/>
      <w:lvlText w:val="%2."/>
      <w:lvlJc w:val="left"/>
      <w:pPr>
        <w:ind w:left="4352" w:hanging="360"/>
      </w:pPr>
    </w:lvl>
    <w:lvl w:ilvl="2" w:tplc="0809001B" w:tentative="1">
      <w:start w:val="1"/>
      <w:numFmt w:val="lowerRoman"/>
      <w:lvlText w:val="%3."/>
      <w:lvlJc w:val="right"/>
      <w:pPr>
        <w:ind w:left="5072" w:hanging="180"/>
      </w:pPr>
    </w:lvl>
    <w:lvl w:ilvl="3" w:tplc="0809000F" w:tentative="1">
      <w:start w:val="1"/>
      <w:numFmt w:val="decimal"/>
      <w:lvlText w:val="%4."/>
      <w:lvlJc w:val="left"/>
      <w:pPr>
        <w:ind w:left="5792" w:hanging="360"/>
      </w:pPr>
    </w:lvl>
    <w:lvl w:ilvl="4" w:tplc="08090019" w:tentative="1">
      <w:start w:val="1"/>
      <w:numFmt w:val="lowerLetter"/>
      <w:lvlText w:val="%5."/>
      <w:lvlJc w:val="left"/>
      <w:pPr>
        <w:ind w:left="6512" w:hanging="360"/>
      </w:pPr>
    </w:lvl>
    <w:lvl w:ilvl="5" w:tplc="0809001B" w:tentative="1">
      <w:start w:val="1"/>
      <w:numFmt w:val="lowerRoman"/>
      <w:lvlText w:val="%6."/>
      <w:lvlJc w:val="right"/>
      <w:pPr>
        <w:ind w:left="7232" w:hanging="180"/>
      </w:pPr>
    </w:lvl>
    <w:lvl w:ilvl="6" w:tplc="0809000F" w:tentative="1">
      <w:start w:val="1"/>
      <w:numFmt w:val="decimal"/>
      <w:lvlText w:val="%7."/>
      <w:lvlJc w:val="left"/>
      <w:pPr>
        <w:ind w:left="7952" w:hanging="360"/>
      </w:pPr>
    </w:lvl>
    <w:lvl w:ilvl="7" w:tplc="08090019" w:tentative="1">
      <w:start w:val="1"/>
      <w:numFmt w:val="lowerLetter"/>
      <w:lvlText w:val="%8."/>
      <w:lvlJc w:val="left"/>
      <w:pPr>
        <w:ind w:left="8672" w:hanging="360"/>
      </w:pPr>
    </w:lvl>
    <w:lvl w:ilvl="8" w:tplc="0809001B" w:tentative="1">
      <w:start w:val="1"/>
      <w:numFmt w:val="lowerRoman"/>
      <w:lvlText w:val="%9."/>
      <w:lvlJc w:val="right"/>
      <w:pPr>
        <w:ind w:left="9392" w:hanging="180"/>
      </w:pPr>
    </w:lvl>
  </w:abstractNum>
  <w:abstractNum w:abstractNumId="52" w15:restartNumberingAfterBreak="0">
    <w:nsid w:val="3A7733E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3" w15:restartNumberingAfterBreak="0">
    <w:nsid w:val="3BEB563D"/>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4" w15:restartNumberingAfterBreak="0">
    <w:nsid w:val="3CFD730B"/>
    <w:multiLevelType w:val="multilevel"/>
    <w:tmpl w:val="92901C74"/>
    <w:lvl w:ilvl="0">
      <w:start w:val="1"/>
      <w:numFmt w:val="lowerRoman"/>
      <w:lvlText w:val="(%1)"/>
      <w:lvlJc w:val="left"/>
      <w:pPr>
        <w:ind w:left="2007" w:hanging="567"/>
      </w:pPr>
      <w:rPr>
        <w:rFonts w:hint="default"/>
        <w:sz w:val="20"/>
      </w:rPr>
    </w:lvl>
    <w:lvl w:ilvl="1">
      <w:start w:val="1"/>
      <w:numFmt w:val="lowerRoman"/>
      <w:lvlText w:val="(%2)"/>
      <w:lvlJc w:val="left"/>
      <w:pPr>
        <w:ind w:left="2574" w:hanging="567"/>
      </w:pPr>
      <w:rPr>
        <w:rFonts w:hint="default"/>
      </w:rPr>
    </w:lvl>
    <w:lvl w:ilvl="2">
      <w:start w:val="1"/>
      <w:numFmt w:val="decimal"/>
      <w:lvlText w:val="(%3)"/>
      <w:lvlJc w:val="left"/>
      <w:pPr>
        <w:ind w:left="3141" w:hanging="567"/>
      </w:pPr>
      <w:rPr>
        <w:rFonts w:hint="default"/>
      </w:rPr>
    </w:lvl>
    <w:lvl w:ilvl="3">
      <w:start w:val="1"/>
      <w:numFmt w:val="none"/>
      <w:lvlText w:val=""/>
      <w:lvlJc w:val="left"/>
      <w:pPr>
        <w:ind w:left="3141" w:hanging="1477"/>
      </w:pPr>
      <w:rPr>
        <w:rFonts w:hint="default"/>
      </w:rPr>
    </w:lvl>
    <w:lvl w:ilvl="4">
      <w:start w:val="1"/>
      <w:numFmt w:val="none"/>
      <w:lvlText w:val=""/>
      <w:lvlJc w:val="left"/>
      <w:pPr>
        <w:ind w:left="3141" w:hanging="1117"/>
      </w:pPr>
      <w:rPr>
        <w:rFonts w:hint="default"/>
      </w:rPr>
    </w:lvl>
    <w:lvl w:ilvl="5">
      <w:start w:val="1"/>
      <w:numFmt w:val="none"/>
      <w:lvlText w:val=""/>
      <w:lvlJc w:val="left"/>
      <w:pPr>
        <w:ind w:left="3141" w:hanging="757"/>
      </w:pPr>
      <w:rPr>
        <w:rFonts w:hint="default"/>
      </w:rPr>
    </w:lvl>
    <w:lvl w:ilvl="6">
      <w:start w:val="1"/>
      <w:numFmt w:val="none"/>
      <w:lvlText w:val=""/>
      <w:lvlJc w:val="left"/>
      <w:pPr>
        <w:ind w:left="3141" w:hanging="397"/>
      </w:pPr>
      <w:rPr>
        <w:rFonts w:hint="default"/>
      </w:rPr>
    </w:lvl>
    <w:lvl w:ilvl="7">
      <w:start w:val="1"/>
      <w:numFmt w:val="none"/>
      <w:lvlText w:val=""/>
      <w:lvlJc w:val="left"/>
      <w:pPr>
        <w:ind w:left="3141" w:hanging="37"/>
      </w:pPr>
      <w:rPr>
        <w:rFonts w:hint="default"/>
      </w:rPr>
    </w:lvl>
    <w:lvl w:ilvl="8">
      <w:start w:val="1"/>
      <w:numFmt w:val="none"/>
      <w:lvlText w:val=""/>
      <w:lvlJc w:val="left"/>
      <w:pPr>
        <w:ind w:left="3141" w:firstLine="323"/>
      </w:pPr>
      <w:rPr>
        <w:rFonts w:hint="default"/>
      </w:rPr>
    </w:lvl>
  </w:abstractNum>
  <w:abstractNum w:abstractNumId="55" w15:restartNumberingAfterBreak="0">
    <w:nsid w:val="3F456BB3"/>
    <w:multiLevelType w:val="multilevel"/>
    <w:tmpl w:val="DB5632F2"/>
    <w:lvl w:ilvl="0">
      <w:start w:val="1"/>
      <w:numFmt w:val="decimal"/>
      <w:pStyle w:val="Heading1"/>
      <w:suff w:val="nothing"/>
      <w:lvlText w:val="Article %1"/>
      <w:lvlJc w:val="left"/>
      <w:pPr>
        <w:ind w:left="357" w:hanging="357"/>
      </w:pPr>
      <w:rPr>
        <w:rFonts w:ascii="Arial" w:hAnsi="Arial" w:hint="default"/>
        <w:b/>
        <w:i w:val="0"/>
        <w:caps/>
        <w:vanish w:val="0"/>
        <w:sz w:val="20"/>
        <w:u w:val="single"/>
      </w:rPr>
    </w:lvl>
    <w:lvl w:ilvl="1">
      <w:start w:val="1"/>
      <w:numFmt w:val="decimal"/>
      <w:pStyle w:val="Heading2"/>
      <w:lvlText w:val="%1.%2"/>
      <w:lvlJc w:val="left"/>
      <w:pPr>
        <w:ind w:left="856" w:hanging="856"/>
      </w:pPr>
      <w:rPr>
        <w:rFonts w:hint="default"/>
        <w:b/>
        <w:i w:val="0"/>
      </w:rPr>
    </w:lvl>
    <w:lvl w:ilvl="2">
      <w:start w:val="1"/>
      <w:numFmt w:val="upperLetter"/>
      <w:pStyle w:val="Heading3"/>
      <w:lvlText w:val="%1.%2.%3"/>
      <w:lvlJc w:val="left"/>
      <w:pPr>
        <w:ind w:left="998" w:hanging="856"/>
      </w:pPr>
      <w:rPr>
        <w:rFonts w:hint="default"/>
        <w:b/>
        <w:i w:val="0"/>
      </w:rPr>
    </w:lvl>
    <w:lvl w:ilvl="3">
      <w:start w:val="1"/>
      <w:numFmt w:val="decimal"/>
      <w:pStyle w:val="Heading4"/>
      <w:lvlText w:val="%1.%2.%3(%4)"/>
      <w:lvlJc w:val="left"/>
      <w:pPr>
        <w:ind w:left="856"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6" w15:restartNumberingAfterBreak="0">
    <w:nsid w:val="488F684E"/>
    <w:multiLevelType w:val="multilevel"/>
    <w:tmpl w:val="E3802090"/>
    <w:numStyleLink w:val="ListsEIB"/>
  </w:abstractNum>
  <w:abstractNum w:abstractNumId="57" w15:restartNumberingAfterBreak="0">
    <w:nsid w:val="49423FA4"/>
    <w:multiLevelType w:val="multilevel"/>
    <w:tmpl w:val="E3802090"/>
    <w:numStyleLink w:val="ListsEIB"/>
  </w:abstractNum>
  <w:abstractNum w:abstractNumId="58" w15:restartNumberingAfterBreak="0">
    <w:nsid w:val="4E717B41"/>
    <w:multiLevelType w:val="multilevel"/>
    <w:tmpl w:val="43381BD6"/>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9" w15:restartNumberingAfterBreak="0">
    <w:nsid w:val="4F7619EF"/>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0" w15:restartNumberingAfterBreak="0">
    <w:nsid w:val="550A2FAE"/>
    <w:multiLevelType w:val="multilevel"/>
    <w:tmpl w:val="E3802090"/>
    <w:numStyleLink w:val="ListsEIB"/>
  </w:abstractNum>
  <w:abstractNum w:abstractNumId="61" w15:restartNumberingAfterBreak="0">
    <w:nsid w:val="5776177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2" w15:restartNumberingAfterBreak="0">
    <w:nsid w:val="57871D6A"/>
    <w:multiLevelType w:val="multilevel"/>
    <w:tmpl w:val="E3802090"/>
    <w:numStyleLink w:val="ListsEIB"/>
  </w:abstractNum>
  <w:abstractNum w:abstractNumId="63" w15:restartNumberingAfterBreak="0">
    <w:nsid w:val="57A17983"/>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4" w15:restartNumberingAfterBreak="0">
    <w:nsid w:val="5B896B80"/>
    <w:multiLevelType w:val="multilevel"/>
    <w:tmpl w:val="E3802090"/>
    <w:numStyleLink w:val="ListsEIB"/>
  </w:abstractNum>
  <w:abstractNum w:abstractNumId="65" w15:restartNumberingAfterBreak="0">
    <w:nsid w:val="61D504C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6" w15:restartNumberingAfterBreak="0">
    <w:nsid w:val="61F94FF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7" w15:restartNumberingAfterBreak="0">
    <w:nsid w:val="64F31283"/>
    <w:multiLevelType w:val="multilevel"/>
    <w:tmpl w:val="6A8E4810"/>
    <w:lvl w:ilvl="0">
      <w:numFmt w:val="decimal"/>
      <w:pStyle w:val="ScheduleEIB"/>
      <w:lvlText w:val=""/>
      <w:lvlJc w:val="left"/>
      <w:rPr>
        <w:rFonts w:hint="default"/>
        <w:b/>
        <w:i w:val="0"/>
        <w:caps w:val="0"/>
        <w:sz w:val="20"/>
      </w:rPr>
    </w:lvl>
    <w:lvl w:ilvl="1">
      <w:start w:val="1"/>
      <w:numFmt w:val="none"/>
      <w:pStyle w:val="SubSchedule1EIB"/>
      <w:suff w:val="nothing"/>
      <w:lvlText w:val=""/>
      <w:lvlJc w:val="left"/>
      <w:pPr>
        <w:ind w:left="0" w:firstLine="0"/>
      </w:pPr>
      <w:rPr>
        <w:rFonts w:hint="default"/>
      </w:rPr>
    </w:lvl>
    <w:lvl w:ilvl="2">
      <w:start w:val="1"/>
      <w:numFmt w:val="upperLetter"/>
      <w:pStyle w:val="SubSchedule2EIB"/>
      <w:lvlText w:val="%3."/>
      <w:lvlJc w:val="left"/>
      <w:pPr>
        <w:ind w:left="1080" w:hanging="360"/>
      </w:pPr>
      <w:rPr>
        <w:rFonts w:hint="default"/>
        <w:b/>
        <w:i w:val="0"/>
      </w:rPr>
    </w:lvl>
    <w:lvl w:ilvl="3">
      <w:start w:val="1"/>
      <w:numFmt w:val="decimal"/>
      <w:lvlRestart w:val="1"/>
      <w:lvlText w:val="%1.%4"/>
      <w:lvlJc w:val="left"/>
      <w:pPr>
        <w:ind w:left="1440" w:hanging="360"/>
      </w:pPr>
      <w:rPr>
        <w:rFonts w:hint="default"/>
        <w:b w:val="0"/>
        <w:i w:val="0"/>
        <w:u w:val="single"/>
      </w:rPr>
    </w:lvl>
    <w:lvl w:ilvl="4">
      <w:start w:val="1"/>
      <w:numFmt w:val="lowerLetter"/>
      <w:pStyle w:val="SubSchedule4EIB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A690F8F"/>
    <w:multiLevelType w:val="hybridMultilevel"/>
    <w:tmpl w:val="2FA8B430"/>
    <w:lvl w:ilvl="0" w:tplc="FACAE0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DE95FEB"/>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0" w15:restartNumberingAfterBreak="0">
    <w:nsid w:val="701D62D2"/>
    <w:multiLevelType w:val="hybridMultilevel"/>
    <w:tmpl w:val="C046B9C2"/>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1" w15:restartNumberingAfterBreak="0">
    <w:nsid w:val="70900869"/>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2" w15:restartNumberingAfterBreak="0">
    <w:nsid w:val="71A35C93"/>
    <w:multiLevelType w:val="multilevel"/>
    <w:tmpl w:val="E3802090"/>
    <w:numStyleLink w:val="ListsEIB"/>
  </w:abstractNum>
  <w:abstractNum w:abstractNumId="73" w15:restartNumberingAfterBreak="0">
    <w:nsid w:val="725B5817"/>
    <w:multiLevelType w:val="multilevel"/>
    <w:tmpl w:val="E3802090"/>
    <w:numStyleLink w:val="ListsEIB"/>
  </w:abstractNum>
  <w:abstractNum w:abstractNumId="74" w15:restartNumberingAfterBreak="0">
    <w:nsid w:val="72DC2414"/>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5" w15:restartNumberingAfterBreak="0">
    <w:nsid w:val="775422B9"/>
    <w:multiLevelType w:val="hybridMultilevel"/>
    <w:tmpl w:val="6D4C65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798A798F"/>
    <w:multiLevelType w:val="multilevel"/>
    <w:tmpl w:val="E3802090"/>
    <w:numStyleLink w:val="ListsEIB"/>
  </w:abstractNum>
  <w:abstractNum w:abstractNumId="77" w15:restartNumberingAfterBreak="0">
    <w:nsid w:val="7AA8599D"/>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8" w15:restartNumberingAfterBreak="0">
    <w:nsid w:val="7ACF350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9" w15:restartNumberingAfterBreak="0">
    <w:nsid w:val="7B9430DC"/>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num w:numId="1">
    <w:abstractNumId w:val="37"/>
  </w:num>
  <w:num w:numId="2">
    <w:abstractNumId w:val="42"/>
  </w:num>
  <w:num w:numId="3">
    <w:abstractNumId w:val="56"/>
  </w:num>
  <w:num w:numId="4">
    <w:abstractNumId w:val="22"/>
  </w:num>
  <w:num w:numId="5">
    <w:abstractNumId w:val="62"/>
  </w:num>
  <w:num w:numId="6">
    <w:abstractNumId w:val="8"/>
  </w:num>
  <w:num w:numId="7">
    <w:abstractNumId w:val="21"/>
  </w:num>
  <w:num w:numId="8">
    <w:abstractNumId w:val="43"/>
  </w:num>
  <w:num w:numId="9">
    <w:abstractNumId w:val="5"/>
  </w:num>
  <w:num w:numId="10">
    <w:abstractNumId w:val="27"/>
  </w:num>
  <w:num w:numId="11">
    <w:abstractNumId w:val="17"/>
  </w:num>
  <w:num w:numId="12">
    <w:abstractNumId w:val="57"/>
    <w:lvlOverride w:ilvl="0">
      <w:lvl w:ilvl="0">
        <w:start w:val="1"/>
        <w:numFmt w:val="lowerLetter"/>
        <w:lvlText w:val="(%1)"/>
        <w:lvlJc w:val="left"/>
        <w:pPr>
          <w:ind w:left="1423" w:hanging="567"/>
        </w:pPr>
        <w:rPr>
          <w:rFonts w:ascii="Arial" w:hAnsi="Arial" w:hint="default"/>
          <w:sz w:val="20"/>
        </w:rPr>
      </w:lvl>
    </w:lvlOverride>
  </w:num>
  <w:num w:numId="13">
    <w:abstractNumId w:val="41"/>
  </w:num>
  <w:num w:numId="14">
    <w:abstractNumId w:val="11"/>
  </w:num>
  <w:num w:numId="15">
    <w:abstractNumId w:val="76"/>
  </w:num>
  <w:num w:numId="16">
    <w:abstractNumId w:val="0"/>
  </w:num>
  <w:num w:numId="17">
    <w:abstractNumId w:val="20"/>
  </w:num>
  <w:num w:numId="18">
    <w:abstractNumId w:val="16"/>
  </w:num>
  <w:num w:numId="19">
    <w:abstractNumId w:val="15"/>
  </w:num>
  <w:num w:numId="20">
    <w:abstractNumId w:val="13"/>
  </w:num>
  <w:num w:numId="21">
    <w:abstractNumId w:val="72"/>
  </w:num>
  <w:num w:numId="22">
    <w:abstractNumId w:val="28"/>
  </w:num>
  <w:num w:numId="23">
    <w:abstractNumId w:val="33"/>
  </w:num>
  <w:num w:numId="24">
    <w:abstractNumId w:val="38"/>
  </w:num>
  <w:num w:numId="25">
    <w:abstractNumId w:val="35"/>
  </w:num>
  <w:num w:numId="26">
    <w:abstractNumId w:val="64"/>
  </w:num>
  <w:num w:numId="27">
    <w:abstractNumId w:val="60"/>
  </w:num>
  <w:num w:numId="28">
    <w:abstractNumId w:val="48"/>
  </w:num>
  <w:num w:numId="29">
    <w:abstractNumId w:val="9"/>
  </w:num>
  <w:num w:numId="30">
    <w:abstractNumId w:val="65"/>
  </w:num>
  <w:num w:numId="31">
    <w:abstractNumId w:val="69"/>
  </w:num>
  <w:num w:numId="32">
    <w:abstractNumId w:val="18"/>
  </w:num>
  <w:num w:numId="33">
    <w:abstractNumId w:val="58"/>
  </w:num>
  <w:num w:numId="34">
    <w:abstractNumId w:val="66"/>
  </w:num>
  <w:num w:numId="35">
    <w:abstractNumId w:val="59"/>
  </w:num>
  <w:num w:numId="36">
    <w:abstractNumId w:val="55"/>
  </w:num>
  <w:num w:numId="37">
    <w:abstractNumId w:val="24"/>
    <w:lvlOverride w:ilvl="0">
      <w:startOverride w:val="1"/>
      <w:lvl w:ilvl="0">
        <w:start w:val="1"/>
        <w:numFmt w:val="upperLetter"/>
        <w:suff w:val="nothing"/>
        <w:lvlText w:val="Schedule %1"/>
        <w:lvlJc w:val="left"/>
        <w:pPr>
          <w:ind w:left="360" w:hanging="360"/>
        </w:pPr>
        <w:rPr>
          <w:rFonts w:ascii="Arial" w:hAnsi="Arial" w:hint="default"/>
          <w:b/>
          <w:i w:val="0"/>
          <w:caps w:val="0"/>
          <w:sz w:val="20"/>
        </w:rPr>
      </w:lvl>
    </w:lvlOverride>
    <w:lvlOverride w:ilvl="1">
      <w:startOverride w:val="1"/>
      <w:lvl w:ilvl="1">
        <w:start w:val="1"/>
        <w:numFmt w:val="none"/>
        <w:suff w:val="nothing"/>
        <w:lvlText w:val=""/>
        <w:lvlJc w:val="left"/>
        <w:pPr>
          <w:ind w:left="0" w:firstLine="0"/>
        </w:pPr>
        <w:rPr>
          <w:rFonts w:hint="default"/>
        </w:rPr>
      </w:lvl>
    </w:lvlOverride>
    <w:lvlOverride w:ilvl="2">
      <w:startOverride w:val="1"/>
      <w:lvl w:ilvl="2">
        <w:start w:val="1"/>
        <w:numFmt w:val="upperLetter"/>
        <w:lvlText w:val="%3."/>
        <w:lvlJc w:val="left"/>
        <w:pPr>
          <w:ind w:left="1080" w:hanging="360"/>
        </w:pPr>
        <w:rPr>
          <w:rFonts w:hint="default"/>
          <w:b/>
          <w:i w:val="0"/>
        </w:rPr>
      </w:lvl>
    </w:lvlOverride>
    <w:lvlOverride w:ilvl="3">
      <w:startOverride w:val="1"/>
      <w:lvl w:ilvl="3">
        <w:start w:val="1"/>
        <w:numFmt w:val="decimal"/>
        <w:lvlRestart w:val="1"/>
        <w:lvlText w:val="%1.%4"/>
        <w:lvlJc w:val="left"/>
        <w:pPr>
          <w:ind w:left="1440" w:hanging="360"/>
        </w:pPr>
        <w:rPr>
          <w:rFonts w:hint="default"/>
          <w:b w:val="0"/>
          <w:i w:val="0"/>
          <w:u w:val="single"/>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8">
    <w:abstractNumId w:val="67"/>
  </w:num>
  <w:num w:numId="39">
    <w:abstractNumId w:val="71"/>
  </w:num>
  <w:num w:numId="40">
    <w:abstractNumId w:val="29"/>
  </w:num>
  <w:num w:numId="41">
    <w:abstractNumId w:val="78"/>
  </w:num>
  <w:num w:numId="42">
    <w:abstractNumId w:val="44"/>
  </w:num>
  <w:num w:numId="43">
    <w:abstractNumId w:val="73"/>
  </w:num>
  <w:num w:numId="44">
    <w:abstractNumId w:val="49"/>
  </w:num>
  <w:num w:numId="45">
    <w:abstractNumId w:val="47"/>
  </w:num>
  <w:num w:numId="46">
    <w:abstractNumId w:val="36"/>
  </w:num>
  <w:num w:numId="47">
    <w:abstractNumId w:val="23"/>
  </w:num>
  <w:num w:numId="48">
    <w:abstractNumId w:val="2"/>
  </w:num>
  <w:num w:numId="49">
    <w:abstractNumId w:val="46"/>
  </w:num>
  <w:num w:numId="50">
    <w:abstractNumId w:val="14"/>
  </w:num>
  <w:num w:numId="51">
    <w:abstractNumId w:val="1"/>
  </w:num>
  <w:num w:numId="52">
    <w:abstractNumId w:val="30"/>
  </w:num>
  <w:num w:numId="53">
    <w:abstractNumId w:val="63"/>
  </w:num>
  <w:num w:numId="54">
    <w:abstractNumId w:val="39"/>
  </w:num>
  <w:num w:numId="55">
    <w:abstractNumId w:val="40"/>
  </w:num>
  <w:num w:numId="56">
    <w:abstractNumId w:val="31"/>
  </w:num>
  <w:num w:numId="57">
    <w:abstractNumId w:val="53"/>
  </w:num>
  <w:num w:numId="58">
    <w:abstractNumId w:val="52"/>
  </w:num>
  <w:num w:numId="59">
    <w:abstractNumId w:val="74"/>
  </w:num>
  <w:num w:numId="60">
    <w:abstractNumId w:val="12"/>
  </w:num>
  <w:num w:numId="61">
    <w:abstractNumId w:val="10"/>
  </w:num>
  <w:num w:numId="6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9"/>
  </w:num>
  <w:num w:numId="64">
    <w:abstractNumId w:val="79"/>
  </w:num>
  <w:num w:numId="65">
    <w:abstractNumId w:val="51"/>
  </w:num>
  <w:num w:numId="66">
    <w:abstractNumId w:val="68"/>
  </w:num>
  <w:num w:numId="67">
    <w:abstractNumId w:val="7"/>
  </w:num>
  <w:num w:numId="68">
    <w:abstractNumId w:val="50"/>
  </w:num>
  <w:num w:numId="69">
    <w:abstractNumId w:val="26"/>
  </w:num>
  <w:num w:numId="70">
    <w:abstractNumId w:val="34"/>
  </w:num>
  <w:num w:numId="71">
    <w:abstractNumId w:val="70"/>
  </w:num>
  <w:num w:numId="72">
    <w:abstractNumId w:val="75"/>
  </w:num>
  <w:num w:numId="73">
    <w:abstractNumId w:val="6"/>
  </w:num>
  <w:num w:numId="74">
    <w:abstractNumId w:val="25"/>
  </w:num>
  <w:num w:numId="75">
    <w:abstractNumId w:val="45"/>
  </w:num>
  <w:num w:numId="76">
    <w:abstractNumId w:val="61"/>
  </w:num>
  <w:num w:numId="77">
    <w:abstractNumId w:val="3"/>
  </w:num>
  <w:num w:numId="78">
    <w:abstractNumId w:val="4"/>
  </w:num>
  <w:num w:numId="79">
    <w:abstractNumId w:val="77"/>
  </w:num>
  <w:num w:numId="80">
    <w:abstractNumId w:val="32"/>
  </w:num>
  <w:num w:numId="81">
    <w:abstractNumId w:val="54"/>
  </w:num>
  <w:num w:numId="82">
    <w:abstractNumId w:val="6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GB" w:vendorID="64" w:dllVersion="6" w:nlCheck="1" w:checkStyle="0"/>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ocumentProtection w:edit="forms" w:enforcement="0"/>
  <w:defaultTabStop w:val="720"/>
  <w:hyphenationZone w:val="425"/>
  <w:defaultTableStyle w:val="TableEIB"/>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94"/>
    <w:rsid w:val="00000172"/>
    <w:rsid w:val="00000E70"/>
    <w:rsid w:val="00002017"/>
    <w:rsid w:val="0000348D"/>
    <w:rsid w:val="00003726"/>
    <w:rsid w:val="00003BCA"/>
    <w:rsid w:val="00003F32"/>
    <w:rsid w:val="0000403F"/>
    <w:rsid w:val="00004A4C"/>
    <w:rsid w:val="00005774"/>
    <w:rsid w:val="000059F7"/>
    <w:rsid w:val="00005D32"/>
    <w:rsid w:val="0000610C"/>
    <w:rsid w:val="00007014"/>
    <w:rsid w:val="00007435"/>
    <w:rsid w:val="000077FA"/>
    <w:rsid w:val="00007ECE"/>
    <w:rsid w:val="000103E4"/>
    <w:rsid w:val="000104BD"/>
    <w:rsid w:val="00010BE0"/>
    <w:rsid w:val="00010CBE"/>
    <w:rsid w:val="00010CFD"/>
    <w:rsid w:val="00010D7F"/>
    <w:rsid w:val="0001102B"/>
    <w:rsid w:val="00011FA5"/>
    <w:rsid w:val="00012447"/>
    <w:rsid w:val="00012501"/>
    <w:rsid w:val="00012EFF"/>
    <w:rsid w:val="00013A8D"/>
    <w:rsid w:val="00013D49"/>
    <w:rsid w:val="0001646F"/>
    <w:rsid w:val="00016B18"/>
    <w:rsid w:val="00017189"/>
    <w:rsid w:val="000172C4"/>
    <w:rsid w:val="00017788"/>
    <w:rsid w:val="00020603"/>
    <w:rsid w:val="0002088F"/>
    <w:rsid w:val="00020AA2"/>
    <w:rsid w:val="00021A6D"/>
    <w:rsid w:val="00022213"/>
    <w:rsid w:val="0002249F"/>
    <w:rsid w:val="00022F30"/>
    <w:rsid w:val="000231E4"/>
    <w:rsid w:val="00023479"/>
    <w:rsid w:val="00023770"/>
    <w:rsid w:val="000254CE"/>
    <w:rsid w:val="000257AB"/>
    <w:rsid w:val="00025EE9"/>
    <w:rsid w:val="0002666D"/>
    <w:rsid w:val="00026DC2"/>
    <w:rsid w:val="0002731C"/>
    <w:rsid w:val="000278C0"/>
    <w:rsid w:val="00027A82"/>
    <w:rsid w:val="00027E4F"/>
    <w:rsid w:val="00030337"/>
    <w:rsid w:val="000304B5"/>
    <w:rsid w:val="000306C6"/>
    <w:rsid w:val="000306D1"/>
    <w:rsid w:val="00030A22"/>
    <w:rsid w:val="00030D68"/>
    <w:rsid w:val="00030E77"/>
    <w:rsid w:val="00030F37"/>
    <w:rsid w:val="00031043"/>
    <w:rsid w:val="000312AA"/>
    <w:rsid w:val="00031C8C"/>
    <w:rsid w:val="000320D2"/>
    <w:rsid w:val="000323DE"/>
    <w:rsid w:val="00032646"/>
    <w:rsid w:val="0003348D"/>
    <w:rsid w:val="00033B2A"/>
    <w:rsid w:val="00034205"/>
    <w:rsid w:val="0003494F"/>
    <w:rsid w:val="0003511F"/>
    <w:rsid w:val="000363DF"/>
    <w:rsid w:val="00037E80"/>
    <w:rsid w:val="0004079E"/>
    <w:rsid w:val="000407F4"/>
    <w:rsid w:val="00042871"/>
    <w:rsid w:val="00042A13"/>
    <w:rsid w:val="00042BC3"/>
    <w:rsid w:val="00043157"/>
    <w:rsid w:val="00043202"/>
    <w:rsid w:val="000433BE"/>
    <w:rsid w:val="00043BDC"/>
    <w:rsid w:val="00043E87"/>
    <w:rsid w:val="0004402C"/>
    <w:rsid w:val="000454AC"/>
    <w:rsid w:val="0004579C"/>
    <w:rsid w:val="00045C17"/>
    <w:rsid w:val="000463A5"/>
    <w:rsid w:val="00046ED9"/>
    <w:rsid w:val="000474CD"/>
    <w:rsid w:val="0004774B"/>
    <w:rsid w:val="00047A13"/>
    <w:rsid w:val="00047BAB"/>
    <w:rsid w:val="00050533"/>
    <w:rsid w:val="00050C4A"/>
    <w:rsid w:val="00050D58"/>
    <w:rsid w:val="00051910"/>
    <w:rsid w:val="00051AD5"/>
    <w:rsid w:val="00051C07"/>
    <w:rsid w:val="00051C60"/>
    <w:rsid w:val="00051DC0"/>
    <w:rsid w:val="00051FB7"/>
    <w:rsid w:val="00052B83"/>
    <w:rsid w:val="00053A0F"/>
    <w:rsid w:val="00053F46"/>
    <w:rsid w:val="000541EF"/>
    <w:rsid w:val="000552D0"/>
    <w:rsid w:val="0005581B"/>
    <w:rsid w:val="00055A97"/>
    <w:rsid w:val="00055DD4"/>
    <w:rsid w:val="00056157"/>
    <w:rsid w:val="000565E5"/>
    <w:rsid w:val="00056AE7"/>
    <w:rsid w:val="00057C47"/>
    <w:rsid w:val="000611CC"/>
    <w:rsid w:val="0006250E"/>
    <w:rsid w:val="00063A28"/>
    <w:rsid w:val="00064FC8"/>
    <w:rsid w:val="00065C79"/>
    <w:rsid w:val="00065E28"/>
    <w:rsid w:val="000668E3"/>
    <w:rsid w:val="00066DA0"/>
    <w:rsid w:val="0006758E"/>
    <w:rsid w:val="00067895"/>
    <w:rsid w:val="0007052C"/>
    <w:rsid w:val="00070D22"/>
    <w:rsid w:val="0007270D"/>
    <w:rsid w:val="00072AA2"/>
    <w:rsid w:val="00072C92"/>
    <w:rsid w:val="000732ED"/>
    <w:rsid w:val="00074339"/>
    <w:rsid w:val="00074F6E"/>
    <w:rsid w:val="00075619"/>
    <w:rsid w:val="00075EC4"/>
    <w:rsid w:val="00076222"/>
    <w:rsid w:val="0007690F"/>
    <w:rsid w:val="00076F57"/>
    <w:rsid w:val="00076F61"/>
    <w:rsid w:val="00077377"/>
    <w:rsid w:val="00077452"/>
    <w:rsid w:val="0008045D"/>
    <w:rsid w:val="00081743"/>
    <w:rsid w:val="00081EA0"/>
    <w:rsid w:val="00082A7E"/>
    <w:rsid w:val="00083D65"/>
    <w:rsid w:val="000849EA"/>
    <w:rsid w:val="00084A72"/>
    <w:rsid w:val="00084B95"/>
    <w:rsid w:val="0008516E"/>
    <w:rsid w:val="000852EE"/>
    <w:rsid w:val="00085825"/>
    <w:rsid w:val="000859D7"/>
    <w:rsid w:val="00085A87"/>
    <w:rsid w:val="00085B94"/>
    <w:rsid w:val="00085D2C"/>
    <w:rsid w:val="00086E8A"/>
    <w:rsid w:val="000913B2"/>
    <w:rsid w:val="00091C61"/>
    <w:rsid w:val="000921BD"/>
    <w:rsid w:val="000926C1"/>
    <w:rsid w:val="0009369D"/>
    <w:rsid w:val="00093E41"/>
    <w:rsid w:val="00094068"/>
    <w:rsid w:val="000946FD"/>
    <w:rsid w:val="00094956"/>
    <w:rsid w:val="00095783"/>
    <w:rsid w:val="00095898"/>
    <w:rsid w:val="00097641"/>
    <w:rsid w:val="00097C01"/>
    <w:rsid w:val="000A0C18"/>
    <w:rsid w:val="000A0D94"/>
    <w:rsid w:val="000A0DD0"/>
    <w:rsid w:val="000A1A73"/>
    <w:rsid w:val="000A1B54"/>
    <w:rsid w:val="000A1FFD"/>
    <w:rsid w:val="000A20AE"/>
    <w:rsid w:val="000A2318"/>
    <w:rsid w:val="000A3D28"/>
    <w:rsid w:val="000A460F"/>
    <w:rsid w:val="000A476D"/>
    <w:rsid w:val="000A51EE"/>
    <w:rsid w:val="000A5271"/>
    <w:rsid w:val="000A54D6"/>
    <w:rsid w:val="000A571B"/>
    <w:rsid w:val="000A6008"/>
    <w:rsid w:val="000A6203"/>
    <w:rsid w:val="000A66E4"/>
    <w:rsid w:val="000A6904"/>
    <w:rsid w:val="000A6D6F"/>
    <w:rsid w:val="000A7122"/>
    <w:rsid w:val="000A786C"/>
    <w:rsid w:val="000B0358"/>
    <w:rsid w:val="000B08B5"/>
    <w:rsid w:val="000B0941"/>
    <w:rsid w:val="000B0954"/>
    <w:rsid w:val="000B0C4B"/>
    <w:rsid w:val="000B1DED"/>
    <w:rsid w:val="000B21E4"/>
    <w:rsid w:val="000B22A6"/>
    <w:rsid w:val="000B25CD"/>
    <w:rsid w:val="000B25F0"/>
    <w:rsid w:val="000B2FF9"/>
    <w:rsid w:val="000B3B13"/>
    <w:rsid w:val="000B3B62"/>
    <w:rsid w:val="000B47F4"/>
    <w:rsid w:val="000B48EF"/>
    <w:rsid w:val="000B530F"/>
    <w:rsid w:val="000B53D3"/>
    <w:rsid w:val="000B54E1"/>
    <w:rsid w:val="000B59C8"/>
    <w:rsid w:val="000B5C18"/>
    <w:rsid w:val="000B5DA1"/>
    <w:rsid w:val="000B6843"/>
    <w:rsid w:val="000B6E5F"/>
    <w:rsid w:val="000B6EE3"/>
    <w:rsid w:val="000B732D"/>
    <w:rsid w:val="000B7FE3"/>
    <w:rsid w:val="000C0986"/>
    <w:rsid w:val="000C1330"/>
    <w:rsid w:val="000C18C3"/>
    <w:rsid w:val="000C2032"/>
    <w:rsid w:val="000C20FF"/>
    <w:rsid w:val="000C2240"/>
    <w:rsid w:val="000C2AAC"/>
    <w:rsid w:val="000C3179"/>
    <w:rsid w:val="000C4D55"/>
    <w:rsid w:val="000C4ECF"/>
    <w:rsid w:val="000C557C"/>
    <w:rsid w:val="000C5A39"/>
    <w:rsid w:val="000C7119"/>
    <w:rsid w:val="000C715C"/>
    <w:rsid w:val="000C71EB"/>
    <w:rsid w:val="000C7ACC"/>
    <w:rsid w:val="000C7AEF"/>
    <w:rsid w:val="000C7AF8"/>
    <w:rsid w:val="000D055D"/>
    <w:rsid w:val="000D0D83"/>
    <w:rsid w:val="000D0EA3"/>
    <w:rsid w:val="000D1393"/>
    <w:rsid w:val="000D1841"/>
    <w:rsid w:val="000D2CDB"/>
    <w:rsid w:val="000D304C"/>
    <w:rsid w:val="000D35F5"/>
    <w:rsid w:val="000D39B0"/>
    <w:rsid w:val="000D3D05"/>
    <w:rsid w:val="000D3F69"/>
    <w:rsid w:val="000D4F66"/>
    <w:rsid w:val="000D5FC8"/>
    <w:rsid w:val="000D64E6"/>
    <w:rsid w:val="000D6679"/>
    <w:rsid w:val="000D67B1"/>
    <w:rsid w:val="000D6D32"/>
    <w:rsid w:val="000D7171"/>
    <w:rsid w:val="000D7CCA"/>
    <w:rsid w:val="000D7FE5"/>
    <w:rsid w:val="000E006C"/>
    <w:rsid w:val="000E081A"/>
    <w:rsid w:val="000E1930"/>
    <w:rsid w:val="000E1B39"/>
    <w:rsid w:val="000E2D27"/>
    <w:rsid w:val="000E2DA1"/>
    <w:rsid w:val="000E31F6"/>
    <w:rsid w:val="000E4389"/>
    <w:rsid w:val="000E4702"/>
    <w:rsid w:val="000E5655"/>
    <w:rsid w:val="000E615B"/>
    <w:rsid w:val="000E70B1"/>
    <w:rsid w:val="000E729F"/>
    <w:rsid w:val="000E786A"/>
    <w:rsid w:val="000E7EBA"/>
    <w:rsid w:val="000E7FC1"/>
    <w:rsid w:val="000F00BF"/>
    <w:rsid w:val="000F0277"/>
    <w:rsid w:val="000F0376"/>
    <w:rsid w:val="000F1E7C"/>
    <w:rsid w:val="000F2045"/>
    <w:rsid w:val="000F23F6"/>
    <w:rsid w:val="000F269D"/>
    <w:rsid w:val="000F2875"/>
    <w:rsid w:val="000F317A"/>
    <w:rsid w:val="000F342D"/>
    <w:rsid w:val="000F40D6"/>
    <w:rsid w:val="000F51F1"/>
    <w:rsid w:val="000F527A"/>
    <w:rsid w:val="000F5306"/>
    <w:rsid w:val="000F5B1B"/>
    <w:rsid w:val="000F6F2A"/>
    <w:rsid w:val="000F701E"/>
    <w:rsid w:val="000F79BC"/>
    <w:rsid w:val="00100E2B"/>
    <w:rsid w:val="001011A6"/>
    <w:rsid w:val="001012B3"/>
    <w:rsid w:val="00101300"/>
    <w:rsid w:val="00102B15"/>
    <w:rsid w:val="001031F8"/>
    <w:rsid w:val="00103446"/>
    <w:rsid w:val="0010348D"/>
    <w:rsid w:val="00103924"/>
    <w:rsid w:val="00104CF3"/>
    <w:rsid w:val="0010502C"/>
    <w:rsid w:val="00105226"/>
    <w:rsid w:val="00105DE9"/>
    <w:rsid w:val="00105FD6"/>
    <w:rsid w:val="00106546"/>
    <w:rsid w:val="0010696F"/>
    <w:rsid w:val="001074DB"/>
    <w:rsid w:val="00107AD1"/>
    <w:rsid w:val="00107E85"/>
    <w:rsid w:val="00111473"/>
    <w:rsid w:val="001115B3"/>
    <w:rsid w:val="00111CC4"/>
    <w:rsid w:val="001125B6"/>
    <w:rsid w:val="001131DD"/>
    <w:rsid w:val="00113206"/>
    <w:rsid w:val="00113633"/>
    <w:rsid w:val="00113737"/>
    <w:rsid w:val="001153F5"/>
    <w:rsid w:val="001171A5"/>
    <w:rsid w:val="001176F3"/>
    <w:rsid w:val="001178C2"/>
    <w:rsid w:val="00117ADB"/>
    <w:rsid w:val="00120BA8"/>
    <w:rsid w:val="00120DEA"/>
    <w:rsid w:val="00121695"/>
    <w:rsid w:val="00121B66"/>
    <w:rsid w:val="001230F7"/>
    <w:rsid w:val="00124BDD"/>
    <w:rsid w:val="00124FE2"/>
    <w:rsid w:val="00125002"/>
    <w:rsid w:val="00125F7E"/>
    <w:rsid w:val="00126297"/>
    <w:rsid w:val="001274F4"/>
    <w:rsid w:val="00127AD3"/>
    <w:rsid w:val="00130280"/>
    <w:rsid w:val="0013042B"/>
    <w:rsid w:val="00130CE2"/>
    <w:rsid w:val="00131E42"/>
    <w:rsid w:val="001322B7"/>
    <w:rsid w:val="001322E7"/>
    <w:rsid w:val="001324F4"/>
    <w:rsid w:val="00132591"/>
    <w:rsid w:val="00132666"/>
    <w:rsid w:val="00132CC7"/>
    <w:rsid w:val="00132E1F"/>
    <w:rsid w:val="00132E38"/>
    <w:rsid w:val="00133972"/>
    <w:rsid w:val="00133D9B"/>
    <w:rsid w:val="001341C9"/>
    <w:rsid w:val="0013494C"/>
    <w:rsid w:val="00134EE5"/>
    <w:rsid w:val="00135190"/>
    <w:rsid w:val="00135835"/>
    <w:rsid w:val="00135B7F"/>
    <w:rsid w:val="00136EA6"/>
    <w:rsid w:val="00137014"/>
    <w:rsid w:val="0013707B"/>
    <w:rsid w:val="00137176"/>
    <w:rsid w:val="001371FE"/>
    <w:rsid w:val="00137739"/>
    <w:rsid w:val="00140922"/>
    <w:rsid w:val="001409AA"/>
    <w:rsid w:val="00140B08"/>
    <w:rsid w:val="00140C94"/>
    <w:rsid w:val="00140DEC"/>
    <w:rsid w:val="00140F62"/>
    <w:rsid w:val="00141711"/>
    <w:rsid w:val="001417C6"/>
    <w:rsid w:val="001417EA"/>
    <w:rsid w:val="00141C57"/>
    <w:rsid w:val="00143BE2"/>
    <w:rsid w:val="00144FC9"/>
    <w:rsid w:val="00145543"/>
    <w:rsid w:val="00145D4A"/>
    <w:rsid w:val="0014676A"/>
    <w:rsid w:val="0014684D"/>
    <w:rsid w:val="00147407"/>
    <w:rsid w:val="00150AE7"/>
    <w:rsid w:val="0015142C"/>
    <w:rsid w:val="0015144C"/>
    <w:rsid w:val="001517B3"/>
    <w:rsid w:val="00152356"/>
    <w:rsid w:val="0015243F"/>
    <w:rsid w:val="00153687"/>
    <w:rsid w:val="00154284"/>
    <w:rsid w:val="001545BA"/>
    <w:rsid w:val="00155158"/>
    <w:rsid w:val="001553E3"/>
    <w:rsid w:val="001559E0"/>
    <w:rsid w:val="00155B7C"/>
    <w:rsid w:val="00156466"/>
    <w:rsid w:val="001568F4"/>
    <w:rsid w:val="00156D20"/>
    <w:rsid w:val="00156D8E"/>
    <w:rsid w:val="00157953"/>
    <w:rsid w:val="0016038A"/>
    <w:rsid w:val="001603CB"/>
    <w:rsid w:val="0016041C"/>
    <w:rsid w:val="00160844"/>
    <w:rsid w:val="00160C51"/>
    <w:rsid w:val="001615C9"/>
    <w:rsid w:val="00161D60"/>
    <w:rsid w:val="00162365"/>
    <w:rsid w:val="00162531"/>
    <w:rsid w:val="00162743"/>
    <w:rsid w:val="00162B90"/>
    <w:rsid w:val="00162E4E"/>
    <w:rsid w:val="001639B5"/>
    <w:rsid w:val="0016467D"/>
    <w:rsid w:val="00165EBA"/>
    <w:rsid w:val="00166FAD"/>
    <w:rsid w:val="001670BE"/>
    <w:rsid w:val="001677E3"/>
    <w:rsid w:val="00171E19"/>
    <w:rsid w:val="00172857"/>
    <w:rsid w:val="00173B08"/>
    <w:rsid w:val="00173B41"/>
    <w:rsid w:val="00173BC8"/>
    <w:rsid w:val="00173C07"/>
    <w:rsid w:val="00174348"/>
    <w:rsid w:val="0017644E"/>
    <w:rsid w:val="001777A1"/>
    <w:rsid w:val="001801E6"/>
    <w:rsid w:val="00181781"/>
    <w:rsid w:val="00181B8C"/>
    <w:rsid w:val="00182896"/>
    <w:rsid w:val="00182DBC"/>
    <w:rsid w:val="00182F38"/>
    <w:rsid w:val="00184780"/>
    <w:rsid w:val="00184A1C"/>
    <w:rsid w:val="00184B97"/>
    <w:rsid w:val="00185E02"/>
    <w:rsid w:val="0018702B"/>
    <w:rsid w:val="001871E8"/>
    <w:rsid w:val="0019089E"/>
    <w:rsid w:val="00190DF9"/>
    <w:rsid w:val="00191396"/>
    <w:rsid w:val="001918C3"/>
    <w:rsid w:val="001937F4"/>
    <w:rsid w:val="00193F04"/>
    <w:rsid w:val="0019473F"/>
    <w:rsid w:val="00194768"/>
    <w:rsid w:val="001949EF"/>
    <w:rsid w:val="0019543F"/>
    <w:rsid w:val="001964E4"/>
    <w:rsid w:val="00196A35"/>
    <w:rsid w:val="001970C3"/>
    <w:rsid w:val="0019721B"/>
    <w:rsid w:val="0019783C"/>
    <w:rsid w:val="0019785B"/>
    <w:rsid w:val="00197FCA"/>
    <w:rsid w:val="001A0860"/>
    <w:rsid w:val="001A0D85"/>
    <w:rsid w:val="001A0DBA"/>
    <w:rsid w:val="001A0FA3"/>
    <w:rsid w:val="001A185C"/>
    <w:rsid w:val="001A19DA"/>
    <w:rsid w:val="001A1BF7"/>
    <w:rsid w:val="001A242F"/>
    <w:rsid w:val="001A26EF"/>
    <w:rsid w:val="001A2937"/>
    <w:rsid w:val="001A3D73"/>
    <w:rsid w:val="001A4668"/>
    <w:rsid w:val="001A46B7"/>
    <w:rsid w:val="001A4A86"/>
    <w:rsid w:val="001A4F6F"/>
    <w:rsid w:val="001A5161"/>
    <w:rsid w:val="001A5FAD"/>
    <w:rsid w:val="001A6210"/>
    <w:rsid w:val="001A6D69"/>
    <w:rsid w:val="001A7D35"/>
    <w:rsid w:val="001B011A"/>
    <w:rsid w:val="001B042B"/>
    <w:rsid w:val="001B0972"/>
    <w:rsid w:val="001B0C08"/>
    <w:rsid w:val="001B0E50"/>
    <w:rsid w:val="001B0FAD"/>
    <w:rsid w:val="001B202A"/>
    <w:rsid w:val="001B2476"/>
    <w:rsid w:val="001B30A3"/>
    <w:rsid w:val="001B3258"/>
    <w:rsid w:val="001B3434"/>
    <w:rsid w:val="001B3639"/>
    <w:rsid w:val="001B3B1A"/>
    <w:rsid w:val="001B3D39"/>
    <w:rsid w:val="001B4423"/>
    <w:rsid w:val="001B516D"/>
    <w:rsid w:val="001B5C51"/>
    <w:rsid w:val="001B5FA4"/>
    <w:rsid w:val="001B708C"/>
    <w:rsid w:val="001B74CF"/>
    <w:rsid w:val="001B7659"/>
    <w:rsid w:val="001B7FCA"/>
    <w:rsid w:val="001C061F"/>
    <w:rsid w:val="001C222A"/>
    <w:rsid w:val="001C2B92"/>
    <w:rsid w:val="001C3419"/>
    <w:rsid w:val="001C37C9"/>
    <w:rsid w:val="001C4EC8"/>
    <w:rsid w:val="001C5903"/>
    <w:rsid w:val="001C63FB"/>
    <w:rsid w:val="001C6F7A"/>
    <w:rsid w:val="001C75F6"/>
    <w:rsid w:val="001D0467"/>
    <w:rsid w:val="001D0EC8"/>
    <w:rsid w:val="001D0FCD"/>
    <w:rsid w:val="001D16C9"/>
    <w:rsid w:val="001D19A7"/>
    <w:rsid w:val="001D1BBC"/>
    <w:rsid w:val="001D21DE"/>
    <w:rsid w:val="001D2257"/>
    <w:rsid w:val="001D2340"/>
    <w:rsid w:val="001D2EF6"/>
    <w:rsid w:val="001D2FA1"/>
    <w:rsid w:val="001D343F"/>
    <w:rsid w:val="001D349B"/>
    <w:rsid w:val="001D3BCB"/>
    <w:rsid w:val="001D3EAD"/>
    <w:rsid w:val="001D4FC2"/>
    <w:rsid w:val="001D5131"/>
    <w:rsid w:val="001D7515"/>
    <w:rsid w:val="001E02A5"/>
    <w:rsid w:val="001E18D9"/>
    <w:rsid w:val="001E2AEE"/>
    <w:rsid w:val="001E31EB"/>
    <w:rsid w:val="001E35C6"/>
    <w:rsid w:val="001E3B95"/>
    <w:rsid w:val="001E3D55"/>
    <w:rsid w:val="001E3D86"/>
    <w:rsid w:val="001E4F81"/>
    <w:rsid w:val="001E53AB"/>
    <w:rsid w:val="001E5BC8"/>
    <w:rsid w:val="001E6B36"/>
    <w:rsid w:val="001E70A4"/>
    <w:rsid w:val="001E796A"/>
    <w:rsid w:val="001F0484"/>
    <w:rsid w:val="001F10B0"/>
    <w:rsid w:val="001F112C"/>
    <w:rsid w:val="001F12B9"/>
    <w:rsid w:val="001F3669"/>
    <w:rsid w:val="001F3C60"/>
    <w:rsid w:val="001F441C"/>
    <w:rsid w:val="001F52AE"/>
    <w:rsid w:val="001F5D7F"/>
    <w:rsid w:val="001F5DB1"/>
    <w:rsid w:val="001F7284"/>
    <w:rsid w:val="001F7B81"/>
    <w:rsid w:val="0020029C"/>
    <w:rsid w:val="00200F74"/>
    <w:rsid w:val="002014A2"/>
    <w:rsid w:val="002020EA"/>
    <w:rsid w:val="00202822"/>
    <w:rsid w:val="0020289C"/>
    <w:rsid w:val="00202AB2"/>
    <w:rsid w:val="00202D52"/>
    <w:rsid w:val="002046F3"/>
    <w:rsid w:val="002048E5"/>
    <w:rsid w:val="00205663"/>
    <w:rsid w:val="002069B2"/>
    <w:rsid w:val="00207036"/>
    <w:rsid w:val="002070FC"/>
    <w:rsid w:val="00207545"/>
    <w:rsid w:val="002077A6"/>
    <w:rsid w:val="00207A0D"/>
    <w:rsid w:val="00210775"/>
    <w:rsid w:val="00211270"/>
    <w:rsid w:val="00211AC9"/>
    <w:rsid w:val="00211C27"/>
    <w:rsid w:val="0021212F"/>
    <w:rsid w:val="00212213"/>
    <w:rsid w:val="002139AF"/>
    <w:rsid w:val="00213B83"/>
    <w:rsid w:val="00214046"/>
    <w:rsid w:val="0021487D"/>
    <w:rsid w:val="002148F0"/>
    <w:rsid w:val="00214D45"/>
    <w:rsid w:val="0021747C"/>
    <w:rsid w:val="0022069A"/>
    <w:rsid w:val="00220815"/>
    <w:rsid w:val="00220A02"/>
    <w:rsid w:val="002213AD"/>
    <w:rsid w:val="00221945"/>
    <w:rsid w:val="0022216F"/>
    <w:rsid w:val="00222202"/>
    <w:rsid w:val="002223A5"/>
    <w:rsid w:val="0022249C"/>
    <w:rsid w:val="0022287B"/>
    <w:rsid w:val="00222BCC"/>
    <w:rsid w:val="00222EAD"/>
    <w:rsid w:val="00222ECB"/>
    <w:rsid w:val="00223622"/>
    <w:rsid w:val="00223A80"/>
    <w:rsid w:val="00224D21"/>
    <w:rsid w:val="0022584B"/>
    <w:rsid w:val="00226650"/>
    <w:rsid w:val="002267F3"/>
    <w:rsid w:val="00226ABA"/>
    <w:rsid w:val="00227C7D"/>
    <w:rsid w:val="002301B8"/>
    <w:rsid w:val="002307BA"/>
    <w:rsid w:val="00230A44"/>
    <w:rsid w:val="002313CD"/>
    <w:rsid w:val="002315AC"/>
    <w:rsid w:val="002315B8"/>
    <w:rsid w:val="00232305"/>
    <w:rsid w:val="002326D7"/>
    <w:rsid w:val="00232726"/>
    <w:rsid w:val="00232F98"/>
    <w:rsid w:val="00233298"/>
    <w:rsid w:val="00233402"/>
    <w:rsid w:val="00233FF8"/>
    <w:rsid w:val="002340A7"/>
    <w:rsid w:val="00235400"/>
    <w:rsid w:val="00236519"/>
    <w:rsid w:val="0023673C"/>
    <w:rsid w:val="00236A23"/>
    <w:rsid w:val="00236BDE"/>
    <w:rsid w:val="00237200"/>
    <w:rsid w:val="00237E84"/>
    <w:rsid w:val="00237F74"/>
    <w:rsid w:val="00240C8B"/>
    <w:rsid w:val="002413EB"/>
    <w:rsid w:val="002415A2"/>
    <w:rsid w:val="00242051"/>
    <w:rsid w:val="0024279D"/>
    <w:rsid w:val="00243AEE"/>
    <w:rsid w:val="00243B52"/>
    <w:rsid w:val="002444A3"/>
    <w:rsid w:val="002453F7"/>
    <w:rsid w:val="00245A57"/>
    <w:rsid w:val="0024604A"/>
    <w:rsid w:val="00246CAD"/>
    <w:rsid w:val="0024717F"/>
    <w:rsid w:val="00247A0B"/>
    <w:rsid w:val="00247C36"/>
    <w:rsid w:val="00247DA5"/>
    <w:rsid w:val="00250B05"/>
    <w:rsid w:val="00250ED9"/>
    <w:rsid w:val="00250F1B"/>
    <w:rsid w:val="002517FA"/>
    <w:rsid w:val="00251AA4"/>
    <w:rsid w:val="00252485"/>
    <w:rsid w:val="002536F7"/>
    <w:rsid w:val="00253BBE"/>
    <w:rsid w:val="002541F6"/>
    <w:rsid w:val="00254359"/>
    <w:rsid w:val="00254C8C"/>
    <w:rsid w:val="002551A0"/>
    <w:rsid w:val="00255307"/>
    <w:rsid w:val="00257FDA"/>
    <w:rsid w:val="0026020E"/>
    <w:rsid w:val="00260878"/>
    <w:rsid w:val="00261114"/>
    <w:rsid w:val="00261864"/>
    <w:rsid w:val="0026187B"/>
    <w:rsid w:val="00261E6B"/>
    <w:rsid w:val="00262470"/>
    <w:rsid w:val="00262C8B"/>
    <w:rsid w:val="002635C4"/>
    <w:rsid w:val="00263FF7"/>
    <w:rsid w:val="002642B5"/>
    <w:rsid w:val="00264A4E"/>
    <w:rsid w:val="00264CF2"/>
    <w:rsid w:val="002651BF"/>
    <w:rsid w:val="002651E2"/>
    <w:rsid w:val="00265607"/>
    <w:rsid w:val="0026603D"/>
    <w:rsid w:val="0026684B"/>
    <w:rsid w:val="002676F5"/>
    <w:rsid w:val="002701E2"/>
    <w:rsid w:val="002702C2"/>
    <w:rsid w:val="00270892"/>
    <w:rsid w:val="002708E4"/>
    <w:rsid w:val="0027235C"/>
    <w:rsid w:val="00272C7F"/>
    <w:rsid w:val="00273A27"/>
    <w:rsid w:val="00273E13"/>
    <w:rsid w:val="00273F65"/>
    <w:rsid w:val="002740B4"/>
    <w:rsid w:val="00274573"/>
    <w:rsid w:val="00275911"/>
    <w:rsid w:val="00275DF5"/>
    <w:rsid w:val="0027648A"/>
    <w:rsid w:val="00276837"/>
    <w:rsid w:val="0027730D"/>
    <w:rsid w:val="00277809"/>
    <w:rsid w:val="00277F68"/>
    <w:rsid w:val="0028011F"/>
    <w:rsid w:val="0028131B"/>
    <w:rsid w:val="00281E38"/>
    <w:rsid w:val="00281F50"/>
    <w:rsid w:val="00283447"/>
    <w:rsid w:val="00283BB4"/>
    <w:rsid w:val="00283DBC"/>
    <w:rsid w:val="00284173"/>
    <w:rsid w:val="00284214"/>
    <w:rsid w:val="002846FC"/>
    <w:rsid w:val="002847B3"/>
    <w:rsid w:val="00284865"/>
    <w:rsid w:val="00284871"/>
    <w:rsid w:val="00284F72"/>
    <w:rsid w:val="002855FF"/>
    <w:rsid w:val="00285EB2"/>
    <w:rsid w:val="002864F8"/>
    <w:rsid w:val="00286850"/>
    <w:rsid w:val="00287AEF"/>
    <w:rsid w:val="00290070"/>
    <w:rsid w:val="0029026D"/>
    <w:rsid w:val="00290C5E"/>
    <w:rsid w:val="00290C6D"/>
    <w:rsid w:val="00292110"/>
    <w:rsid w:val="002922E4"/>
    <w:rsid w:val="002922F6"/>
    <w:rsid w:val="00292998"/>
    <w:rsid w:val="002930CC"/>
    <w:rsid w:val="00293BCC"/>
    <w:rsid w:val="00293C41"/>
    <w:rsid w:val="002942FF"/>
    <w:rsid w:val="00294CC1"/>
    <w:rsid w:val="00296D2C"/>
    <w:rsid w:val="00297796"/>
    <w:rsid w:val="002A0CE4"/>
    <w:rsid w:val="002A0EE1"/>
    <w:rsid w:val="002A107A"/>
    <w:rsid w:val="002A2562"/>
    <w:rsid w:val="002A2F50"/>
    <w:rsid w:val="002A2FA5"/>
    <w:rsid w:val="002A317A"/>
    <w:rsid w:val="002A3310"/>
    <w:rsid w:val="002A331E"/>
    <w:rsid w:val="002A365C"/>
    <w:rsid w:val="002A3EC7"/>
    <w:rsid w:val="002A470F"/>
    <w:rsid w:val="002A4C31"/>
    <w:rsid w:val="002A53D7"/>
    <w:rsid w:val="002A6118"/>
    <w:rsid w:val="002A65AC"/>
    <w:rsid w:val="002A6851"/>
    <w:rsid w:val="002A68D4"/>
    <w:rsid w:val="002A69A1"/>
    <w:rsid w:val="002A69E4"/>
    <w:rsid w:val="002A6CBF"/>
    <w:rsid w:val="002A6E84"/>
    <w:rsid w:val="002A6F15"/>
    <w:rsid w:val="002A71EB"/>
    <w:rsid w:val="002A7E7D"/>
    <w:rsid w:val="002B0DB9"/>
    <w:rsid w:val="002B11BD"/>
    <w:rsid w:val="002B2623"/>
    <w:rsid w:val="002B275C"/>
    <w:rsid w:val="002B28B0"/>
    <w:rsid w:val="002B3660"/>
    <w:rsid w:val="002B4D2F"/>
    <w:rsid w:val="002B4DD6"/>
    <w:rsid w:val="002B54DA"/>
    <w:rsid w:val="002B5590"/>
    <w:rsid w:val="002B679E"/>
    <w:rsid w:val="002B68F5"/>
    <w:rsid w:val="002B7886"/>
    <w:rsid w:val="002B7B68"/>
    <w:rsid w:val="002B7C07"/>
    <w:rsid w:val="002C0274"/>
    <w:rsid w:val="002C0685"/>
    <w:rsid w:val="002C1431"/>
    <w:rsid w:val="002C1991"/>
    <w:rsid w:val="002C1B6C"/>
    <w:rsid w:val="002C1BE6"/>
    <w:rsid w:val="002C2323"/>
    <w:rsid w:val="002C26FC"/>
    <w:rsid w:val="002C3539"/>
    <w:rsid w:val="002C39A9"/>
    <w:rsid w:val="002C3DE3"/>
    <w:rsid w:val="002C4552"/>
    <w:rsid w:val="002C521B"/>
    <w:rsid w:val="002C5348"/>
    <w:rsid w:val="002C5355"/>
    <w:rsid w:val="002C539B"/>
    <w:rsid w:val="002C53AE"/>
    <w:rsid w:val="002C58ED"/>
    <w:rsid w:val="002C59E6"/>
    <w:rsid w:val="002C63C6"/>
    <w:rsid w:val="002C6A95"/>
    <w:rsid w:val="002C6D91"/>
    <w:rsid w:val="002C7662"/>
    <w:rsid w:val="002C7EF4"/>
    <w:rsid w:val="002D0639"/>
    <w:rsid w:val="002D09A3"/>
    <w:rsid w:val="002D208F"/>
    <w:rsid w:val="002D2793"/>
    <w:rsid w:val="002D2AF0"/>
    <w:rsid w:val="002D2B11"/>
    <w:rsid w:val="002D315B"/>
    <w:rsid w:val="002D395D"/>
    <w:rsid w:val="002D52A9"/>
    <w:rsid w:val="002D5411"/>
    <w:rsid w:val="002D5DCD"/>
    <w:rsid w:val="002D64C5"/>
    <w:rsid w:val="002D673D"/>
    <w:rsid w:val="002E00C1"/>
    <w:rsid w:val="002E03D0"/>
    <w:rsid w:val="002E0E4A"/>
    <w:rsid w:val="002E12E9"/>
    <w:rsid w:val="002E1B2E"/>
    <w:rsid w:val="002E2849"/>
    <w:rsid w:val="002E3D0A"/>
    <w:rsid w:val="002E416B"/>
    <w:rsid w:val="002E46C4"/>
    <w:rsid w:val="002E5268"/>
    <w:rsid w:val="002E5970"/>
    <w:rsid w:val="002E5A4E"/>
    <w:rsid w:val="002E5D45"/>
    <w:rsid w:val="002E6B98"/>
    <w:rsid w:val="002E71C6"/>
    <w:rsid w:val="002F07FF"/>
    <w:rsid w:val="002F0833"/>
    <w:rsid w:val="002F0F2C"/>
    <w:rsid w:val="002F1A0D"/>
    <w:rsid w:val="002F1D3F"/>
    <w:rsid w:val="002F1F3D"/>
    <w:rsid w:val="002F1FF4"/>
    <w:rsid w:val="002F2321"/>
    <w:rsid w:val="002F25FD"/>
    <w:rsid w:val="002F2D77"/>
    <w:rsid w:val="002F4358"/>
    <w:rsid w:val="002F511C"/>
    <w:rsid w:val="002F5B97"/>
    <w:rsid w:val="002F5ECE"/>
    <w:rsid w:val="002F667B"/>
    <w:rsid w:val="002F6CAD"/>
    <w:rsid w:val="002F7021"/>
    <w:rsid w:val="002F771F"/>
    <w:rsid w:val="00300869"/>
    <w:rsid w:val="00300947"/>
    <w:rsid w:val="00300B33"/>
    <w:rsid w:val="003013B6"/>
    <w:rsid w:val="0030149E"/>
    <w:rsid w:val="00301D0E"/>
    <w:rsid w:val="00302499"/>
    <w:rsid w:val="003026F8"/>
    <w:rsid w:val="00303003"/>
    <w:rsid w:val="00303837"/>
    <w:rsid w:val="00303AE6"/>
    <w:rsid w:val="0030410F"/>
    <w:rsid w:val="00304C99"/>
    <w:rsid w:val="00304E64"/>
    <w:rsid w:val="00305586"/>
    <w:rsid w:val="00305773"/>
    <w:rsid w:val="00306E36"/>
    <w:rsid w:val="003071E0"/>
    <w:rsid w:val="0030723F"/>
    <w:rsid w:val="003077B8"/>
    <w:rsid w:val="0030780A"/>
    <w:rsid w:val="00307D32"/>
    <w:rsid w:val="00310089"/>
    <w:rsid w:val="00311487"/>
    <w:rsid w:val="00311671"/>
    <w:rsid w:val="003117C8"/>
    <w:rsid w:val="00311803"/>
    <w:rsid w:val="003118B1"/>
    <w:rsid w:val="00311A2A"/>
    <w:rsid w:val="003136BE"/>
    <w:rsid w:val="00314009"/>
    <w:rsid w:val="003142AE"/>
    <w:rsid w:val="00314373"/>
    <w:rsid w:val="003147DF"/>
    <w:rsid w:val="003149E6"/>
    <w:rsid w:val="003163C4"/>
    <w:rsid w:val="00316A4C"/>
    <w:rsid w:val="00316B37"/>
    <w:rsid w:val="0031725F"/>
    <w:rsid w:val="003175B8"/>
    <w:rsid w:val="00320F50"/>
    <w:rsid w:val="0032101B"/>
    <w:rsid w:val="00321749"/>
    <w:rsid w:val="0032178F"/>
    <w:rsid w:val="00321F22"/>
    <w:rsid w:val="00322A02"/>
    <w:rsid w:val="00322C34"/>
    <w:rsid w:val="003230F2"/>
    <w:rsid w:val="00323C60"/>
    <w:rsid w:val="003242D2"/>
    <w:rsid w:val="00324742"/>
    <w:rsid w:val="003247A9"/>
    <w:rsid w:val="0032485C"/>
    <w:rsid w:val="00324E40"/>
    <w:rsid w:val="0032551C"/>
    <w:rsid w:val="003255F4"/>
    <w:rsid w:val="00325726"/>
    <w:rsid w:val="00325C9C"/>
    <w:rsid w:val="0032637B"/>
    <w:rsid w:val="003263E3"/>
    <w:rsid w:val="003267D3"/>
    <w:rsid w:val="00326975"/>
    <w:rsid w:val="00326A8F"/>
    <w:rsid w:val="0032762B"/>
    <w:rsid w:val="00327B08"/>
    <w:rsid w:val="00330404"/>
    <w:rsid w:val="00330483"/>
    <w:rsid w:val="00330AE9"/>
    <w:rsid w:val="00330EF1"/>
    <w:rsid w:val="00331752"/>
    <w:rsid w:val="003317FA"/>
    <w:rsid w:val="00331CF7"/>
    <w:rsid w:val="00331F9C"/>
    <w:rsid w:val="00332045"/>
    <w:rsid w:val="00332421"/>
    <w:rsid w:val="00334A3F"/>
    <w:rsid w:val="00334D37"/>
    <w:rsid w:val="00335D69"/>
    <w:rsid w:val="003362B3"/>
    <w:rsid w:val="0033669A"/>
    <w:rsid w:val="00336A84"/>
    <w:rsid w:val="00337093"/>
    <w:rsid w:val="003373CF"/>
    <w:rsid w:val="003377C9"/>
    <w:rsid w:val="00337C78"/>
    <w:rsid w:val="0034007E"/>
    <w:rsid w:val="0034078C"/>
    <w:rsid w:val="0034083B"/>
    <w:rsid w:val="0034293D"/>
    <w:rsid w:val="003432F6"/>
    <w:rsid w:val="00343CC2"/>
    <w:rsid w:val="00343F03"/>
    <w:rsid w:val="00344070"/>
    <w:rsid w:val="00344700"/>
    <w:rsid w:val="00344B02"/>
    <w:rsid w:val="00344C32"/>
    <w:rsid w:val="00344FE4"/>
    <w:rsid w:val="003454F3"/>
    <w:rsid w:val="00346058"/>
    <w:rsid w:val="00346BFC"/>
    <w:rsid w:val="0034796D"/>
    <w:rsid w:val="00347DC8"/>
    <w:rsid w:val="003518B2"/>
    <w:rsid w:val="003529AB"/>
    <w:rsid w:val="00352E64"/>
    <w:rsid w:val="00353A4A"/>
    <w:rsid w:val="00354BB9"/>
    <w:rsid w:val="00355A2A"/>
    <w:rsid w:val="00355C34"/>
    <w:rsid w:val="00355CF9"/>
    <w:rsid w:val="00355D90"/>
    <w:rsid w:val="0035675C"/>
    <w:rsid w:val="00356E2C"/>
    <w:rsid w:val="00357217"/>
    <w:rsid w:val="003605DA"/>
    <w:rsid w:val="00361019"/>
    <w:rsid w:val="003610AC"/>
    <w:rsid w:val="00361376"/>
    <w:rsid w:val="003617DC"/>
    <w:rsid w:val="0036183E"/>
    <w:rsid w:val="00361C61"/>
    <w:rsid w:val="00361CFC"/>
    <w:rsid w:val="00361DB7"/>
    <w:rsid w:val="00361F0A"/>
    <w:rsid w:val="00361F38"/>
    <w:rsid w:val="00362100"/>
    <w:rsid w:val="00362940"/>
    <w:rsid w:val="00362B4D"/>
    <w:rsid w:val="00363AA8"/>
    <w:rsid w:val="00364CB9"/>
    <w:rsid w:val="00365967"/>
    <w:rsid w:val="00366D53"/>
    <w:rsid w:val="00370097"/>
    <w:rsid w:val="003704D6"/>
    <w:rsid w:val="00370AE9"/>
    <w:rsid w:val="00370B76"/>
    <w:rsid w:val="00371703"/>
    <w:rsid w:val="003726ED"/>
    <w:rsid w:val="003727B8"/>
    <w:rsid w:val="00372DE8"/>
    <w:rsid w:val="00373420"/>
    <w:rsid w:val="00373982"/>
    <w:rsid w:val="00374CCC"/>
    <w:rsid w:val="00375EE4"/>
    <w:rsid w:val="00376742"/>
    <w:rsid w:val="00376971"/>
    <w:rsid w:val="00377594"/>
    <w:rsid w:val="00377EAF"/>
    <w:rsid w:val="003802EB"/>
    <w:rsid w:val="003810CF"/>
    <w:rsid w:val="00381406"/>
    <w:rsid w:val="0038153F"/>
    <w:rsid w:val="00381556"/>
    <w:rsid w:val="00381794"/>
    <w:rsid w:val="00381C27"/>
    <w:rsid w:val="00382170"/>
    <w:rsid w:val="003824B4"/>
    <w:rsid w:val="00382FCE"/>
    <w:rsid w:val="0038399E"/>
    <w:rsid w:val="00383CA6"/>
    <w:rsid w:val="00383EAB"/>
    <w:rsid w:val="00384153"/>
    <w:rsid w:val="0038436F"/>
    <w:rsid w:val="00384523"/>
    <w:rsid w:val="00384563"/>
    <w:rsid w:val="00384ABD"/>
    <w:rsid w:val="00384C53"/>
    <w:rsid w:val="00385280"/>
    <w:rsid w:val="00385936"/>
    <w:rsid w:val="003859F8"/>
    <w:rsid w:val="00385CC9"/>
    <w:rsid w:val="003862EB"/>
    <w:rsid w:val="00386ACC"/>
    <w:rsid w:val="00386D15"/>
    <w:rsid w:val="00387328"/>
    <w:rsid w:val="00387BE0"/>
    <w:rsid w:val="00387DDC"/>
    <w:rsid w:val="00391550"/>
    <w:rsid w:val="003925E0"/>
    <w:rsid w:val="00392A63"/>
    <w:rsid w:val="00392D01"/>
    <w:rsid w:val="00392FA3"/>
    <w:rsid w:val="00393B36"/>
    <w:rsid w:val="00395719"/>
    <w:rsid w:val="003957B4"/>
    <w:rsid w:val="00395952"/>
    <w:rsid w:val="00397CD9"/>
    <w:rsid w:val="003A00FC"/>
    <w:rsid w:val="003A0252"/>
    <w:rsid w:val="003A0C41"/>
    <w:rsid w:val="003A0ECA"/>
    <w:rsid w:val="003A112F"/>
    <w:rsid w:val="003A2BA7"/>
    <w:rsid w:val="003A3799"/>
    <w:rsid w:val="003A3ACA"/>
    <w:rsid w:val="003A3AF4"/>
    <w:rsid w:val="003A4726"/>
    <w:rsid w:val="003A5338"/>
    <w:rsid w:val="003A5E0E"/>
    <w:rsid w:val="003A646A"/>
    <w:rsid w:val="003A7E7B"/>
    <w:rsid w:val="003A7FDA"/>
    <w:rsid w:val="003B0297"/>
    <w:rsid w:val="003B1C39"/>
    <w:rsid w:val="003B288A"/>
    <w:rsid w:val="003B2F00"/>
    <w:rsid w:val="003B3FFE"/>
    <w:rsid w:val="003B40DE"/>
    <w:rsid w:val="003B44CB"/>
    <w:rsid w:val="003B4FAB"/>
    <w:rsid w:val="003B5B34"/>
    <w:rsid w:val="003B602D"/>
    <w:rsid w:val="003B6544"/>
    <w:rsid w:val="003B6A6D"/>
    <w:rsid w:val="003C0986"/>
    <w:rsid w:val="003C0CB1"/>
    <w:rsid w:val="003C0F54"/>
    <w:rsid w:val="003C103E"/>
    <w:rsid w:val="003C1725"/>
    <w:rsid w:val="003C25F8"/>
    <w:rsid w:val="003C3425"/>
    <w:rsid w:val="003C6332"/>
    <w:rsid w:val="003C65A2"/>
    <w:rsid w:val="003C676C"/>
    <w:rsid w:val="003C6C08"/>
    <w:rsid w:val="003C7988"/>
    <w:rsid w:val="003D060B"/>
    <w:rsid w:val="003D0DBC"/>
    <w:rsid w:val="003D0E8E"/>
    <w:rsid w:val="003D12A6"/>
    <w:rsid w:val="003D17E3"/>
    <w:rsid w:val="003D216D"/>
    <w:rsid w:val="003D21D7"/>
    <w:rsid w:val="003D2CE8"/>
    <w:rsid w:val="003D35D4"/>
    <w:rsid w:val="003D46A4"/>
    <w:rsid w:val="003D4A50"/>
    <w:rsid w:val="003D4CAA"/>
    <w:rsid w:val="003D627F"/>
    <w:rsid w:val="003D64AA"/>
    <w:rsid w:val="003D653E"/>
    <w:rsid w:val="003D6AD1"/>
    <w:rsid w:val="003D6CFF"/>
    <w:rsid w:val="003D7356"/>
    <w:rsid w:val="003D7687"/>
    <w:rsid w:val="003D7C6F"/>
    <w:rsid w:val="003E066B"/>
    <w:rsid w:val="003E11DC"/>
    <w:rsid w:val="003E12A0"/>
    <w:rsid w:val="003E15E4"/>
    <w:rsid w:val="003E1710"/>
    <w:rsid w:val="003E1B6B"/>
    <w:rsid w:val="003E2187"/>
    <w:rsid w:val="003E2B05"/>
    <w:rsid w:val="003E3041"/>
    <w:rsid w:val="003E4A83"/>
    <w:rsid w:val="003E4AA5"/>
    <w:rsid w:val="003E5302"/>
    <w:rsid w:val="003E5785"/>
    <w:rsid w:val="003E59BC"/>
    <w:rsid w:val="003E5CB7"/>
    <w:rsid w:val="003E5FA8"/>
    <w:rsid w:val="003E67F2"/>
    <w:rsid w:val="003E6EFB"/>
    <w:rsid w:val="003E78A8"/>
    <w:rsid w:val="003F074C"/>
    <w:rsid w:val="003F250D"/>
    <w:rsid w:val="003F411A"/>
    <w:rsid w:val="003F537F"/>
    <w:rsid w:val="003F5845"/>
    <w:rsid w:val="003F62A4"/>
    <w:rsid w:val="003F651C"/>
    <w:rsid w:val="003F6CEE"/>
    <w:rsid w:val="0040031B"/>
    <w:rsid w:val="00401087"/>
    <w:rsid w:val="00402341"/>
    <w:rsid w:val="004023D1"/>
    <w:rsid w:val="00402B0B"/>
    <w:rsid w:val="00403CE0"/>
    <w:rsid w:val="00404CB7"/>
    <w:rsid w:val="00404DD4"/>
    <w:rsid w:val="00406966"/>
    <w:rsid w:val="00406B4D"/>
    <w:rsid w:val="00406DB7"/>
    <w:rsid w:val="00406EF7"/>
    <w:rsid w:val="00407706"/>
    <w:rsid w:val="00410A7F"/>
    <w:rsid w:val="00410EF3"/>
    <w:rsid w:val="00411FA1"/>
    <w:rsid w:val="004120D5"/>
    <w:rsid w:val="004121CE"/>
    <w:rsid w:val="00413567"/>
    <w:rsid w:val="00413C23"/>
    <w:rsid w:val="004143DC"/>
    <w:rsid w:val="0041473A"/>
    <w:rsid w:val="00414EFA"/>
    <w:rsid w:val="00415EC5"/>
    <w:rsid w:val="00416FFB"/>
    <w:rsid w:val="004173A1"/>
    <w:rsid w:val="00417DA5"/>
    <w:rsid w:val="0042048D"/>
    <w:rsid w:val="004215F9"/>
    <w:rsid w:val="004218CA"/>
    <w:rsid w:val="0042229C"/>
    <w:rsid w:val="00422943"/>
    <w:rsid w:val="00422DD8"/>
    <w:rsid w:val="00422F4D"/>
    <w:rsid w:val="00422FB6"/>
    <w:rsid w:val="004235DF"/>
    <w:rsid w:val="0042366F"/>
    <w:rsid w:val="00423C85"/>
    <w:rsid w:val="0042554E"/>
    <w:rsid w:val="00426422"/>
    <w:rsid w:val="00426D85"/>
    <w:rsid w:val="00426E70"/>
    <w:rsid w:val="00427BCD"/>
    <w:rsid w:val="00430125"/>
    <w:rsid w:val="00430AAB"/>
    <w:rsid w:val="00430B5B"/>
    <w:rsid w:val="004311AE"/>
    <w:rsid w:val="004316C1"/>
    <w:rsid w:val="00431A91"/>
    <w:rsid w:val="00432273"/>
    <w:rsid w:val="00432563"/>
    <w:rsid w:val="00432891"/>
    <w:rsid w:val="00432E68"/>
    <w:rsid w:val="004333C6"/>
    <w:rsid w:val="0043492E"/>
    <w:rsid w:val="004377A6"/>
    <w:rsid w:val="0044013B"/>
    <w:rsid w:val="0044039A"/>
    <w:rsid w:val="00440417"/>
    <w:rsid w:val="004409A9"/>
    <w:rsid w:val="00440A6A"/>
    <w:rsid w:val="00442522"/>
    <w:rsid w:val="00442957"/>
    <w:rsid w:val="004436FD"/>
    <w:rsid w:val="00444B3C"/>
    <w:rsid w:val="00444BB4"/>
    <w:rsid w:val="00444F2D"/>
    <w:rsid w:val="00445654"/>
    <w:rsid w:val="00446D27"/>
    <w:rsid w:val="004501F4"/>
    <w:rsid w:val="00450B41"/>
    <w:rsid w:val="00450E65"/>
    <w:rsid w:val="004512D8"/>
    <w:rsid w:val="0045157D"/>
    <w:rsid w:val="00451624"/>
    <w:rsid w:val="00453802"/>
    <w:rsid w:val="0045380B"/>
    <w:rsid w:val="00453FCC"/>
    <w:rsid w:val="004547A8"/>
    <w:rsid w:val="00454F3F"/>
    <w:rsid w:val="00455048"/>
    <w:rsid w:val="0045542A"/>
    <w:rsid w:val="0045641E"/>
    <w:rsid w:val="00456620"/>
    <w:rsid w:val="00456C20"/>
    <w:rsid w:val="00457733"/>
    <w:rsid w:val="0045788C"/>
    <w:rsid w:val="0045798A"/>
    <w:rsid w:val="004601C9"/>
    <w:rsid w:val="00460219"/>
    <w:rsid w:val="004603D1"/>
    <w:rsid w:val="00460404"/>
    <w:rsid w:val="00460688"/>
    <w:rsid w:val="004606D5"/>
    <w:rsid w:val="00460AA0"/>
    <w:rsid w:val="00460E80"/>
    <w:rsid w:val="0046136F"/>
    <w:rsid w:val="00461B05"/>
    <w:rsid w:val="00461B5A"/>
    <w:rsid w:val="00461FDD"/>
    <w:rsid w:val="00462028"/>
    <w:rsid w:val="00462184"/>
    <w:rsid w:val="00463127"/>
    <w:rsid w:val="0046385F"/>
    <w:rsid w:val="004651B8"/>
    <w:rsid w:val="00465C92"/>
    <w:rsid w:val="004666F0"/>
    <w:rsid w:val="00466A5F"/>
    <w:rsid w:val="004670C1"/>
    <w:rsid w:val="00467254"/>
    <w:rsid w:val="004701B3"/>
    <w:rsid w:val="00470331"/>
    <w:rsid w:val="00471CD8"/>
    <w:rsid w:val="00472316"/>
    <w:rsid w:val="0047287E"/>
    <w:rsid w:val="00473524"/>
    <w:rsid w:val="004735EB"/>
    <w:rsid w:val="004736AA"/>
    <w:rsid w:val="00473FB4"/>
    <w:rsid w:val="0047466C"/>
    <w:rsid w:val="00476A40"/>
    <w:rsid w:val="00476D16"/>
    <w:rsid w:val="004770B4"/>
    <w:rsid w:val="004776AE"/>
    <w:rsid w:val="00477E9A"/>
    <w:rsid w:val="00480BA6"/>
    <w:rsid w:val="00480FB6"/>
    <w:rsid w:val="0048188B"/>
    <w:rsid w:val="00481FD3"/>
    <w:rsid w:val="0048231B"/>
    <w:rsid w:val="00482725"/>
    <w:rsid w:val="0048316C"/>
    <w:rsid w:val="00483B63"/>
    <w:rsid w:val="004843CA"/>
    <w:rsid w:val="00484641"/>
    <w:rsid w:val="0048498B"/>
    <w:rsid w:val="00485CB9"/>
    <w:rsid w:val="0048634B"/>
    <w:rsid w:val="004865AD"/>
    <w:rsid w:val="00486650"/>
    <w:rsid w:val="004872BB"/>
    <w:rsid w:val="0049041C"/>
    <w:rsid w:val="004912AE"/>
    <w:rsid w:val="00491CDF"/>
    <w:rsid w:val="00492399"/>
    <w:rsid w:val="00492D11"/>
    <w:rsid w:val="004931F8"/>
    <w:rsid w:val="00493585"/>
    <w:rsid w:val="004948D2"/>
    <w:rsid w:val="00495452"/>
    <w:rsid w:val="004962DC"/>
    <w:rsid w:val="00496436"/>
    <w:rsid w:val="0049676B"/>
    <w:rsid w:val="00496773"/>
    <w:rsid w:val="00496F26"/>
    <w:rsid w:val="00496FC5"/>
    <w:rsid w:val="00497B07"/>
    <w:rsid w:val="00497E70"/>
    <w:rsid w:val="004A0E89"/>
    <w:rsid w:val="004A0ED2"/>
    <w:rsid w:val="004A143A"/>
    <w:rsid w:val="004A1B17"/>
    <w:rsid w:val="004A2172"/>
    <w:rsid w:val="004A2296"/>
    <w:rsid w:val="004A2EF2"/>
    <w:rsid w:val="004A3D3D"/>
    <w:rsid w:val="004A3E5A"/>
    <w:rsid w:val="004A4432"/>
    <w:rsid w:val="004A5279"/>
    <w:rsid w:val="004A5B34"/>
    <w:rsid w:val="004A5F48"/>
    <w:rsid w:val="004A61DD"/>
    <w:rsid w:val="004A6359"/>
    <w:rsid w:val="004A6455"/>
    <w:rsid w:val="004A6DF9"/>
    <w:rsid w:val="004A7163"/>
    <w:rsid w:val="004A76F3"/>
    <w:rsid w:val="004A7F6C"/>
    <w:rsid w:val="004B0669"/>
    <w:rsid w:val="004B0E3B"/>
    <w:rsid w:val="004B18F8"/>
    <w:rsid w:val="004B1BAE"/>
    <w:rsid w:val="004B22A4"/>
    <w:rsid w:val="004B2693"/>
    <w:rsid w:val="004B2BBA"/>
    <w:rsid w:val="004B3053"/>
    <w:rsid w:val="004B321D"/>
    <w:rsid w:val="004B3225"/>
    <w:rsid w:val="004B35B4"/>
    <w:rsid w:val="004B46C4"/>
    <w:rsid w:val="004B5A40"/>
    <w:rsid w:val="004B7074"/>
    <w:rsid w:val="004B7179"/>
    <w:rsid w:val="004B7497"/>
    <w:rsid w:val="004B79E5"/>
    <w:rsid w:val="004B7C30"/>
    <w:rsid w:val="004B7E9D"/>
    <w:rsid w:val="004C038F"/>
    <w:rsid w:val="004C0786"/>
    <w:rsid w:val="004C0AD8"/>
    <w:rsid w:val="004C0B79"/>
    <w:rsid w:val="004C1516"/>
    <w:rsid w:val="004C17D4"/>
    <w:rsid w:val="004C182E"/>
    <w:rsid w:val="004C2604"/>
    <w:rsid w:val="004C2860"/>
    <w:rsid w:val="004C48F2"/>
    <w:rsid w:val="004C4963"/>
    <w:rsid w:val="004C4FB7"/>
    <w:rsid w:val="004C50A9"/>
    <w:rsid w:val="004C524D"/>
    <w:rsid w:val="004C5657"/>
    <w:rsid w:val="004C5A74"/>
    <w:rsid w:val="004C5A7D"/>
    <w:rsid w:val="004C5F23"/>
    <w:rsid w:val="004C659E"/>
    <w:rsid w:val="004C65AB"/>
    <w:rsid w:val="004C6CFC"/>
    <w:rsid w:val="004C71FA"/>
    <w:rsid w:val="004C7B1E"/>
    <w:rsid w:val="004C7F53"/>
    <w:rsid w:val="004D0DE1"/>
    <w:rsid w:val="004D0DEF"/>
    <w:rsid w:val="004D1398"/>
    <w:rsid w:val="004D16A9"/>
    <w:rsid w:val="004D2FCA"/>
    <w:rsid w:val="004D34FF"/>
    <w:rsid w:val="004D3593"/>
    <w:rsid w:val="004D3CDA"/>
    <w:rsid w:val="004D3CF2"/>
    <w:rsid w:val="004D419E"/>
    <w:rsid w:val="004D4527"/>
    <w:rsid w:val="004D4979"/>
    <w:rsid w:val="004D4A2C"/>
    <w:rsid w:val="004D55A3"/>
    <w:rsid w:val="004D5DCB"/>
    <w:rsid w:val="004D6C2C"/>
    <w:rsid w:val="004D6D67"/>
    <w:rsid w:val="004D6DB2"/>
    <w:rsid w:val="004D7CB4"/>
    <w:rsid w:val="004E02E3"/>
    <w:rsid w:val="004E0634"/>
    <w:rsid w:val="004E081A"/>
    <w:rsid w:val="004E0DA9"/>
    <w:rsid w:val="004E0E4D"/>
    <w:rsid w:val="004E0F9F"/>
    <w:rsid w:val="004E18F3"/>
    <w:rsid w:val="004E271E"/>
    <w:rsid w:val="004E2BB3"/>
    <w:rsid w:val="004E2C0B"/>
    <w:rsid w:val="004E40B1"/>
    <w:rsid w:val="004E421F"/>
    <w:rsid w:val="004E4407"/>
    <w:rsid w:val="004E47D9"/>
    <w:rsid w:val="004E4F7B"/>
    <w:rsid w:val="004E4FE8"/>
    <w:rsid w:val="004E60D8"/>
    <w:rsid w:val="004E626B"/>
    <w:rsid w:val="004E6C23"/>
    <w:rsid w:val="004E74F0"/>
    <w:rsid w:val="004E7AB0"/>
    <w:rsid w:val="004E7B86"/>
    <w:rsid w:val="004F0C74"/>
    <w:rsid w:val="004F0E64"/>
    <w:rsid w:val="004F119F"/>
    <w:rsid w:val="004F149D"/>
    <w:rsid w:val="004F1A88"/>
    <w:rsid w:val="004F2113"/>
    <w:rsid w:val="004F2763"/>
    <w:rsid w:val="004F28E8"/>
    <w:rsid w:val="004F34EC"/>
    <w:rsid w:val="004F3CE2"/>
    <w:rsid w:val="004F442C"/>
    <w:rsid w:val="004F5536"/>
    <w:rsid w:val="004F57C8"/>
    <w:rsid w:val="004F5D4F"/>
    <w:rsid w:val="004F6989"/>
    <w:rsid w:val="004F6A4F"/>
    <w:rsid w:val="004F7226"/>
    <w:rsid w:val="004F7BCA"/>
    <w:rsid w:val="00502AE6"/>
    <w:rsid w:val="00503055"/>
    <w:rsid w:val="0050379B"/>
    <w:rsid w:val="00503DC0"/>
    <w:rsid w:val="00503E7E"/>
    <w:rsid w:val="00504C21"/>
    <w:rsid w:val="00504DAB"/>
    <w:rsid w:val="00505032"/>
    <w:rsid w:val="00506236"/>
    <w:rsid w:val="00506745"/>
    <w:rsid w:val="00506BFD"/>
    <w:rsid w:val="00510392"/>
    <w:rsid w:val="0051062D"/>
    <w:rsid w:val="005106F9"/>
    <w:rsid w:val="00511047"/>
    <w:rsid w:val="00512596"/>
    <w:rsid w:val="00512BAE"/>
    <w:rsid w:val="005136A9"/>
    <w:rsid w:val="00514342"/>
    <w:rsid w:val="005144E8"/>
    <w:rsid w:val="005151B5"/>
    <w:rsid w:val="0051636F"/>
    <w:rsid w:val="00516B91"/>
    <w:rsid w:val="00516BEF"/>
    <w:rsid w:val="00516E09"/>
    <w:rsid w:val="0051724E"/>
    <w:rsid w:val="00517A49"/>
    <w:rsid w:val="00517C3D"/>
    <w:rsid w:val="00517E60"/>
    <w:rsid w:val="0052013D"/>
    <w:rsid w:val="00520AE5"/>
    <w:rsid w:val="00521292"/>
    <w:rsid w:val="00523332"/>
    <w:rsid w:val="0052376B"/>
    <w:rsid w:val="00523AE2"/>
    <w:rsid w:val="00523CA4"/>
    <w:rsid w:val="00523CF3"/>
    <w:rsid w:val="005241BD"/>
    <w:rsid w:val="005258D4"/>
    <w:rsid w:val="005269C7"/>
    <w:rsid w:val="0052704B"/>
    <w:rsid w:val="005270DB"/>
    <w:rsid w:val="005276FD"/>
    <w:rsid w:val="00527F9F"/>
    <w:rsid w:val="00530C42"/>
    <w:rsid w:val="00531A0E"/>
    <w:rsid w:val="00532118"/>
    <w:rsid w:val="00532E05"/>
    <w:rsid w:val="00533509"/>
    <w:rsid w:val="00534F5A"/>
    <w:rsid w:val="00535458"/>
    <w:rsid w:val="005355B4"/>
    <w:rsid w:val="0053579F"/>
    <w:rsid w:val="005358B9"/>
    <w:rsid w:val="00535B73"/>
    <w:rsid w:val="00535BF4"/>
    <w:rsid w:val="00536085"/>
    <w:rsid w:val="00536274"/>
    <w:rsid w:val="005367E2"/>
    <w:rsid w:val="00537263"/>
    <w:rsid w:val="00537446"/>
    <w:rsid w:val="0053783E"/>
    <w:rsid w:val="0054097F"/>
    <w:rsid w:val="00541E8F"/>
    <w:rsid w:val="00542487"/>
    <w:rsid w:val="00542883"/>
    <w:rsid w:val="00542F0E"/>
    <w:rsid w:val="00543442"/>
    <w:rsid w:val="00543D81"/>
    <w:rsid w:val="00543E75"/>
    <w:rsid w:val="0054471E"/>
    <w:rsid w:val="005452B7"/>
    <w:rsid w:val="00545514"/>
    <w:rsid w:val="005458E2"/>
    <w:rsid w:val="00545AF1"/>
    <w:rsid w:val="00545FC2"/>
    <w:rsid w:val="00545FEF"/>
    <w:rsid w:val="005464A9"/>
    <w:rsid w:val="0054732A"/>
    <w:rsid w:val="005475F0"/>
    <w:rsid w:val="00547E17"/>
    <w:rsid w:val="00547F0E"/>
    <w:rsid w:val="00550BB5"/>
    <w:rsid w:val="00550C39"/>
    <w:rsid w:val="00552AEF"/>
    <w:rsid w:val="00552DA6"/>
    <w:rsid w:val="0055327A"/>
    <w:rsid w:val="00553501"/>
    <w:rsid w:val="005549DB"/>
    <w:rsid w:val="00554B58"/>
    <w:rsid w:val="00555887"/>
    <w:rsid w:val="00555C52"/>
    <w:rsid w:val="00555C73"/>
    <w:rsid w:val="00556422"/>
    <w:rsid w:val="00556661"/>
    <w:rsid w:val="00556C13"/>
    <w:rsid w:val="00556C2A"/>
    <w:rsid w:val="005604A5"/>
    <w:rsid w:val="00560AD3"/>
    <w:rsid w:val="0056155F"/>
    <w:rsid w:val="00561E0D"/>
    <w:rsid w:val="00561F9D"/>
    <w:rsid w:val="0056259E"/>
    <w:rsid w:val="00562B4D"/>
    <w:rsid w:val="00562C3C"/>
    <w:rsid w:val="00563DF5"/>
    <w:rsid w:val="00564821"/>
    <w:rsid w:val="0056493E"/>
    <w:rsid w:val="00565F1C"/>
    <w:rsid w:val="005666DF"/>
    <w:rsid w:val="00566C92"/>
    <w:rsid w:val="00567164"/>
    <w:rsid w:val="0057050A"/>
    <w:rsid w:val="0057051F"/>
    <w:rsid w:val="00572043"/>
    <w:rsid w:val="005723EF"/>
    <w:rsid w:val="0057296A"/>
    <w:rsid w:val="0057302D"/>
    <w:rsid w:val="00573547"/>
    <w:rsid w:val="005737AA"/>
    <w:rsid w:val="005737B4"/>
    <w:rsid w:val="0057468E"/>
    <w:rsid w:val="00575BCD"/>
    <w:rsid w:val="00576743"/>
    <w:rsid w:val="0057684B"/>
    <w:rsid w:val="00576B32"/>
    <w:rsid w:val="00577594"/>
    <w:rsid w:val="00577D7F"/>
    <w:rsid w:val="00577FE7"/>
    <w:rsid w:val="00580963"/>
    <w:rsid w:val="00580B12"/>
    <w:rsid w:val="005810C8"/>
    <w:rsid w:val="00581212"/>
    <w:rsid w:val="005816A1"/>
    <w:rsid w:val="00582A9C"/>
    <w:rsid w:val="00583268"/>
    <w:rsid w:val="0058365A"/>
    <w:rsid w:val="00583FEC"/>
    <w:rsid w:val="005848DE"/>
    <w:rsid w:val="00584941"/>
    <w:rsid w:val="005849FC"/>
    <w:rsid w:val="00584BB0"/>
    <w:rsid w:val="0058564B"/>
    <w:rsid w:val="00585699"/>
    <w:rsid w:val="005856E8"/>
    <w:rsid w:val="00585BC4"/>
    <w:rsid w:val="005875E9"/>
    <w:rsid w:val="0058783A"/>
    <w:rsid w:val="00587D29"/>
    <w:rsid w:val="00587D6E"/>
    <w:rsid w:val="00587FE7"/>
    <w:rsid w:val="00590170"/>
    <w:rsid w:val="00590B75"/>
    <w:rsid w:val="00590C30"/>
    <w:rsid w:val="00590F50"/>
    <w:rsid w:val="0059140B"/>
    <w:rsid w:val="00591F1C"/>
    <w:rsid w:val="005920BB"/>
    <w:rsid w:val="005929EA"/>
    <w:rsid w:val="00592CB4"/>
    <w:rsid w:val="00593664"/>
    <w:rsid w:val="00593A46"/>
    <w:rsid w:val="00593FAE"/>
    <w:rsid w:val="00594019"/>
    <w:rsid w:val="005940A8"/>
    <w:rsid w:val="0059465D"/>
    <w:rsid w:val="005946AC"/>
    <w:rsid w:val="00594770"/>
    <w:rsid w:val="00594A82"/>
    <w:rsid w:val="00594CE8"/>
    <w:rsid w:val="005957EF"/>
    <w:rsid w:val="00595BB1"/>
    <w:rsid w:val="00595F12"/>
    <w:rsid w:val="00596331"/>
    <w:rsid w:val="005964D6"/>
    <w:rsid w:val="00597281"/>
    <w:rsid w:val="005978E3"/>
    <w:rsid w:val="005A0E85"/>
    <w:rsid w:val="005A1431"/>
    <w:rsid w:val="005A19BE"/>
    <w:rsid w:val="005A1D7C"/>
    <w:rsid w:val="005A23EF"/>
    <w:rsid w:val="005A2429"/>
    <w:rsid w:val="005A2808"/>
    <w:rsid w:val="005A376C"/>
    <w:rsid w:val="005A3BA9"/>
    <w:rsid w:val="005A471A"/>
    <w:rsid w:val="005A5B4D"/>
    <w:rsid w:val="005A5D8C"/>
    <w:rsid w:val="005A6761"/>
    <w:rsid w:val="005A766A"/>
    <w:rsid w:val="005A7C63"/>
    <w:rsid w:val="005B0E0B"/>
    <w:rsid w:val="005B157F"/>
    <w:rsid w:val="005B164F"/>
    <w:rsid w:val="005B22D5"/>
    <w:rsid w:val="005B298A"/>
    <w:rsid w:val="005B2E90"/>
    <w:rsid w:val="005B32B0"/>
    <w:rsid w:val="005B3748"/>
    <w:rsid w:val="005B3A81"/>
    <w:rsid w:val="005B458C"/>
    <w:rsid w:val="005B5254"/>
    <w:rsid w:val="005B5BD7"/>
    <w:rsid w:val="005B5C05"/>
    <w:rsid w:val="005B604B"/>
    <w:rsid w:val="005B633F"/>
    <w:rsid w:val="005B7AA9"/>
    <w:rsid w:val="005B7D98"/>
    <w:rsid w:val="005C0863"/>
    <w:rsid w:val="005C102E"/>
    <w:rsid w:val="005C12A8"/>
    <w:rsid w:val="005C1C40"/>
    <w:rsid w:val="005C2178"/>
    <w:rsid w:val="005C2304"/>
    <w:rsid w:val="005C2FD9"/>
    <w:rsid w:val="005C3550"/>
    <w:rsid w:val="005C389D"/>
    <w:rsid w:val="005C4651"/>
    <w:rsid w:val="005C4724"/>
    <w:rsid w:val="005C4B37"/>
    <w:rsid w:val="005C4C35"/>
    <w:rsid w:val="005C4F8C"/>
    <w:rsid w:val="005C6610"/>
    <w:rsid w:val="005C7B9D"/>
    <w:rsid w:val="005D0209"/>
    <w:rsid w:val="005D0E65"/>
    <w:rsid w:val="005D1986"/>
    <w:rsid w:val="005D1A16"/>
    <w:rsid w:val="005D1FE2"/>
    <w:rsid w:val="005D3955"/>
    <w:rsid w:val="005D3AC4"/>
    <w:rsid w:val="005D3C10"/>
    <w:rsid w:val="005D4147"/>
    <w:rsid w:val="005D4D94"/>
    <w:rsid w:val="005D57FA"/>
    <w:rsid w:val="005D580A"/>
    <w:rsid w:val="005D5F03"/>
    <w:rsid w:val="005D6259"/>
    <w:rsid w:val="005D6870"/>
    <w:rsid w:val="005D6BCB"/>
    <w:rsid w:val="005D7465"/>
    <w:rsid w:val="005D7FE2"/>
    <w:rsid w:val="005E0045"/>
    <w:rsid w:val="005E06C9"/>
    <w:rsid w:val="005E0CBD"/>
    <w:rsid w:val="005E0CCA"/>
    <w:rsid w:val="005E0D2D"/>
    <w:rsid w:val="005E0F69"/>
    <w:rsid w:val="005E1E10"/>
    <w:rsid w:val="005E2845"/>
    <w:rsid w:val="005E2F87"/>
    <w:rsid w:val="005E54DD"/>
    <w:rsid w:val="005E5735"/>
    <w:rsid w:val="005E729F"/>
    <w:rsid w:val="005E7422"/>
    <w:rsid w:val="005E78A2"/>
    <w:rsid w:val="005E7F7A"/>
    <w:rsid w:val="005F0D30"/>
    <w:rsid w:val="005F11F8"/>
    <w:rsid w:val="005F1B1A"/>
    <w:rsid w:val="005F2374"/>
    <w:rsid w:val="005F29AD"/>
    <w:rsid w:val="005F2D5A"/>
    <w:rsid w:val="005F3B77"/>
    <w:rsid w:val="005F3DFE"/>
    <w:rsid w:val="005F3E3C"/>
    <w:rsid w:val="005F4185"/>
    <w:rsid w:val="005F4E8D"/>
    <w:rsid w:val="005F586A"/>
    <w:rsid w:val="005F58B9"/>
    <w:rsid w:val="005F7D6C"/>
    <w:rsid w:val="0060012B"/>
    <w:rsid w:val="0060067C"/>
    <w:rsid w:val="006008AA"/>
    <w:rsid w:val="0060095F"/>
    <w:rsid w:val="0060097D"/>
    <w:rsid w:val="0060112A"/>
    <w:rsid w:val="00601323"/>
    <w:rsid w:val="00601874"/>
    <w:rsid w:val="006024E9"/>
    <w:rsid w:val="00603378"/>
    <w:rsid w:val="00604701"/>
    <w:rsid w:val="0060483D"/>
    <w:rsid w:val="00606358"/>
    <w:rsid w:val="00606539"/>
    <w:rsid w:val="00606725"/>
    <w:rsid w:val="006072C3"/>
    <w:rsid w:val="006072F1"/>
    <w:rsid w:val="006073FE"/>
    <w:rsid w:val="00607558"/>
    <w:rsid w:val="00607738"/>
    <w:rsid w:val="00610E6E"/>
    <w:rsid w:val="00611A60"/>
    <w:rsid w:val="00612D2D"/>
    <w:rsid w:val="00613F3B"/>
    <w:rsid w:val="00614EF8"/>
    <w:rsid w:val="006151A9"/>
    <w:rsid w:val="006155F0"/>
    <w:rsid w:val="006157F9"/>
    <w:rsid w:val="00615EB8"/>
    <w:rsid w:val="00617115"/>
    <w:rsid w:val="006172E5"/>
    <w:rsid w:val="006208EA"/>
    <w:rsid w:val="006209A4"/>
    <w:rsid w:val="00620C0F"/>
    <w:rsid w:val="006216FC"/>
    <w:rsid w:val="0062200A"/>
    <w:rsid w:val="00622245"/>
    <w:rsid w:val="00622A10"/>
    <w:rsid w:val="00622E58"/>
    <w:rsid w:val="00624631"/>
    <w:rsid w:val="00624642"/>
    <w:rsid w:val="00624B99"/>
    <w:rsid w:val="00624C7E"/>
    <w:rsid w:val="00624FB0"/>
    <w:rsid w:val="00625C7B"/>
    <w:rsid w:val="006264C4"/>
    <w:rsid w:val="0063055D"/>
    <w:rsid w:val="00630614"/>
    <w:rsid w:val="006306AB"/>
    <w:rsid w:val="006307F7"/>
    <w:rsid w:val="00631798"/>
    <w:rsid w:val="006327D6"/>
    <w:rsid w:val="00632E69"/>
    <w:rsid w:val="0063312D"/>
    <w:rsid w:val="00633AFB"/>
    <w:rsid w:val="00633F33"/>
    <w:rsid w:val="0063414E"/>
    <w:rsid w:val="0063446E"/>
    <w:rsid w:val="006355E4"/>
    <w:rsid w:val="00635F56"/>
    <w:rsid w:val="00636923"/>
    <w:rsid w:val="006374D2"/>
    <w:rsid w:val="00637875"/>
    <w:rsid w:val="00637F15"/>
    <w:rsid w:val="006407A2"/>
    <w:rsid w:val="00640F32"/>
    <w:rsid w:val="006425A5"/>
    <w:rsid w:val="00642A9B"/>
    <w:rsid w:val="006430A9"/>
    <w:rsid w:val="0064360C"/>
    <w:rsid w:val="00643A09"/>
    <w:rsid w:val="0064406C"/>
    <w:rsid w:val="00644663"/>
    <w:rsid w:val="006449B0"/>
    <w:rsid w:val="006449CC"/>
    <w:rsid w:val="006449E3"/>
    <w:rsid w:val="00644FDC"/>
    <w:rsid w:val="00645F65"/>
    <w:rsid w:val="00646707"/>
    <w:rsid w:val="00646825"/>
    <w:rsid w:val="00647354"/>
    <w:rsid w:val="00647A1A"/>
    <w:rsid w:val="00647AF7"/>
    <w:rsid w:val="00647BFE"/>
    <w:rsid w:val="00647C2B"/>
    <w:rsid w:val="0065038D"/>
    <w:rsid w:val="00650431"/>
    <w:rsid w:val="00652162"/>
    <w:rsid w:val="0065248F"/>
    <w:rsid w:val="00652ABE"/>
    <w:rsid w:val="0065396D"/>
    <w:rsid w:val="00653CF3"/>
    <w:rsid w:val="006548D8"/>
    <w:rsid w:val="00654E1D"/>
    <w:rsid w:val="006552C1"/>
    <w:rsid w:val="00655DD5"/>
    <w:rsid w:val="00655E34"/>
    <w:rsid w:val="0065725A"/>
    <w:rsid w:val="006600A0"/>
    <w:rsid w:val="006605C4"/>
    <w:rsid w:val="006606CF"/>
    <w:rsid w:val="00660D11"/>
    <w:rsid w:val="00660E62"/>
    <w:rsid w:val="00660EE1"/>
    <w:rsid w:val="0066150F"/>
    <w:rsid w:val="00661772"/>
    <w:rsid w:val="00661DCC"/>
    <w:rsid w:val="00661E57"/>
    <w:rsid w:val="00662049"/>
    <w:rsid w:val="006636A5"/>
    <w:rsid w:val="00663D94"/>
    <w:rsid w:val="00664929"/>
    <w:rsid w:val="006649CF"/>
    <w:rsid w:val="00664E82"/>
    <w:rsid w:val="00665538"/>
    <w:rsid w:val="006663DA"/>
    <w:rsid w:val="0066642D"/>
    <w:rsid w:val="006672A8"/>
    <w:rsid w:val="00670417"/>
    <w:rsid w:val="006708CF"/>
    <w:rsid w:val="006708ED"/>
    <w:rsid w:val="00671304"/>
    <w:rsid w:val="00671AC3"/>
    <w:rsid w:val="006720C9"/>
    <w:rsid w:val="006724E9"/>
    <w:rsid w:val="006732E5"/>
    <w:rsid w:val="00673794"/>
    <w:rsid w:val="00673AC1"/>
    <w:rsid w:val="00673AC9"/>
    <w:rsid w:val="006753F9"/>
    <w:rsid w:val="006756D6"/>
    <w:rsid w:val="006759AA"/>
    <w:rsid w:val="00675A00"/>
    <w:rsid w:val="0067643A"/>
    <w:rsid w:val="006764E4"/>
    <w:rsid w:val="00676E04"/>
    <w:rsid w:val="006770C9"/>
    <w:rsid w:val="00677FDC"/>
    <w:rsid w:val="006806F1"/>
    <w:rsid w:val="00680920"/>
    <w:rsid w:val="00680CCD"/>
    <w:rsid w:val="00681288"/>
    <w:rsid w:val="00681625"/>
    <w:rsid w:val="006821CA"/>
    <w:rsid w:val="006823FB"/>
    <w:rsid w:val="006824B4"/>
    <w:rsid w:val="00682772"/>
    <w:rsid w:val="006831CD"/>
    <w:rsid w:val="006831F0"/>
    <w:rsid w:val="00683558"/>
    <w:rsid w:val="00683C6E"/>
    <w:rsid w:val="00684324"/>
    <w:rsid w:val="00684641"/>
    <w:rsid w:val="0068468B"/>
    <w:rsid w:val="00684EE8"/>
    <w:rsid w:val="006852E5"/>
    <w:rsid w:val="006861DC"/>
    <w:rsid w:val="006866ED"/>
    <w:rsid w:val="00690903"/>
    <w:rsid w:val="00690F3A"/>
    <w:rsid w:val="00690F9B"/>
    <w:rsid w:val="00691785"/>
    <w:rsid w:val="00692B30"/>
    <w:rsid w:val="00693AAD"/>
    <w:rsid w:val="0069585B"/>
    <w:rsid w:val="00695D35"/>
    <w:rsid w:val="00695DF9"/>
    <w:rsid w:val="006963EB"/>
    <w:rsid w:val="0069666E"/>
    <w:rsid w:val="006974E2"/>
    <w:rsid w:val="00697953"/>
    <w:rsid w:val="006A08F1"/>
    <w:rsid w:val="006A0967"/>
    <w:rsid w:val="006A1AD0"/>
    <w:rsid w:val="006A1F18"/>
    <w:rsid w:val="006A1FA2"/>
    <w:rsid w:val="006A1FF3"/>
    <w:rsid w:val="006A2630"/>
    <w:rsid w:val="006A27F6"/>
    <w:rsid w:val="006A3164"/>
    <w:rsid w:val="006A32A1"/>
    <w:rsid w:val="006A47E5"/>
    <w:rsid w:val="006A4CF9"/>
    <w:rsid w:val="006A4E70"/>
    <w:rsid w:val="006A50E2"/>
    <w:rsid w:val="006A5326"/>
    <w:rsid w:val="006A54F6"/>
    <w:rsid w:val="006A5E9F"/>
    <w:rsid w:val="006A5EA5"/>
    <w:rsid w:val="006A60A7"/>
    <w:rsid w:val="006A643F"/>
    <w:rsid w:val="006A67C2"/>
    <w:rsid w:val="006A75B1"/>
    <w:rsid w:val="006B1025"/>
    <w:rsid w:val="006B201B"/>
    <w:rsid w:val="006B21CE"/>
    <w:rsid w:val="006B35E7"/>
    <w:rsid w:val="006B3C5F"/>
    <w:rsid w:val="006B3D66"/>
    <w:rsid w:val="006B4923"/>
    <w:rsid w:val="006B4A90"/>
    <w:rsid w:val="006B4D66"/>
    <w:rsid w:val="006B5BB3"/>
    <w:rsid w:val="006B5FB5"/>
    <w:rsid w:val="006B5FD6"/>
    <w:rsid w:val="006B62D1"/>
    <w:rsid w:val="006B67C8"/>
    <w:rsid w:val="006B7964"/>
    <w:rsid w:val="006B7C55"/>
    <w:rsid w:val="006C0223"/>
    <w:rsid w:val="006C0B03"/>
    <w:rsid w:val="006C0FFD"/>
    <w:rsid w:val="006C13A3"/>
    <w:rsid w:val="006C1AD5"/>
    <w:rsid w:val="006C1C25"/>
    <w:rsid w:val="006C2B38"/>
    <w:rsid w:val="006C37A2"/>
    <w:rsid w:val="006C5805"/>
    <w:rsid w:val="006C5A8A"/>
    <w:rsid w:val="006C651E"/>
    <w:rsid w:val="006C6F20"/>
    <w:rsid w:val="006C7C55"/>
    <w:rsid w:val="006D00FC"/>
    <w:rsid w:val="006D0EEF"/>
    <w:rsid w:val="006D103E"/>
    <w:rsid w:val="006D1045"/>
    <w:rsid w:val="006D139A"/>
    <w:rsid w:val="006D1C50"/>
    <w:rsid w:val="006D2E46"/>
    <w:rsid w:val="006D384A"/>
    <w:rsid w:val="006D3C1A"/>
    <w:rsid w:val="006D3DD5"/>
    <w:rsid w:val="006D4DB9"/>
    <w:rsid w:val="006D6279"/>
    <w:rsid w:val="006D721A"/>
    <w:rsid w:val="006D72F4"/>
    <w:rsid w:val="006D7367"/>
    <w:rsid w:val="006E0957"/>
    <w:rsid w:val="006E130F"/>
    <w:rsid w:val="006E1DC9"/>
    <w:rsid w:val="006E23FF"/>
    <w:rsid w:val="006E2B58"/>
    <w:rsid w:val="006E33E5"/>
    <w:rsid w:val="006E36F0"/>
    <w:rsid w:val="006E4B01"/>
    <w:rsid w:val="006E4B8D"/>
    <w:rsid w:val="006E5331"/>
    <w:rsid w:val="006E62F4"/>
    <w:rsid w:val="006E63AB"/>
    <w:rsid w:val="006E6469"/>
    <w:rsid w:val="006E657E"/>
    <w:rsid w:val="006E6AC6"/>
    <w:rsid w:val="006E7418"/>
    <w:rsid w:val="006F1371"/>
    <w:rsid w:val="006F15A3"/>
    <w:rsid w:val="006F1C09"/>
    <w:rsid w:val="006F1FEF"/>
    <w:rsid w:val="006F2235"/>
    <w:rsid w:val="006F24C9"/>
    <w:rsid w:val="006F25F7"/>
    <w:rsid w:val="006F2BB8"/>
    <w:rsid w:val="006F33C0"/>
    <w:rsid w:val="006F4FDA"/>
    <w:rsid w:val="006F5B50"/>
    <w:rsid w:val="006F6294"/>
    <w:rsid w:val="006F7562"/>
    <w:rsid w:val="00700745"/>
    <w:rsid w:val="0070092E"/>
    <w:rsid w:val="00700E8D"/>
    <w:rsid w:val="0070132A"/>
    <w:rsid w:val="00701EC1"/>
    <w:rsid w:val="00703D07"/>
    <w:rsid w:val="007062F5"/>
    <w:rsid w:val="00706700"/>
    <w:rsid w:val="007072F5"/>
    <w:rsid w:val="00707377"/>
    <w:rsid w:val="00707648"/>
    <w:rsid w:val="0071005C"/>
    <w:rsid w:val="007107ED"/>
    <w:rsid w:val="00710A62"/>
    <w:rsid w:val="00711194"/>
    <w:rsid w:val="0071147A"/>
    <w:rsid w:val="00711B58"/>
    <w:rsid w:val="007120CF"/>
    <w:rsid w:val="00712300"/>
    <w:rsid w:val="007123BE"/>
    <w:rsid w:val="00712F80"/>
    <w:rsid w:val="007131D6"/>
    <w:rsid w:val="00713430"/>
    <w:rsid w:val="00713541"/>
    <w:rsid w:val="00713575"/>
    <w:rsid w:val="0071397B"/>
    <w:rsid w:val="00713E17"/>
    <w:rsid w:val="007143A9"/>
    <w:rsid w:val="00714DB9"/>
    <w:rsid w:val="00714E56"/>
    <w:rsid w:val="00715494"/>
    <w:rsid w:val="00716049"/>
    <w:rsid w:val="00716E14"/>
    <w:rsid w:val="00716EDE"/>
    <w:rsid w:val="00717071"/>
    <w:rsid w:val="0071768E"/>
    <w:rsid w:val="00717CF0"/>
    <w:rsid w:val="00717FF3"/>
    <w:rsid w:val="007206BD"/>
    <w:rsid w:val="007221C7"/>
    <w:rsid w:val="00722C35"/>
    <w:rsid w:val="0072326A"/>
    <w:rsid w:val="0072347B"/>
    <w:rsid w:val="00723C4A"/>
    <w:rsid w:val="00723E2E"/>
    <w:rsid w:val="00724AE5"/>
    <w:rsid w:val="00724B2F"/>
    <w:rsid w:val="00726D49"/>
    <w:rsid w:val="007274DD"/>
    <w:rsid w:val="0072776D"/>
    <w:rsid w:val="00727C4A"/>
    <w:rsid w:val="00731195"/>
    <w:rsid w:val="007311C4"/>
    <w:rsid w:val="00731246"/>
    <w:rsid w:val="00735C44"/>
    <w:rsid w:val="007364D5"/>
    <w:rsid w:val="0074033F"/>
    <w:rsid w:val="007403BE"/>
    <w:rsid w:val="0074078B"/>
    <w:rsid w:val="007407D4"/>
    <w:rsid w:val="00740B7B"/>
    <w:rsid w:val="00741888"/>
    <w:rsid w:val="00741A42"/>
    <w:rsid w:val="0074222F"/>
    <w:rsid w:val="00742619"/>
    <w:rsid w:val="00743389"/>
    <w:rsid w:val="00743A54"/>
    <w:rsid w:val="00744D03"/>
    <w:rsid w:val="007456F3"/>
    <w:rsid w:val="00746241"/>
    <w:rsid w:val="00746278"/>
    <w:rsid w:val="00746CD8"/>
    <w:rsid w:val="00747AEA"/>
    <w:rsid w:val="0075024F"/>
    <w:rsid w:val="00750A5F"/>
    <w:rsid w:val="007510C1"/>
    <w:rsid w:val="00752B7C"/>
    <w:rsid w:val="007534FE"/>
    <w:rsid w:val="00753EE4"/>
    <w:rsid w:val="007548D1"/>
    <w:rsid w:val="0075583F"/>
    <w:rsid w:val="00756BA0"/>
    <w:rsid w:val="00756E71"/>
    <w:rsid w:val="00757C31"/>
    <w:rsid w:val="0076009B"/>
    <w:rsid w:val="00760306"/>
    <w:rsid w:val="00760A70"/>
    <w:rsid w:val="00762BFE"/>
    <w:rsid w:val="00764851"/>
    <w:rsid w:val="00764B33"/>
    <w:rsid w:val="00764BFD"/>
    <w:rsid w:val="00764DA6"/>
    <w:rsid w:val="00765170"/>
    <w:rsid w:val="00765505"/>
    <w:rsid w:val="00765D5D"/>
    <w:rsid w:val="00767481"/>
    <w:rsid w:val="0077018A"/>
    <w:rsid w:val="007706AE"/>
    <w:rsid w:val="007707BF"/>
    <w:rsid w:val="00770F84"/>
    <w:rsid w:val="007721B9"/>
    <w:rsid w:val="00773475"/>
    <w:rsid w:val="00773931"/>
    <w:rsid w:val="00773E7A"/>
    <w:rsid w:val="00775724"/>
    <w:rsid w:val="00775B3B"/>
    <w:rsid w:val="00775C68"/>
    <w:rsid w:val="00776590"/>
    <w:rsid w:val="00776F4F"/>
    <w:rsid w:val="007773BA"/>
    <w:rsid w:val="00780329"/>
    <w:rsid w:val="00780667"/>
    <w:rsid w:val="00781325"/>
    <w:rsid w:val="007813A5"/>
    <w:rsid w:val="007819A6"/>
    <w:rsid w:val="007821E5"/>
    <w:rsid w:val="0078242D"/>
    <w:rsid w:val="00782705"/>
    <w:rsid w:val="00782942"/>
    <w:rsid w:val="00782CA1"/>
    <w:rsid w:val="00782CEF"/>
    <w:rsid w:val="00783A35"/>
    <w:rsid w:val="007843AE"/>
    <w:rsid w:val="007855AA"/>
    <w:rsid w:val="00785ED4"/>
    <w:rsid w:val="00786BDF"/>
    <w:rsid w:val="007876FB"/>
    <w:rsid w:val="0079041D"/>
    <w:rsid w:val="0079141B"/>
    <w:rsid w:val="00791E24"/>
    <w:rsid w:val="00792D2C"/>
    <w:rsid w:val="00793033"/>
    <w:rsid w:val="00793F77"/>
    <w:rsid w:val="00794297"/>
    <w:rsid w:val="007953DD"/>
    <w:rsid w:val="007970BE"/>
    <w:rsid w:val="007977E8"/>
    <w:rsid w:val="00797924"/>
    <w:rsid w:val="007A024A"/>
    <w:rsid w:val="007A1583"/>
    <w:rsid w:val="007A17DC"/>
    <w:rsid w:val="007A2FED"/>
    <w:rsid w:val="007A30AC"/>
    <w:rsid w:val="007A378E"/>
    <w:rsid w:val="007A3B86"/>
    <w:rsid w:val="007A3E30"/>
    <w:rsid w:val="007A407B"/>
    <w:rsid w:val="007A40F9"/>
    <w:rsid w:val="007A4185"/>
    <w:rsid w:val="007A46F0"/>
    <w:rsid w:val="007A4F0C"/>
    <w:rsid w:val="007A5E0D"/>
    <w:rsid w:val="007A6CD6"/>
    <w:rsid w:val="007B00E4"/>
    <w:rsid w:val="007B0197"/>
    <w:rsid w:val="007B0E7F"/>
    <w:rsid w:val="007B1C2F"/>
    <w:rsid w:val="007B20E7"/>
    <w:rsid w:val="007B2E61"/>
    <w:rsid w:val="007B2F84"/>
    <w:rsid w:val="007B311E"/>
    <w:rsid w:val="007B34F2"/>
    <w:rsid w:val="007B4B36"/>
    <w:rsid w:val="007B5BB6"/>
    <w:rsid w:val="007B5CAE"/>
    <w:rsid w:val="007B5CE1"/>
    <w:rsid w:val="007B7FBB"/>
    <w:rsid w:val="007C03EB"/>
    <w:rsid w:val="007C1514"/>
    <w:rsid w:val="007C1762"/>
    <w:rsid w:val="007C18FA"/>
    <w:rsid w:val="007C236C"/>
    <w:rsid w:val="007C2447"/>
    <w:rsid w:val="007C2774"/>
    <w:rsid w:val="007C2FD7"/>
    <w:rsid w:val="007C365C"/>
    <w:rsid w:val="007C37DF"/>
    <w:rsid w:val="007C39D9"/>
    <w:rsid w:val="007C3EAF"/>
    <w:rsid w:val="007C5125"/>
    <w:rsid w:val="007C518B"/>
    <w:rsid w:val="007C5F0C"/>
    <w:rsid w:val="007C6176"/>
    <w:rsid w:val="007C6306"/>
    <w:rsid w:val="007C76A3"/>
    <w:rsid w:val="007D064E"/>
    <w:rsid w:val="007D0A02"/>
    <w:rsid w:val="007D0B62"/>
    <w:rsid w:val="007D1CB8"/>
    <w:rsid w:val="007D2889"/>
    <w:rsid w:val="007D3A46"/>
    <w:rsid w:val="007D470D"/>
    <w:rsid w:val="007D479D"/>
    <w:rsid w:val="007D5309"/>
    <w:rsid w:val="007D5A3D"/>
    <w:rsid w:val="007D5C7D"/>
    <w:rsid w:val="007D61B0"/>
    <w:rsid w:val="007D631C"/>
    <w:rsid w:val="007D74D9"/>
    <w:rsid w:val="007E001C"/>
    <w:rsid w:val="007E1403"/>
    <w:rsid w:val="007E1458"/>
    <w:rsid w:val="007E1856"/>
    <w:rsid w:val="007E1EDF"/>
    <w:rsid w:val="007E2109"/>
    <w:rsid w:val="007E2B8D"/>
    <w:rsid w:val="007E3713"/>
    <w:rsid w:val="007E4656"/>
    <w:rsid w:val="007E58EA"/>
    <w:rsid w:val="007E5AA0"/>
    <w:rsid w:val="007E63A3"/>
    <w:rsid w:val="007E7152"/>
    <w:rsid w:val="007F0240"/>
    <w:rsid w:val="007F053A"/>
    <w:rsid w:val="007F0F36"/>
    <w:rsid w:val="007F1B32"/>
    <w:rsid w:val="007F1BF1"/>
    <w:rsid w:val="007F1F4F"/>
    <w:rsid w:val="007F422C"/>
    <w:rsid w:val="007F4558"/>
    <w:rsid w:val="007F49CA"/>
    <w:rsid w:val="007F4EEA"/>
    <w:rsid w:val="007F69EE"/>
    <w:rsid w:val="007F6DDC"/>
    <w:rsid w:val="007F70F5"/>
    <w:rsid w:val="007F71A1"/>
    <w:rsid w:val="0080019A"/>
    <w:rsid w:val="008006FF"/>
    <w:rsid w:val="0080070D"/>
    <w:rsid w:val="008007CE"/>
    <w:rsid w:val="00800B3B"/>
    <w:rsid w:val="00800CF3"/>
    <w:rsid w:val="0080244E"/>
    <w:rsid w:val="0080254D"/>
    <w:rsid w:val="00802EB0"/>
    <w:rsid w:val="0080411D"/>
    <w:rsid w:val="00804BF7"/>
    <w:rsid w:val="00804D09"/>
    <w:rsid w:val="0080664F"/>
    <w:rsid w:val="00806950"/>
    <w:rsid w:val="00807613"/>
    <w:rsid w:val="008077F4"/>
    <w:rsid w:val="008100B5"/>
    <w:rsid w:val="00810AFB"/>
    <w:rsid w:val="00812A5D"/>
    <w:rsid w:val="0081374D"/>
    <w:rsid w:val="00815152"/>
    <w:rsid w:val="00815B46"/>
    <w:rsid w:val="00816627"/>
    <w:rsid w:val="0081695F"/>
    <w:rsid w:val="00816E67"/>
    <w:rsid w:val="00817935"/>
    <w:rsid w:val="0082024B"/>
    <w:rsid w:val="00820A1B"/>
    <w:rsid w:val="008214CB"/>
    <w:rsid w:val="00821DF7"/>
    <w:rsid w:val="00821FCA"/>
    <w:rsid w:val="00823268"/>
    <w:rsid w:val="008236CD"/>
    <w:rsid w:val="00823EAE"/>
    <w:rsid w:val="0082416C"/>
    <w:rsid w:val="00824897"/>
    <w:rsid w:val="008251D9"/>
    <w:rsid w:val="00825B00"/>
    <w:rsid w:val="008264BF"/>
    <w:rsid w:val="00826D52"/>
    <w:rsid w:val="0082786F"/>
    <w:rsid w:val="00827A27"/>
    <w:rsid w:val="00830BCF"/>
    <w:rsid w:val="00831298"/>
    <w:rsid w:val="00832332"/>
    <w:rsid w:val="00832907"/>
    <w:rsid w:val="00832FCC"/>
    <w:rsid w:val="00834A78"/>
    <w:rsid w:val="008353B3"/>
    <w:rsid w:val="00836417"/>
    <w:rsid w:val="00836A57"/>
    <w:rsid w:val="00836D68"/>
    <w:rsid w:val="00837A3A"/>
    <w:rsid w:val="00837F75"/>
    <w:rsid w:val="008400BF"/>
    <w:rsid w:val="008403A0"/>
    <w:rsid w:val="008404D5"/>
    <w:rsid w:val="00840A23"/>
    <w:rsid w:val="008414D5"/>
    <w:rsid w:val="00842183"/>
    <w:rsid w:val="00842399"/>
    <w:rsid w:val="00843013"/>
    <w:rsid w:val="00843265"/>
    <w:rsid w:val="008438D3"/>
    <w:rsid w:val="00843A7D"/>
    <w:rsid w:val="0084512C"/>
    <w:rsid w:val="00846035"/>
    <w:rsid w:val="00846832"/>
    <w:rsid w:val="008470BD"/>
    <w:rsid w:val="00847ABE"/>
    <w:rsid w:val="008501A3"/>
    <w:rsid w:val="008502E9"/>
    <w:rsid w:val="00850783"/>
    <w:rsid w:val="00851594"/>
    <w:rsid w:val="0085216A"/>
    <w:rsid w:val="00852C80"/>
    <w:rsid w:val="00852CD5"/>
    <w:rsid w:val="00853612"/>
    <w:rsid w:val="008539EC"/>
    <w:rsid w:val="00853C70"/>
    <w:rsid w:val="00853CEF"/>
    <w:rsid w:val="00854A13"/>
    <w:rsid w:val="00854E66"/>
    <w:rsid w:val="00854F11"/>
    <w:rsid w:val="008555B3"/>
    <w:rsid w:val="00855730"/>
    <w:rsid w:val="008576DB"/>
    <w:rsid w:val="00857C64"/>
    <w:rsid w:val="00860104"/>
    <w:rsid w:val="00860282"/>
    <w:rsid w:val="00861E7D"/>
    <w:rsid w:val="00861FE2"/>
    <w:rsid w:val="008628B1"/>
    <w:rsid w:val="00862975"/>
    <w:rsid w:val="00862D64"/>
    <w:rsid w:val="00862EF1"/>
    <w:rsid w:val="00863C1F"/>
    <w:rsid w:val="00865000"/>
    <w:rsid w:val="00865D05"/>
    <w:rsid w:val="00866312"/>
    <w:rsid w:val="008673C8"/>
    <w:rsid w:val="0086763E"/>
    <w:rsid w:val="00870FA1"/>
    <w:rsid w:val="0087126F"/>
    <w:rsid w:val="00871448"/>
    <w:rsid w:val="00871829"/>
    <w:rsid w:val="008728CA"/>
    <w:rsid w:val="00872927"/>
    <w:rsid w:val="00872960"/>
    <w:rsid w:val="00872C83"/>
    <w:rsid w:val="00872CC2"/>
    <w:rsid w:val="0087328A"/>
    <w:rsid w:val="0087371F"/>
    <w:rsid w:val="008739EF"/>
    <w:rsid w:val="00873D82"/>
    <w:rsid w:val="00874189"/>
    <w:rsid w:val="00880A2F"/>
    <w:rsid w:val="00880D39"/>
    <w:rsid w:val="00881025"/>
    <w:rsid w:val="0088282B"/>
    <w:rsid w:val="008829A2"/>
    <w:rsid w:val="00882AFE"/>
    <w:rsid w:val="00882F9B"/>
    <w:rsid w:val="008847EE"/>
    <w:rsid w:val="008849A5"/>
    <w:rsid w:val="00886017"/>
    <w:rsid w:val="00886C84"/>
    <w:rsid w:val="00886C9F"/>
    <w:rsid w:val="00887E57"/>
    <w:rsid w:val="00891A74"/>
    <w:rsid w:val="00891FEE"/>
    <w:rsid w:val="008925A1"/>
    <w:rsid w:val="00892B3D"/>
    <w:rsid w:val="008931E4"/>
    <w:rsid w:val="00893CCB"/>
    <w:rsid w:val="00893CD9"/>
    <w:rsid w:val="008942F6"/>
    <w:rsid w:val="00894D0D"/>
    <w:rsid w:val="00895E83"/>
    <w:rsid w:val="00896093"/>
    <w:rsid w:val="00896190"/>
    <w:rsid w:val="00896DD0"/>
    <w:rsid w:val="00897202"/>
    <w:rsid w:val="008979A3"/>
    <w:rsid w:val="00897A64"/>
    <w:rsid w:val="00897D7F"/>
    <w:rsid w:val="008A0724"/>
    <w:rsid w:val="008A1085"/>
    <w:rsid w:val="008A1B0E"/>
    <w:rsid w:val="008A221E"/>
    <w:rsid w:val="008A2239"/>
    <w:rsid w:val="008A2A95"/>
    <w:rsid w:val="008A2DAD"/>
    <w:rsid w:val="008A3071"/>
    <w:rsid w:val="008A353A"/>
    <w:rsid w:val="008A544F"/>
    <w:rsid w:val="008A5891"/>
    <w:rsid w:val="008A5B2C"/>
    <w:rsid w:val="008A5C1A"/>
    <w:rsid w:val="008A5FB8"/>
    <w:rsid w:val="008A61AD"/>
    <w:rsid w:val="008A63A0"/>
    <w:rsid w:val="008A693F"/>
    <w:rsid w:val="008A6AEC"/>
    <w:rsid w:val="008A7D9B"/>
    <w:rsid w:val="008B0741"/>
    <w:rsid w:val="008B08FA"/>
    <w:rsid w:val="008B0CE7"/>
    <w:rsid w:val="008B10BE"/>
    <w:rsid w:val="008B1CBA"/>
    <w:rsid w:val="008B210C"/>
    <w:rsid w:val="008B2730"/>
    <w:rsid w:val="008B33BF"/>
    <w:rsid w:val="008B38B3"/>
    <w:rsid w:val="008B44A9"/>
    <w:rsid w:val="008B5696"/>
    <w:rsid w:val="008B5FA1"/>
    <w:rsid w:val="008B6162"/>
    <w:rsid w:val="008B646C"/>
    <w:rsid w:val="008B6FC2"/>
    <w:rsid w:val="008B6FC5"/>
    <w:rsid w:val="008B7292"/>
    <w:rsid w:val="008B74AB"/>
    <w:rsid w:val="008B752D"/>
    <w:rsid w:val="008B77F1"/>
    <w:rsid w:val="008B77F5"/>
    <w:rsid w:val="008B7A59"/>
    <w:rsid w:val="008C0041"/>
    <w:rsid w:val="008C08B4"/>
    <w:rsid w:val="008C13AC"/>
    <w:rsid w:val="008C1D77"/>
    <w:rsid w:val="008C228F"/>
    <w:rsid w:val="008C5859"/>
    <w:rsid w:val="008C5DF3"/>
    <w:rsid w:val="008C6106"/>
    <w:rsid w:val="008C654B"/>
    <w:rsid w:val="008C781A"/>
    <w:rsid w:val="008C7945"/>
    <w:rsid w:val="008C7C7F"/>
    <w:rsid w:val="008D0156"/>
    <w:rsid w:val="008D194C"/>
    <w:rsid w:val="008D22F7"/>
    <w:rsid w:val="008D248F"/>
    <w:rsid w:val="008D24BF"/>
    <w:rsid w:val="008D32D3"/>
    <w:rsid w:val="008D3327"/>
    <w:rsid w:val="008D35D7"/>
    <w:rsid w:val="008D4305"/>
    <w:rsid w:val="008D45D0"/>
    <w:rsid w:val="008D46FC"/>
    <w:rsid w:val="008D4F41"/>
    <w:rsid w:val="008D5309"/>
    <w:rsid w:val="008D550E"/>
    <w:rsid w:val="008D60D7"/>
    <w:rsid w:val="008D675B"/>
    <w:rsid w:val="008D72F3"/>
    <w:rsid w:val="008E13B3"/>
    <w:rsid w:val="008E1FA5"/>
    <w:rsid w:val="008E2200"/>
    <w:rsid w:val="008E3295"/>
    <w:rsid w:val="008E347E"/>
    <w:rsid w:val="008E3B2F"/>
    <w:rsid w:val="008E3D5E"/>
    <w:rsid w:val="008E4770"/>
    <w:rsid w:val="008E4DEE"/>
    <w:rsid w:val="008E5EBA"/>
    <w:rsid w:val="008E65C1"/>
    <w:rsid w:val="008E697F"/>
    <w:rsid w:val="008E6E3C"/>
    <w:rsid w:val="008E705A"/>
    <w:rsid w:val="008E7853"/>
    <w:rsid w:val="008E7E0F"/>
    <w:rsid w:val="008F02B3"/>
    <w:rsid w:val="008F0323"/>
    <w:rsid w:val="008F0CA0"/>
    <w:rsid w:val="008F0F45"/>
    <w:rsid w:val="008F2BE8"/>
    <w:rsid w:val="008F355D"/>
    <w:rsid w:val="008F3A38"/>
    <w:rsid w:val="008F3B93"/>
    <w:rsid w:val="008F423E"/>
    <w:rsid w:val="008F4737"/>
    <w:rsid w:val="008F4B85"/>
    <w:rsid w:val="008F4CF9"/>
    <w:rsid w:val="008F519C"/>
    <w:rsid w:val="008F65F2"/>
    <w:rsid w:val="008F68E4"/>
    <w:rsid w:val="008F6CCF"/>
    <w:rsid w:val="008F769A"/>
    <w:rsid w:val="008F7F00"/>
    <w:rsid w:val="009014E7"/>
    <w:rsid w:val="009017CE"/>
    <w:rsid w:val="00902043"/>
    <w:rsid w:val="009023CE"/>
    <w:rsid w:val="0090261D"/>
    <w:rsid w:val="00902AF3"/>
    <w:rsid w:val="00902BD0"/>
    <w:rsid w:val="009030B4"/>
    <w:rsid w:val="009037A1"/>
    <w:rsid w:val="00904184"/>
    <w:rsid w:val="00904CED"/>
    <w:rsid w:val="00905691"/>
    <w:rsid w:val="00905C50"/>
    <w:rsid w:val="00906A44"/>
    <w:rsid w:val="00906E23"/>
    <w:rsid w:val="0091011F"/>
    <w:rsid w:val="00910637"/>
    <w:rsid w:val="00910EAE"/>
    <w:rsid w:val="009111A4"/>
    <w:rsid w:val="00912459"/>
    <w:rsid w:val="0091256C"/>
    <w:rsid w:val="00912976"/>
    <w:rsid w:val="00913B32"/>
    <w:rsid w:val="009142DD"/>
    <w:rsid w:val="00914B33"/>
    <w:rsid w:val="00914F5C"/>
    <w:rsid w:val="009152C1"/>
    <w:rsid w:val="00915807"/>
    <w:rsid w:val="00915C27"/>
    <w:rsid w:val="00915E42"/>
    <w:rsid w:val="0091700C"/>
    <w:rsid w:val="0091730A"/>
    <w:rsid w:val="009200C2"/>
    <w:rsid w:val="009201AA"/>
    <w:rsid w:val="00920EF3"/>
    <w:rsid w:val="00921807"/>
    <w:rsid w:val="00921B37"/>
    <w:rsid w:val="009220CD"/>
    <w:rsid w:val="00922C70"/>
    <w:rsid w:val="00923957"/>
    <w:rsid w:val="00924017"/>
    <w:rsid w:val="00924614"/>
    <w:rsid w:val="00924968"/>
    <w:rsid w:val="00925456"/>
    <w:rsid w:val="00925A75"/>
    <w:rsid w:val="0092679E"/>
    <w:rsid w:val="009277F9"/>
    <w:rsid w:val="00927A3C"/>
    <w:rsid w:val="00930E9A"/>
    <w:rsid w:val="00930FBD"/>
    <w:rsid w:val="00931024"/>
    <w:rsid w:val="009319DA"/>
    <w:rsid w:val="009324A0"/>
    <w:rsid w:val="00932D93"/>
    <w:rsid w:val="009330E2"/>
    <w:rsid w:val="00933C72"/>
    <w:rsid w:val="00934AE2"/>
    <w:rsid w:val="0093566A"/>
    <w:rsid w:val="00936579"/>
    <w:rsid w:val="0093677C"/>
    <w:rsid w:val="00936DA6"/>
    <w:rsid w:val="0094031A"/>
    <w:rsid w:val="009405BD"/>
    <w:rsid w:val="00940E02"/>
    <w:rsid w:val="00941B98"/>
    <w:rsid w:val="009424BC"/>
    <w:rsid w:val="00942574"/>
    <w:rsid w:val="00942769"/>
    <w:rsid w:val="00942A4D"/>
    <w:rsid w:val="00942AA8"/>
    <w:rsid w:val="00943134"/>
    <w:rsid w:val="009436BB"/>
    <w:rsid w:val="00943856"/>
    <w:rsid w:val="00944414"/>
    <w:rsid w:val="00945101"/>
    <w:rsid w:val="00945663"/>
    <w:rsid w:val="00945BCA"/>
    <w:rsid w:val="00945E5D"/>
    <w:rsid w:val="009461A5"/>
    <w:rsid w:val="009462AE"/>
    <w:rsid w:val="00946559"/>
    <w:rsid w:val="00950633"/>
    <w:rsid w:val="00952EEA"/>
    <w:rsid w:val="00953579"/>
    <w:rsid w:val="00954260"/>
    <w:rsid w:val="009547CF"/>
    <w:rsid w:val="00955123"/>
    <w:rsid w:val="00955289"/>
    <w:rsid w:val="009554F5"/>
    <w:rsid w:val="00955BE8"/>
    <w:rsid w:val="00956835"/>
    <w:rsid w:val="009568C2"/>
    <w:rsid w:val="00957153"/>
    <w:rsid w:val="00957839"/>
    <w:rsid w:val="00957956"/>
    <w:rsid w:val="0096057A"/>
    <w:rsid w:val="00960A7A"/>
    <w:rsid w:val="00961C59"/>
    <w:rsid w:val="009625BA"/>
    <w:rsid w:val="00962F2D"/>
    <w:rsid w:val="009637F1"/>
    <w:rsid w:val="00964E39"/>
    <w:rsid w:val="00965833"/>
    <w:rsid w:val="00967C49"/>
    <w:rsid w:val="00970191"/>
    <w:rsid w:val="00970E3C"/>
    <w:rsid w:val="00971529"/>
    <w:rsid w:val="0097193F"/>
    <w:rsid w:val="00971D42"/>
    <w:rsid w:val="009720E1"/>
    <w:rsid w:val="00972597"/>
    <w:rsid w:val="00973448"/>
    <w:rsid w:val="00974689"/>
    <w:rsid w:val="00975176"/>
    <w:rsid w:val="00975323"/>
    <w:rsid w:val="0097549D"/>
    <w:rsid w:val="00975BBD"/>
    <w:rsid w:val="00976263"/>
    <w:rsid w:val="009765C8"/>
    <w:rsid w:val="009769BD"/>
    <w:rsid w:val="0097752B"/>
    <w:rsid w:val="0097788C"/>
    <w:rsid w:val="00977C2C"/>
    <w:rsid w:val="00977F08"/>
    <w:rsid w:val="00980110"/>
    <w:rsid w:val="00980C9D"/>
    <w:rsid w:val="00980E5D"/>
    <w:rsid w:val="00981449"/>
    <w:rsid w:val="0098297C"/>
    <w:rsid w:val="00983238"/>
    <w:rsid w:val="00983680"/>
    <w:rsid w:val="00983712"/>
    <w:rsid w:val="009840F3"/>
    <w:rsid w:val="00984A8D"/>
    <w:rsid w:val="00984B0C"/>
    <w:rsid w:val="00984E60"/>
    <w:rsid w:val="009853C1"/>
    <w:rsid w:val="009857EF"/>
    <w:rsid w:val="00985863"/>
    <w:rsid w:val="00985C42"/>
    <w:rsid w:val="009879BB"/>
    <w:rsid w:val="009907A1"/>
    <w:rsid w:val="009909C9"/>
    <w:rsid w:val="00990B3C"/>
    <w:rsid w:val="009913A3"/>
    <w:rsid w:val="0099151C"/>
    <w:rsid w:val="00993535"/>
    <w:rsid w:val="00993788"/>
    <w:rsid w:val="00994254"/>
    <w:rsid w:val="00994CB9"/>
    <w:rsid w:val="009958A9"/>
    <w:rsid w:val="00996521"/>
    <w:rsid w:val="009968D0"/>
    <w:rsid w:val="00996945"/>
    <w:rsid w:val="00996E08"/>
    <w:rsid w:val="00996E7D"/>
    <w:rsid w:val="00997111"/>
    <w:rsid w:val="0099732C"/>
    <w:rsid w:val="0099757A"/>
    <w:rsid w:val="009A09BE"/>
    <w:rsid w:val="009A0FA4"/>
    <w:rsid w:val="009A1384"/>
    <w:rsid w:val="009A1DEE"/>
    <w:rsid w:val="009A2892"/>
    <w:rsid w:val="009A2B04"/>
    <w:rsid w:val="009A2F03"/>
    <w:rsid w:val="009A4297"/>
    <w:rsid w:val="009A4417"/>
    <w:rsid w:val="009A5029"/>
    <w:rsid w:val="009A51A1"/>
    <w:rsid w:val="009A54DA"/>
    <w:rsid w:val="009A5CFF"/>
    <w:rsid w:val="009A5FB3"/>
    <w:rsid w:val="009A602E"/>
    <w:rsid w:val="009A71DF"/>
    <w:rsid w:val="009A765E"/>
    <w:rsid w:val="009A7B87"/>
    <w:rsid w:val="009B0434"/>
    <w:rsid w:val="009B054E"/>
    <w:rsid w:val="009B0835"/>
    <w:rsid w:val="009B0EB5"/>
    <w:rsid w:val="009B0ED0"/>
    <w:rsid w:val="009B0F98"/>
    <w:rsid w:val="009B1B59"/>
    <w:rsid w:val="009B25E7"/>
    <w:rsid w:val="009B27DA"/>
    <w:rsid w:val="009B304A"/>
    <w:rsid w:val="009B35C5"/>
    <w:rsid w:val="009B3968"/>
    <w:rsid w:val="009B3AC3"/>
    <w:rsid w:val="009B461E"/>
    <w:rsid w:val="009B5265"/>
    <w:rsid w:val="009B541F"/>
    <w:rsid w:val="009B5790"/>
    <w:rsid w:val="009B6D06"/>
    <w:rsid w:val="009B7064"/>
    <w:rsid w:val="009C0537"/>
    <w:rsid w:val="009C0EE8"/>
    <w:rsid w:val="009C13A3"/>
    <w:rsid w:val="009C1D23"/>
    <w:rsid w:val="009C25A2"/>
    <w:rsid w:val="009C2922"/>
    <w:rsid w:val="009C4090"/>
    <w:rsid w:val="009C5071"/>
    <w:rsid w:val="009C50CB"/>
    <w:rsid w:val="009C5737"/>
    <w:rsid w:val="009C61A4"/>
    <w:rsid w:val="009C62D5"/>
    <w:rsid w:val="009C69B4"/>
    <w:rsid w:val="009C7475"/>
    <w:rsid w:val="009C7511"/>
    <w:rsid w:val="009C7AEB"/>
    <w:rsid w:val="009C7CE4"/>
    <w:rsid w:val="009D01B3"/>
    <w:rsid w:val="009D0341"/>
    <w:rsid w:val="009D1086"/>
    <w:rsid w:val="009D15EC"/>
    <w:rsid w:val="009D1B3C"/>
    <w:rsid w:val="009D24F5"/>
    <w:rsid w:val="009D279E"/>
    <w:rsid w:val="009D33FD"/>
    <w:rsid w:val="009D34C8"/>
    <w:rsid w:val="009D3983"/>
    <w:rsid w:val="009D4175"/>
    <w:rsid w:val="009D52DD"/>
    <w:rsid w:val="009D56D8"/>
    <w:rsid w:val="009D57E6"/>
    <w:rsid w:val="009D5BF5"/>
    <w:rsid w:val="009D638A"/>
    <w:rsid w:val="009D6512"/>
    <w:rsid w:val="009D6597"/>
    <w:rsid w:val="009D700F"/>
    <w:rsid w:val="009E0365"/>
    <w:rsid w:val="009E0B34"/>
    <w:rsid w:val="009E1628"/>
    <w:rsid w:val="009E2078"/>
    <w:rsid w:val="009E23A6"/>
    <w:rsid w:val="009E25B6"/>
    <w:rsid w:val="009E2D5B"/>
    <w:rsid w:val="009E3302"/>
    <w:rsid w:val="009E3483"/>
    <w:rsid w:val="009E405B"/>
    <w:rsid w:val="009E42F7"/>
    <w:rsid w:val="009E43B8"/>
    <w:rsid w:val="009E55A8"/>
    <w:rsid w:val="009E5C03"/>
    <w:rsid w:val="009E6048"/>
    <w:rsid w:val="009E6B22"/>
    <w:rsid w:val="009E6CC4"/>
    <w:rsid w:val="009E6D25"/>
    <w:rsid w:val="009E73CC"/>
    <w:rsid w:val="009F0B7F"/>
    <w:rsid w:val="009F2294"/>
    <w:rsid w:val="009F275B"/>
    <w:rsid w:val="009F31AE"/>
    <w:rsid w:val="009F3283"/>
    <w:rsid w:val="009F37B7"/>
    <w:rsid w:val="009F3BD6"/>
    <w:rsid w:val="009F3CB4"/>
    <w:rsid w:val="009F3E26"/>
    <w:rsid w:val="009F44C1"/>
    <w:rsid w:val="009F45BD"/>
    <w:rsid w:val="009F4AFD"/>
    <w:rsid w:val="009F5AE2"/>
    <w:rsid w:val="009F5FA5"/>
    <w:rsid w:val="009F6BDA"/>
    <w:rsid w:val="009F6E72"/>
    <w:rsid w:val="009F747D"/>
    <w:rsid w:val="00A002E5"/>
    <w:rsid w:val="00A0038D"/>
    <w:rsid w:val="00A01215"/>
    <w:rsid w:val="00A0188A"/>
    <w:rsid w:val="00A01D7B"/>
    <w:rsid w:val="00A023E1"/>
    <w:rsid w:val="00A02AC8"/>
    <w:rsid w:val="00A039F2"/>
    <w:rsid w:val="00A04692"/>
    <w:rsid w:val="00A0475E"/>
    <w:rsid w:val="00A04838"/>
    <w:rsid w:val="00A05116"/>
    <w:rsid w:val="00A0635D"/>
    <w:rsid w:val="00A06BFC"/>
    <w:rsid w:val="00A06C10"/>
    <w:rsid w:val="00A102B7"/>
    <w:rsid w:val="00A1058A"/>
    <w:rsid w:val="00A1090D"/>
    <w:rsid w:val="00A11523"/>
    <w:rsid w:val="00A11591"/>
    <w:rsid w:val="00A11670"/>
    <w:rsid w:val="00A13153"/>
    <w:rsid w:val="00A144D6"/>
    <w:rsid w:val="00A147F6"/>
    <w:rsid w:val="00A14BD9"/>
    <w:rsid w:val="00A15071"/>
    <w:rsid w:val="00A1572D"/>
    <w:rsid w:val="00A16343"/>
    <w:rsid w:val="00A171F4"/>
    <w:rsid w:val="00A17B28"/>
    <w:rsid w:val="00A17D51"/>
    <w:rsid w:val="00A216D6"/>
    <w:rsid w:val="00A223FA"/>
    <w:rsid w:val="00A23189"/>
    <w:rsid w:val="00A2375A"/>
    <w:rsid w:val="00A23A06"/>
    <w:rsid w:val="00A23B16"/>
    <w:rsid w:val="00A23C36"/>
    <w:rsid w:val="00A24093"/>
    <w:rsid w:val="00A24377"/>
    <w:rsid w:val="00A24387"/>
    <w:rsid w:val="00A24C86"/>
    <w:rsid w:val="00A26186"/>
    <w:rsid w:val="00A271B2"/>
    <w:rsid w:val="00A27712"/>
    <w:rsid w:val="00A278D5"/>
    <w:rsid w:val="00A27A7A"/>
    <w:rsid w:val="00A27C9C"/>
    <w:rsid w:val="00A3083C"/>
    <w:rsid w:val="00A30B84"/>
    <w:rsid w:val="00A30C8E"/>
    <w:rsid w:val="00A32591"/>
    <w:rsid w:val="00A33300"/>
    <w:rsid w:val="00A33716"/>
    <w:rsid w:val="00A349F5"/>
    <w:rsid w:val="00A34FF4"/>
    <w:rsid w:val="00A35321"/>
    <w:rsid w:val="00A35933"/>
    <w:rsid w:val="00A35E03"/>
    <w:rsid w:val="00A35EE4"/>
    <w:rsid w:val="00A36423"/>
    <w:rsid w:val="00A373D8"/>
    <w:rsid w:val="00A37EF5"/>
    <w:rsid w:val="00A40C19"/>
    <w:rsid w:val="00A4165E"/>
    <w:rsid w:val="00A41AC0"/>
    <w:rsid w:val="00A42A86"/>
    <w:rsid w:val="00A42DE3"/>
    <w:rsid w:val="00A43845"/>
    <w:rsid w:val="00A44145"/>
    <w:rsid w:val="00A4443F"/>
    <w:rsid w:val="00A44E4B"/>
    <w:rsid w:val="00A44EAF"/>
    <w:rsid w:val="00A4569B"/>
    <w:rsid w:val="00A4587E"/>
    <w:rsid w:val="00A45BFC"/>
    <w:rsid w:val="00A46984"/>
    <w:rsid w:val="00A469E0"/>
    <w:rsid w:val="00A46CE8"/>
    <w:rsid w:val="00A46EF6"/>
    <w:rsid w:val="00A47C31"/>
    <w:rsid w:val="00A50DA0"/>
    <w:rsid w:val="00A50E04"/>
    <w:rsid w:val="00A513F8"/>
    <w:rsid w:val="00A52B7C"/>
    <w:rsid w:val="00A53304"/>
    <w:rsid w:val="00A533FA"/>
    <w:rsid w:val="00A558C5"/>
    <w:rsid w:val="00A55E59"/>
    <w:rsid w:val="00A57DFC"/>
    <w:rsid w:val="00A61064"/>
    <w:rsid w:val="00A610AA"/>
    <w:rsid w:val="00A61340"/>
    <w:rsid w:val="00A6138A"/>
    <w:rsid w:val="00A62C97"/>
    <w:rsid w:val="00A62D90"/>
    <w:rsid w:val="00A6335F"/>
    <w:rsid w:val="00A63E69"/>
    <w:rsid w:val="00A63EFC"/>
    <w:rsid w:val="00A64AE7"/>
    <w:rsid w:val="00A64C2D"/>
    <w:rsid w:val="00A64E56"/>
    <w:rsid w:val="00A64EA4"/>
    <w:rsid w:val="00A66096"/>
    <w:rsid w:val="00A665A8"/>
    <w:rsid w:val="00A669CA"/>
    <w:rsid w:val="00A66B0A"/>
    <w:rsid w:val="00A67688"/>
    <w:rsid w:val="00A6783F"/>
    <w:rsid w:val="00A67C6C"/>
    <w:rsid w:val="00A67FD4"/>
    <w:rsid w:val="00A70496"/>
    <w:rsid w:val="00A738C9"/>
    <w:rsid w:val="00A739CA"/>
    <w:rsid w:val="00A73B2F"/>
    <w:rsid w:val="00A73D5B"/>
    <w:rsid w:val="00A74974"/>
    <w:rsid w:val="00A74993"/>
    <w:rsid w:val="00A75109"/>
    <w:rsid w:val="00A75232"/>
    <w:rsid w:val="00A75236"/>
    <w:rsid w:val="00A756F3"/>
    <w:rsid w:val="00A757BF"/>
    <w:rsid w:val="00A75A1F"/>
    <w:rsid w:val="00A75B6E"/>
    <w:rsid w:val="00A75BBD"/>
    <w:rsid w:val="00A75E7B"/>
    <w:rsid w:val="00A76EAD"/>
    <w:rsid w:val="00A77676"/>
    <w:rsid w:val="00A77993"/>
    <w:rsid w:val="00A77AD9"/>
    <w:rsid w:val="00A77B60"/>
    <w:rsid w:val="00A77C1F"/>
    <w:rsid w:val="00A77D46"/>
    <w:rsid w:val="00A77EA0"/>
    <w:rsid w:val="00A80B54"/>
    <w:rsid w:val="00A80D68"/>
    <w:rsid w:val="00A80F4D"/>
    <w:rsid w:val="00A8145D"/>
    <w:rsid w:val="00A81BED"/>
    <w:rsid w:val="00A82226"/>
    <w:rsid w:val="00A82B0B"/>
    <w:rsid w:val="00A82F81"/>
    <w:rsid w:val="00A835FF"/>
    <w:rsid w:val="00A8395F"/>
    <w:rsid w:val="00A8444A"/>
    <w:rsid w:val="00A84922"/>
    <w:rsid w:val="00A85133"/>
    <w:rsid w:val="00A8515E"/>
    <w:rsid w:val="00A8570A"/>
    <w:rsid w:val="00A861C1"/>
    <w:rsid w:val="00A87AC6"/>
    <w:rsid w:val="00A87BF7"/>
    <w:rsid w:val="00A90B5B"/>
    <w:rsid w:val="00A90C7E"/>
    <w:rsid w:val="00A9184A"/>
    <w:rsid w:val="00A92011"/>
    <w:rsid w:val="00A92424"/>
    <w:rsid w:val="00A92FCC"/>
    <w:rsid w:val="00A9329D"/>
    <w:rsid w:val="00A94885"/>
    <w:rsid w:val="00A95124"/>
    <w:rsid w:val="00A95B81"/>
    <w:rsid w:val="00A96042"/>
    <w:rsid w:val="00A96908"/>
    <w:rsid w:val="00A97015"/>
    <w:rsid w:val="00A974C7"/>
    <w:rsid w:val="00A97DA2"/>
    <w:rsid w:val="00AA04E2"/>
    <w:rsid w:val="00AA06B7"/>
    <w:rsid w:val="00AA1233"/>
    <w:rsid w:val="00AA14CB"/>
    <w:rsid w:val="00AA1E7A"/>
    <w:rsid w:val="00AA2337"/>
    <w:rsid w:val="00AA2814"/>
    <w:rsid w:val="00AA2E53"/>
    <w:rsid w:val="00AA31CE"/>
    <w:rsid w:val="00AA391E"/>
    <w:rsid w:val="00AA4146"/>
    <w:rsid w:val="00AA423C"/>
    <w:rsid w:val="00AA42C0"/>
    <w:rsid w:val="00AA4E9C"/>
    <w:rsid w:val="00AA7A69"/>
    <w:rsid w:val="00AB04D5"/>
    <w:rsid w:val="00AB23B6"/>
    <w:rsid w:val="00AB3520"/>
    <w:rsid w:val="00AB383A"/>
    <w:rsid w:val="00AB3AAE"/>
    <w:rsid w:val="00AB3B97"/>
    <w:rsid w:val="00AB41EA"/>
    <w:rsid w:val="00AB5365"/>
    <w:rsid w:val="00AB6365"/>
    <w:rsid w:val="00AB63FD"/>
    <w:rsid w:val="00AB70D9"/>
    <w:rsid w:val="00AB7FF5"/>
    <w:rsid w:val="00AC03E0"/>
    <w:rsid w:val="00AC0596"/>
    <w:rsid w:val="00AC0B3B"/>
    <w:rsid w:val="00AC2724"/>
    <w:rsid w:val="00AC28ED"/>
    <w:rsid w:val="00AC2D78"/>
    <w:rsid w:val="00AC4C9D"/>
    <w:rsid w:val="00AC4EBC"/>
    <w:rsid w:val="00AC6610"/>
    <w:rsid w:val="00AC6D79"/>
    <w:rsid w:val="00AC6F04"/>
    <w:rsid w:val="00AC7343"/>
    <w:rsid w:val="00AC7C3F"/>
    <w:rsid w:val="00AD01DA"/>
    <w:rsid w:val="00AD09C3"/>
    <w:rsid w:val="00AD0AD9"/>
    <w:rsid w:val="00AD10AE"/>
    <w:rsid w:val="00AD227D"/>
    <w:rsid w:val="00AD3036"/>
    <w:rsid w:val="00AD3099"/>
    <w:rsid w:val="00AD3A69"/>
    <w:rsid w:val="00AD3E65"/>
    <w:rsid w:val="00AD444C"/>
    <w:rsid w:val="00AD472B"/>
    <w:rsid w:val="00AD47FF"/>
    <w:rsid w:val="00AD4E93"/>
    <w:rsid w:val="00AD5B26"/>
    <w:rsid w:val="00AE0845"/>
    <w:rsid w:val="00AE094A"/>
    <w:rsid w:val="00AE0B69"/>
    <w:rsid w:val="00AE0F7F"/>
    <w:rsid w:val="00AE1608"/>
    <w:rsid w:val="00AE1CC4"/>
    <w:rsid w:val="00AE1D20"/>
    <w:rsid w:val="00AE2514"/>
    <w:rsid w:val="00AE3033"/>
    <w:rsid w:val="00AE304D"/>
    <w:rsid w:val="00AE363F"/>
    <w:rsid w:val="00AE5298"/>
    <w:rsid w:val="00AE52CB"/>
    <w:rsid w:val="00AE5AAF"/>
    <w:rsid w:val="00AE5D8B"/>
    <w:rsid w:val="00AE676E"/>
    <w:rsid w:val="00AE68E3"/>
    <w:rsid w:val="00AE6BC3"/>
    <w:rsid w:val="00AE6E71"/>
    <w:rsid w:val="00AE762C"/>
    <w:rsid w:val="00AF0ABF"/>
    <w:rsid w:val="00AF0B5E"/>
    <w:rsid w:val="00AF126D"/>
    <w:rsid w:val="00AF1438"/>
    <w:rsid w:val="00AF15BD"/>
    <w:rsid w:val="00AF19EF"/>
    <w:rsid w:val="00AF2056"/>
    <w:rsid w:val="00AF2171"/>
    <w:rsid w:val="00AF2A94"/>
    <w:rsid w:val="00AF2E8E"/>
    <w:rsid w:val="00AF323E"/>
    <w:rsid w:val="00AF375A"/>
    <w:rsid w:val="00AF391E"/>
    <w:rsid w:val="00AF3C12"/>
    <w:rsid w:val="00AF3F36"/>
    <w:rsid w:val="00AF403A"/>
    <w:rsid w:val="00AF44DA"/>
    <w:rsid w:val="00AF46FA"/>
    <w:rsid w:val="00AF4E28"/>
    <w:rsid w:val="00AF5F11"/>
    <w:rsid w:val="00AF5F70"/>
    <w:rsid w:val="00AF656A"/>
    <w:rsid w:val="00AF6F00"/>
    <w:rsid w:val="00AF7A64"/>
    <w:rsid w:val="00AF7EFB"/>
    <w:rsid w:val="00B0029F"/>
    <w:rsid w:val="00B00DB8"/>
    <w:rsid w:val="00B023DE"/>
    <w:rsid w:val="00B036FD"/>
    <w:rsid w:val="00B03CB0"/>
    <w:rsid w:val="00B03DE0"/>
    <w:rsid w:val="00B04193"/>
    <w:rsid w:val="00B04826"/>
    <w:rsid w:val="00B04A96"/>
    <w:rsid w:val="00B05271"/>
    <w:rsid w:val="00B056A6"/>
    <w:rsid w:val="00B05D77"/>
    <w:rsid w:val="00B06D3E"/>
    <w:rsid w:val="00B1179A"/>
    <w:rsid w:val="00B12120"/>
    <w:rsid w:val="00B12BCE"/>
    <w:rsid w:val="00B15D0D"/>
    <w:rsid w:val="00B17FC9"/>
    <w:rsid w:val="00B20775"/>
    <w:rsid w:val="00B208EE"/>
    <w:rsid w:val="00B20BE5"/>
    <w:rsid w:val="00B20CDB"/>
    <w:rsid w:val="00B2113D"/>
    <w:rsid w:val="00B2153A"/>
    <w:rsid w:val="00B22323"/>
    <w:rsid w:val="00B24D32"/>
    <w:rsid w:val="00B25381"/>
    <w:rsid w:val="00B256BE"/>
    <w:rsid w:val="00B25C1B"/>
    <w:rsid w:val="00B264A3"/>
    <w:rsid w:val="00B267CE"/>
    <w:rsid w:val="00B26884"/>
    <w:rsid w:val="00B26B54"/>
    <w:rsid w:val="00B26F36"/>
    <w:rsid w:val="00B27F7E"/>
    <w:rsid w:val="00B30315"/>
    <w:rsid w:val="00B30377"/>
    <w:rsid w:val="00B30CC9"/>
    <w:rsid w:val="00B30FEC"/>
    <w:rsid w:val="00B3133B"/>
    <w:rsid w:val="00B31B7F"/>
    <w:rsid w:val="00B31BB7"/>
    <w:rsid w:val="00B3287B"/>
    <w:rsid w:val="00B3311C"/>
    <w:rsid w:val="00B341C6"/>
    <w:rsid w:val="00B3435B"/>
    <w:rsid w:val="00B3492E"/>
    <w:rsid w:val="00B349D4"/>
    <w:rsid w:val="00B34C66"/>
    <w:rsid w:val="00B36051"/>
    <w:rsid w:val="00B371AB"/>
    <w:rsid w:val="00B37A47"/>
    <w:rsid w:val="00B40042"/>
    <w:rsid w:val="00B40130"/>
    <w:rsid w:val="00B401C4"/>
    <w:rsid w:val="00B40361"/>
    <w:rsid w:val="00B40929"/>
    <w:rsid w:val="00B40D5C"/>
    <w:rsid w:val="00B40D7F"/>
    <w:rsid w:val="00B40E9D"/>
    <w:rsid w:val="00B40F8A"/>
    <w:rsid w:val="00B419FD"/>
    <w:rsid w:val="00B426C0"/>
    <w:rsid w:val="00B42C32"/>
    <w:rsid w:val="00B43049"/>
    <w:rsid w:val="00B437F6"/>
    <w:rsid w:val="00B4405F"/>
    <w:rsid w:val="00B4490F"/>
    <w:rsid w:val="00B44D6E"/>
    <w:rsid w:val="00B44FF0"/>
    <w:rsid w:val="00B453D5"/>
    <w:rsid w:val="00B453ED"/>
    <w:rsid w:val="00B45BBC"/>
    <w:rsid w:val="00B45EAD"/>
    <w:rsid w:val="00B47100"/>
    <w:rsid w:val="00B501B7"/>
    <w:rsid w:val="00B50FD2"/>
    <w:rsid w:val="00B51C77"/>
    <w:rsid w:val="00B51FEC"/>
    <w:rsid w:val="00B52374"/>
    <w:rsid w:val="00B5348C"/>
    <w:rsid w:val="00B53BAB"/>
    <w:rsid w:val="00B54895"/>
    <w:rsid w:val="00B54FD4"/>
    <w:rsid w:val="00B56335"/>
    <w:rsid w:val="00B5676D"/>
    <w:rsid w:val="00B57293"/>
    <w:rsid w:val="00B60F2C"/>
    <w:rsid w:val="00B63175"/>
    <w:rsid w:val="00B6355C"/>
    <w:rsid w:val="00B63D3E"/>
    <w:rsid w:val="00B640C3"/>
    <w:rsid w:val="00B64F60"/>
    <w:rsid w:val="00B65027"/>
    <w:rsid w:val="00B65155"/>
    <w:rsid w:val="00B6545E"/>
    <w:rsid w:val="00B654AD"/>
    <w:rsid w:val="00B65BBF"/>
    <w:rsid w:val="00B66B01"/>
    <w:rsid w:val="00B67AE2"/>
    <w:rsid w:val="00B7002E"/>
    <w:rsid w:val="00B70208"/>
    <w:rsid w:val="00B709E5"/>
    <w:rsid w:val="00B70B41"/>
    <w:rsid w:val="00B71A3E"/>
    <w:rsid w:val="00B7284F"/>
    <w:rsid w:val="00B72DED"/>
    <w:rsid w:val="00B72DF6"/>
    <w:rsid w:val="00B736E8"/>
    <w:rsid w:val="00B73E28"/>
    <w:rsid w:val="00B74234"/>
    <w:rsid w:val="00B7440B"/>
    <w:rsid w:val="00B74B51"/>
    <w:rsid w:val="00B757CE"/>
    <w:rsid w:val="00B77282"/>
    <w:rsid w:val="00B7766A"/>
    <w:rsid w:val="00B77ACB"/>
    <w:rsid w:val="00B80602"/>
    <w:rsid w:val="00B80C84"/>
    <w:rsid w:val="00B80CF0"/>
    <w:rsid w:val="00B80F04"/>
    <w:rsid w:val="00B81954"/>
    <w:rsid w:val="00B81DA9"/>
    <w:rsid w:val="00B81F6E"/>
    <w:rsid w:val="00B82283"/>
    <w:rsid w:val="00B827A4"/>
    <w:rsid w:val="00B82B86"/>
    <w:rsid w:val="00B83EDE"/>
    <w:rsid w:val="00B83F20"/>
    <w:rsid w:val="00B862F4"/>
    <w:rsid w:val="00B87588"/>
    <w:rsid w:val="00B9006E"/>
    <w:rsid w:val="00B9031A"/>
    <w:rsid w:val="00B90638"/>
    <w:rsid w:val="00B913B6"/>
    <w:rsid w:val="00B915C0"/>
    <w:rsid w:val="00B921D6"/>
    <w:rsid w:val="00B92D44"/>
    <w:rsid w:val="00B93FFC"/>
    <w:rsid w:val="00B94035"/>
    <w:rsid w:val="00B94351"/>
    <w:rsid w:val="00B963DB"/>
    <w:rsid w:val="00B96920"/>
    <w:rsid w:val="00B9783B"/>
    <w:rsid w:val="00B97B6F"/>
    <w:rsid w:val="00BA01DA"/>
    <w:rsid w:val="00BA0225"/>
    <w:rsid w:val="00BA073C"/>
    <w:rsid w:val="00BA0B83"/>
    <w:rsid w:val="00BA0C65"/>
    <w:rsid w:val="00BA16EA"/>
    <w:rsid w:val="00BA206A"/>
    <w:rsid w:val="00BA2E0E"/>
    <w:rsid w:val="00BA3367"/>
    <w:rsid w:val="00BA3C81"/>
    <w:rsid w:val="00BA4B6C"/>
    <w:rsid w:val="00BA5493"/>
    <w:rsid w:val="00BA557C"/>
    <w:rsid w:val="00BA7217"/>
    <w:rsid w:val="00BA738A"/>
    <w:rsid w:val="00BA7CBC"/>
    <w:rsid w:val="00BB06F5"/>
    <w:rsid w:val="00BB2589"/>
    <w:rsid w:val="00BB32D8"/>
    <w:rsid w:val="00BB3379"/>
    <w:rsid w:val="00BB3693"/>
    <w:rsid w:val="00BB40B8"/>
    <w:rsid w:val="00BB49FE"/>
    <w:rsid w:val="00BB4B71"/>
    <w:rsid w:val="00BB4E98"/>
    <w:rsid w:val="00BB513F"/>
    <w:rsid w:val="00BB5699"/>
    <w:rsid w:val="00BB601D"/>
    <w:rsid w:val="00BB7E79"/>
    <w:rsid w:val="00BC044B"/>
    <w:rsid w:val="00BC0AE6"/>
    <w:rsid w:val="00BC0B3B"/>
    <w:rsid w:val="00BC0F3A"/>
    <w:rsid w:val="00BC13C2"/>
    <w:rsid w:val="00BC1986"/>
    <w:rsid w:val="00BC1B08"/>
    <w:rsid w:val="00BC1C6C"/>
    <w:rsid w:val="00BC2005"/>
    <w:rsid w:val="00BC32B3"/>
    <w:rsid w:val="00BC32D0"/>
    <w:rsid w:val="00BC33A7"/>
    <w:rsid w:val="00BC4065"/>
    <w:rsid w:val="00BC4D8C"/>
    <w:rsid w:val="00BC4EDD"/>
    <w:rsid w:val="00BC522C"/>
    <w:rsid w:val="00BC547B"/>
    <w:rsid w:val="00BC566D"/>
    <w:rsid w:val="00BC573B"/>
    <w:rsid w:val="00BC60E9"/>
    <w:rsid w:val="00BC6C53"/>
    <w:rsid w:val="00BC6F4D"/>
    <w:rsid w:val="00BC726A"/>
    <w:rsid w:val="00BC73EB"/>
    <w:rsid w:val="00BC749E"/>
    <w:rsid w:val="00BC7764"/>
    <w:rsid w:val="00BC7951"/>
    <w:rsid w:val="00BC7B1A"/>
    <w:rsid w:val="00BC7CC5"/>
    <w:rsid w:val="00BC7DAC"/>
    <w:rsid w:val="00BD025C"/>
    <w:rsid w:val="00BD0783"/>
    <w:rsid w:val="00BD0A03"/>
    <w:rsid w:val="00BD17D9"/>
    <w:rsid w:val="00BD1D00"/>
    <w:rsid w:val="00BD22CE"/>
    <w:rsid w:val="00BD25DA"/>
    <w:rsid w:val="00BD2662"/>
    <w:rsid w:val="00BD27BA"/>
    <w:rsid w:val="00BD34F2"/>
    <w:rsid w:val="00BD3AC1"/>
    <w:rsid w:val="00BD457D"/>
    <w:rsid w:val="00BD47FE"/>
    <w:rsid w:val="00BD4B20"/>
    <w:rsid w:val="00BD5079"/>
    <w:rsid w:val="00BD51F4"/>
    <w:rsid w:val="00BD5D39"/>
    <w:rsid w:val="00BD5EB2"/>
    <w:rsid w:val="00BD6A70"/>
    <w:rsid w:val="00BD6C65"/>
    <w:rsid w:val="00BD6F6A"/>
    <w:rsid w:val="00BD7A5B"/>
    <w:rsid w:val="00BE0163"/>
    <w:rsid w:val="00BE08FD"/>
    <w:rsid w:val="00BE0C88"/>
    <w:rsid w:val="00BE0D42"/>
    <w:rsid w:val="00BE17A0"/>
    <w:rsid w:val="00BE1DC4"/>
    <w:rsid w:val="00BE3413"/>
    <w:rsid w:val="00BE44C9"/>
    <w:rsid w:val="00BE491F"/>
    <w:rsid w:val="00BE4A75"/>
    <w:rsid w:val="00BE4F0A"/>
    <w:rsid w:val="00BE51CA"/>
    <w:rsid w:val="00BE51CD"/>
    <w:rsid w:val="00BE5C88"/>
    <w:rsid w:val="00BE62E3"/>
    <w:rsid w:val="00BE64CD"/>
    <w:rsid w:val="00BE663D"/>
    <w:rsid w:val="00BE6DC9"/>
    <w:rsid w:val="00BF055B"/>
    <w:rsid w:val="00BF0A41"/>
    <w:rsid w:val="00BF0FFC"/>
    <w:rsid w:val="00BF1391"/>
    <w:rsid w:val="00BF1684"/>
    <w:rsid w:val="00BF198E"/>
    <w:rsid w:val="00BF1CDF"/>
    <w:rsid w:val="00BF27E1"/>
    <w:rsid w:val="00BF27F0"/>
    <w:rsid w:val="00BF3E63"/>
    <w:rsid w:val="00BF47E4"/>
    <w:rsid w:val="00BF490B"/>
    <w:rsid w:val="00BF5E77"/>
    <w:rsid w:val="00BF645A"/>
    <w:rsid w:val="00BF6CF3"/>
    <w:rsid w:val="00BF7A4B"/>
    <w:rsid w:val="00BF7CA4"/>
    <w:rsid w:val="00C0051F"/>
    <w:rsid w:val="00C00B4B"/>
    <w:rsid w:val="00C00DF7"/>
    <w:rsid w:val="00C01E04"/>
    <w:rsid w:val="00C028FF"/>
    <w:rsid w:val="00C033F1"/>
    <w:rsid w:val="00C03751"/>
    <w:rsid w:val="00C03BB4"/>
    <w:rsid w:val="00C047FE"/>
    <w:rsid w:val="00C04EE4"/>
    <w:rsid w:val="00C059D8"/>
    <w:rsid w:val="00C06EEA"/>
    <w:rsid w:val="00C070E5"/>
    <w:rsid w:val="00C0713E"/>
    <w:rsid w:val="00C071F2"/>
    <w:rsid w:val="00C073FF"/>
    <w:rsid w:val="00C10E7E"/>
    <w:rsid w:val="00C1234C"/>
    <w:rsid w:val="00C12C1C"/>
    <w:rsid w:val="00C1311B"/>
    <w:rsid w:val="00C13D72"/>
    <w:rsid w:val="00C15095"/>
    <w:rsid w:val="00C150D6"/>
    <w:rsid w:val="00C15B3A"/>
    <w:rsid w:val="00C15C11"/>
    <w:rsid w:val="00C15C81"/>
    <w:rsid w:val="00C16038"/>
    <w:rsid w:val="00C172ED"/>
    <w:rsid w:val="00C20157"/>
    <w:rsid w:val="00C20505"/>
    <w:rsid w:val="00C20601"/>
    <w:rsid w:val="00C20686"/>
    <w:rsid w:val="00C2074F"/>
    <w:rsid w:val="00C20D80"/>
    <w:rsid w:val="00C217B1"/>
    <w:rsid w:val="00C21B35"/>
    <w:rsid w:val="00C21DDC"/>
    <w:rsid w:val="00C21FE2"/>
    <w:rsid w:val="00C22062"/>
    <w:rsid w:val="00C22FE6"/>
    <w:rsid w:val="00C235B1"/>
    <w:rsid w:val="00C23625"/>
    <w:rsid w:val="00C23916"/>
    <w:rsid w:val="00C23EB4"/>
    <w:rsid w:val="00C24163"/>
    <w:rsid w:val="00C24712"/>
    <w:rsid w:val="00C2472D"/>
    <w:rsid w:val="00C24C47"/>
    <w:rsid w:val="00C24D6B"/>
    <w:rsid w:val="00C2531F"/>
    <w:rsid w:val="00C25B9A"/>
    <w:rsid w:val="00C26129"/>
    <w:rsid w:val="00C26915"/>
    <w:rsid w:val="00C277F7"/>
    <w:rsid w:val="00C27E28"/>
    <w:rsid w:val="00C306D9"/>
    <w:rsid w:val="00C30DB5"/>
    <w:rsid w:val="00C312C2"/>
    <w:rsid w:val="00C3170F"/>
    <w:rsid w:val="00C31D56"/>
    <w:rsid w:val="00C32310"/>
    <w:rsid w:val="00C32455"/>
    <w:rsid w:val="00C32B01"/>
    <w:rsid w:val="00C331AE"/>
    <w:rsid w:val="00C33370"/>
    <w:rsid w:val="00C344DC"/>
    <w:rsid w:val="00C347B3"/>
    <w:rsid w:val="00C355AF"/>
    <w:rsid w:val="00C35E59"/>
    <w:rsid w:val="00C36F4A"/>
    <w:rsid w:val="00C379B7"/>
    <w:rsid w:val="00C40582"/>
    <w:rsid w:val="00C4089F"/>
    <w:rsid w:val="00C413A2"/>
    <w:rsid w:val="00C4162F"/>
    <w:rsid w:val="00C41F9A"/>
    <w:rsid w:val="00C41FBF"/>
    <w:rsid w:val="00C424F7"/>
    <w:rsid w:val="00C43B1E"/>
    <w:rsid w:val="00C43C41"/>
    <w:rsid w:val="00C43D47"/>
    <w:rsid w:val="00C4485B"/>
    <w:rsid w:val="00C45EFE"/>
    <w:rsid w:val="00C45F47"/>
    <w:rsid w:val="00C4611C"/>
    <w:rsid w:val="00C46699"/>
    <w:rsid w:val="00C47020"/>
    <w:rsid w:val="00C479E8"/>
    <w:rsid w:val="00C47FBF"/>
    <w:rsid w:val="00C51827"/>
    <w:rsid w:val="00C523D9"/>
    <w:rsid w:val="00C5325A"/>
    <w:rsid w:val="00C5393A"/>
    <w:rsid w:val="00C541BE"/>
    <w:rsid w:val="00C54FC6"/>
    <w:rsid w:val="00C55DC3"/>
    <w:rsid w:val="00C55F49"/>
    <w:rsid w:val="00C56356"/>
    <w:rsid w:val="00C56382"/>
    <w:rsid w:val="00C572DE"/>
    <w:rsid w:val="00C57695"/>
    <w:rsid w:val="00C57D91"/>
    <w:rsid w:val="00C61498"/>
    <w:rsid w:val="00C61789"/>
    <w:rsid w:val="00C619A8"/>
    <w:rsid w:val="00C6208F"/>
    <w:rsid w:val="00C62A69"/>
    <w:rsid w:val="00C6313A"/>
    <w:rsid w:val="00C6334B"/>
    <w:rsid w:val="00C6463A"/>
    <w:rsid w:val="00C650AB"/>
    <w:rsid w:val="00C6616F"/>
    <w:rsid w:val="00C66475"/>
    <w:rsid w:val="00C67ACC"/>
    <w:rsid w:val="00C70322"/>
    <w:rsid w:val="00C70D2A"/>
    <w:rsid w:val="00C715AA"/>
    <w:rsid w:val="00C71E8F"/>
    <w:rsid w:val="00C72183"/>
    <w:rsid w:val="00C73068"/>
    <w:rsid w:val="00C74311"/>
    <w:rsid w:val="00C74561"/>
    <w:rsid w:val="00C747CF"/>
    <w:rsid w:val="00C764A3"/>
    <w:rsid w:val="00C809DC"/>
    <w:rsid w:val="00C80C05"/>
    <w:rsid w:val="00C8194C"/>
    <w:rsid w:val="00C82879"/>
    <w:rsid w:val="00C828BB"/>
    <w:rsid w:val="00C829C2"/>
    <w:rsid w:val="00C82E3F"/>
    <w:rsid w:val="00C834D8"/>
    <w:rsid w:val="00C836C7"/>
    <w:rsid w:val="00C83D3E"/>
    <w:rsid w:val="00C83F0C"/>
    <w:rsid w:val="00C84841"/>
    <w:rsid w:val="00C84B2A"/>
    <w:rsid w:val="00C84DD9"/>
    <w:rsid w:val="00C84E20"/>
    <w:rsid w:val="00C84E43"/>
    <w:rsid w:val="00C85300"/>
    <w:rsid w:val="00C85E11"/>
    <w:rsid w:val="00C86316"/>
    <w:rsid w:val="00C86B5A"/>
    <w:rsid w:val="00C874B4"/>
    <w:rsid w:val="00C87816"/>
    <w:rsid w:val="00C905A0"/>
    <w:rsid w:val="00C906C9"/>
    <w:rsid w:val="00C90E5B"/>
    <w:rsid w:val="00C90F6A"/>
    <w:rsid w:val="00C91CF4"/>
    <w:rsid w:val="00C91E2A"/>
    <w:rsid w:val="00C92A47"/>
    <w:rsid w:val="00C945FE"/>
    <w:rsid w:val="00C95495"/>
    <w:rsid w:val="00C95F1A"/>
    <w:rsid w:val="00C96FEF"/>
    <w:rsid w:val="00C977E7"/>
    <w:rsid w:val="00C97DF4"/>
    <w:rsid w:val="00CA01B2"/>
    <w:rsid w:val="00CA02DE"/>
    <w:rsid w:val="00CA0C56"/>
    <w:rsid w:val="00CA1455"/>
    <w:rsid w:val="00CA22F9"/>
    <w:rsid w:val="00CA25C9"/>
    <w:rsid w:val="00CA3013"/>
    <w:rsid w:val="00CA3748"/>
    <w:rsid w:val="00CA3F5A"/>
    <w:rsid w:val="00CA47AF"/>
    <w:rsid w:val="00CA4F4C"/>
    <w:rsid w:val="00CA5E9A"/>
    <w:rsid w:val="00CA6D88"/>
    <w:rsid w:val="00CA6E09"/>
    <w:rsid w:val="00CA7730"/>
    <w:rsid w:val="00CA7B68"/>
    <w:rsid w:val="00CB0629"/>
    <w:rsid w:val="00CB08B3"/>
    <w:rsid w:val="00CB1431"/>
    <w:rsid w:val="00CB176A"/>
    <w:rsid w:val="00CB2FB0"/>
    <w:rsid w:val="00CB324C"/>
    <w:rsid w:val="00CB38C0"/>
    <w:rsid w:val="00CB3BC7"/>
    <w:rsid w:val="00CB3E67"/>
    <w:rsid w:val="00CB40E8"/>
    <w:rsid w:val="00CB4623"/>
    <w:rsid w:val="00CB4C34"/>
    <w:rsid w:val="00CB5934"/>
    <w:rsid w:val="00CB60C4"/>
    <w:rsid w:val="00CB6829"/>
    <w:rsid w:val="00CB691D"/>
    <w:rsid w:val="00CB6C6F"/>
    <w:rsid w:val="00CB6D6C"/>
    <w:rsid w:val="00CB6E45"/>
    <w:rsid w:val="00CB7061"/>
    <w:rsid w:val="00CC03F4"/>
    <w:rsid w:val="00CC047B"/>
    <w:rsid w:val="00CC0AFC"/>
    <w:rsid w:val="00CC1200"/>
    <w:rsid w:val="00CC16F7"/>
    <w:rsid w:val="00CC2084"/>
    <w:rsid w:val="00CC2653"/>
    <w:rsid w:val="00CC2D8D"/>
    <w:rsid w:val="00CC32A0"/>
    <w:rsid w:val="00CC3C58"/>
    <w:rsid w:val="00CC3E5B"/>
    <w:rsid w:val="00CC40D2"/>
    <w:rsid w:val="00CC4265"/>
    <w:rsid w:val="00CC47D0"/>
    <w:rsid w:val="00CC5033"/>
    <w:rsid w:val="00CC5592"/>
    <w:rsid w:val="00CC5A17"/>
    <w:rsid w:val="00CC6241"/>
    <w:rsid w:val="00CC64CA"/>
    <w:rsid w:val="00CC6A1E"/>
    <w:rsid w:val="00CC79C4"/>
    <w:rsid w:val="00CD0BB6"/>
    <w:rsid w:val="00CD1758"/>
    <w:rsid w:val="00CD1767"/>
    <w:rsid w:val="00CD1976"/>
    <w:rsid w:val="00CD1BB3"/>
    <w:rsid w:val="00CD31ED"/>
    <w:rsid w:val="00CD40EB"/>
    <w:rsid w:val="00CD4861"/>
    <w:rsid w:val="00CD50A6"/>
    <w:rsid w:val="00CD56FC"/>
    <w:rsid w:val="00CD5850"/>
    <w:rsid w:val="00CD5F96"/>
    <w:rsid w:val="00CD6365"/>
    <w:rsid w:val="00CD6809"/>
    <w:rsid w:val="00CD6DC2"/>
    <w:rsid w:val="00CD72B9"/>
    <w:rsid w:val="00CD74D9"/>
    <w:rsid w:val="00CD7810"/>
    <w:rsid w:val="00CD79AC"/>
    <w:rsid w:val="00CD7A7C"/>
    <w:rsid w:val="00CE0218"/>
    <w:rsid w:val="00CE0391"/>
    <w:rsid w:val="00CE04FF"/>
    <w:rsid w:val="00CE1465"/>
    <w:rsid w:val="00CE158F"/>
    <w:rsid w:val="00CE1F29"/>
    <w:rsid w:val="00CE26C0"/>
    <w:rsid w:val="00CE2AAE"/>
    <w:rsid w:val="00CE3A1E"/>
    <w:rsid w:val="00CE49E0"/>
    <w:rsid w:val="00CE67D6"/>
    <w:rsid w:val="00CE67FA"/>
    <w:rsid w:val="00CE6D5F"/>
    <w:rsid w:val="00CE7421"/>
    <w:rsid w:val="00CE7499"/>
    <w:rsid w:val="00CF0A97"/>
    <w:rsid w:val="00CF1D02"/>
    <w:rsid w:val="00CF209D"/>
    <w:rsid w:val="00CF33DE"/>
    <w:rsid w:val="00CF3893"/>
    <w:rsid w:val="00CF4FFA"/>
    <w:rsid w:val="00CF544B"/>
    <w:rsid w:val="00CF55B8"/>
    <w:rsid w:val="00CF57BC"/>
    <w:rsid w:val="00CF6253"/>
    <w:rsid w:val="00CF6B0A"/>
    <w:rsid w:val="00CF74DD"/>
    <w:rsid w:val="00D0007F"/>
    <w:rsid w:val="00D00495"/>
    <w:rsid w:val="00D0138B"/>
    <w:rsid w:val="00D0149A"/>
    <w:rsid w:val="00D014BB"/>
    <w:rsid w:val="00D026CC"/>
    <w:rsid w:val="00D0318E"/>
    <w:rsid w:val="00D053DA"/>
    <w:rsid w:val="00D06474"/>
    <w:rsid w:val="00D0698C"/>
    <w:rsid w:val="00D0780A"/>
    <w:rsid w:val="00D07DB2"/>
    <w:rsid w:val="00D07FAF"/>
    <w:rsid w:val="00D103D0"/>
    <w:rsid w:val="00D1098C"/>
    <w:rsid w:val="00D11E89"/>
    <w:rsid w:val="00D11F3B"/>
    <w:rsid w:val="00D12697"/>
    <w:rsid w:val="00D12787"/>
    <w:rsid w:val="00D128C7"/>
    <w:rsid w:val="00D13227"/>
    <w:rsid w:val="00D146DB"/>
    <w:rsid w:val="00D148DA"/>
    <w:rsid w:val="00D14A1D"/>
    <w:rsid w:val="00D16490"/>
    <w:rsid w:val="00D16DA6"/>
    <w:rsid w:val="00D16F7E"/>
    <w:rsid w:val="00D1769B"/>
    <w:rsid w:val="00D17AB3"/>
    <w:rsid w:val="00D21931"/>
    <w:rsid w:val="00D21F13"/>
    <w:rsid w:val="00D22073"/>
    <w:rsid w:val="00D22261"/>
    <w:rsid w:val="00D223D5"/>
    <w:rsid w:val="00D22DFC"/>
    <w:rsid w:val="00D23B10"/>
    <w:rsid w:val="00D24458"/>
    <w:rsid w:val="00D24ABF"/>
    <w:rsid w:val="00D2517A"/>
    <w:rsid w:val="00D25870"/>
    <w:rsid w:val="00D2601F"/>
    <w:rsid w:val="00D26075"/>
    <w:rsid w:val="00D262F7"/>
    <w:rsid w:val="00D26A96"/>
    <w:rsid w:val="00D27D16"/>
    <w:rsid w:val="00D30350"/>
    <w:rsid w:val="00D30836"/>
    <w:rsid w:val="00D30892"/>
    <w:rsid w:val="00D3094C"/>
    <w:rsid w:val="00D30A85"/>
    <w:rsid w:val="00D30EC9"/>
    <w:rsid w:val="00D31255"/>
    <w:rsid w:val="00D31D7F"/>
    <w:rsid w:val="00D32106"/>
    <w:rsid w:val="00D32708"/>
    <w:rsid w:val="00D32904"/>
    <w:rsid w:val="00D35156"/>
    <w:rsid w:val="00D3546F"/>
    <w:rsid w:val="00D35D2E"/>
    <w:rsid w:val="00D36F5B"/>
    <w:rsid w:val="00D37344"/>
    <w:rsid w:val="00D4026F"/>
    <w:rsid w:val="00D4050C"/>
    <w:rsid w:val="00D40911"/>
    <w:rsid w:val="00D40AA8"/>
    <w:rsid w:val="00D40B2B"/>
    <w:rsid w:val="00D432C9"/>
    <w:rsid w:val="00D432DA"/>
    <w:rsid w:val="00D449C2"/>
    <w:rsid w:val="00D44F95"/>
    <w:rsid w:val="00D45222"/>
    <w:rsid w:val="00D4535C"/>
    <w:rsid w:val="00D46BFE"/>
    <w:rsid w:val="00D47850"/>
    <w:rsid w:val="00D47F1F"/>
    <w:rsid w:val="00D500FD"/>
    <w:rsid w:val="00D50AEE"/>
    <w:rsid w:val="00D515AE"/>
    <w:rsid w:val="00D515B0"/>
    <w:rsid w:val="00D52394"/>
    <w:rsid w:val="00D52947"/>
    <w:rsid w:val="00D52BA1"/>
    <w:rsid w:val="00D52CC4"/>
    <w:rsid w:val="00D52EBA"/>
    <w:rsid w:val="00D542EC"/>
    <w:rsid w:val="00D54E40"/>
    <w:rsid w:val="00D5506B"/>
    <w:rsid w:val="00D562B9"/>
    <w:rsid w:val="00D567B8"/>
    <w:rsid w:val="00D56C32"/>
    <w:rsid w:val="00D56FCC"/>
    <w:rsid w:val="00D6066E"/>
    <w:rsid w:val="00D611EA"/>
    <w:rsid w:val="00D61260"/>
    <w:rsid w:val="00D61445"/>
    <w:rsid w:val="00D61DCA"/>
    <w:rsid w:val="00D6219A"/>
    <w:rsid w:val="00D621C0"/>
    <w:rsid w:val="00D6328A"/>
    <w:rsid w:val="00D639AC"/>
    <w:rsid w:val="00D642A0"/>
    <w:rsid w:val="00D642E5"/>
    <w:rsid w:val="00D647C6"/>
    <w:rsid w:val="00D64D66"/>
    <w:rsid w:val="00D6501A"/>
    <w:rsid w:val="00D65260"/>
    <w:rsid w:val="00D65BF2"/>
    <w:rsid w:val="00D65E53"/>
    <w:rsid w:val="00D675D2"/>
    <w:rsid w:val="00D70229"/>
    <w:rsid w:val="00D7024B"/>
    <w:rsid w:val="00D70418"/>
    <w:rsid w:val="00D71541"/>
    <w:rsid w:val="00D718C4"/>
    <w:rsid w:val="00D73146"/>
    <w:rsid w:val="00D73235"/>
    <w:rsid w:val="00D73D23"/>
    <w:rsid w:val="00D7486C"/>
    <w:rsid w:val="00D7490C"/>
    <w:rsid w:val="00D749BC"/>
    <w:rsid w:val="00D74A98"/>
    <w:rsid w:val="00D74B14"/>
    <w:rsid w:val="00D74C27"/>
    <w:rsid w:val="00D74D63"/>
    <w:rsid w:val="00D75D60"/>
    <w:rsid w:val="00D75FC3"/>
    <w:rsid w:val="00D76D29"/>
    <w:rsid w:val="00D77191"/>
    <w:rsid w:val="00D77AF0"/>
    <w:rsid w:val="00D77E0C"/>
    <w:rsid w:val="00D8011F"/>
    <w:rsid w:val="00D807A2"/>
    <w:rsid w:val="00D80983"/>
    <w:rsid w:val="00D80F28"/>
    <w:rsid w:val="00D83E97"/>
    <w:rsid w:val="00D83EA3"/>
    <w:rsid w:val="00D84FE5"/>
    <w:rsid w:val="00D85A95"/>
    <w:rsid w:val="00D85BEB"/>
    <w:rsid w:val="00D87115"/>
    <w:rsid w:val="00D874CB"/>
    <w:rsid w:val="00D90A04"/>
    <w:rsid w:val="00D9164F"/>
    <w:rsid w:val="00D91D8D"/>
    <w:rsid w:val="00D91E52"/>
    <w:rsid w:val="00D920A0"/>
    <w:rsid w:val="00D92554"/>
    <w:rsid w:val="00D92A9F"/>
    <w:rsid w:val="00D92E6B"/>
    <w:rsid w:val="00D931C4"/>
    <w:rsid w:val="00D94108"/>
    <w:rsid w:val="00D94750"/>
    <w:rsid w:val="00D950D0"/>
    <w:rsid w:val="00D96B84"/>
    <w:rsid w:val="00D96DA9"/>
    <w:rsid w:val="00D97694"/>
    <w:rsid w:val="00D97A50"/>
    <w:rsid w:val="00D97AF9"/>
    <w:rsid w:val="00D97DF4"/>
    <w:rsid w:val="00DA04AF"/>
    <w:rsid w:val="00DA0500"/>
    <w:rsid w:val="00DA084F"/>
    <w:rsid w:val="00DA09C7"/>
    <w:rsid w:val="00DA14D5"/>
    <w:rsid w:val="00DA2CE5"/>
    <w:rsid w:val="00DA2E78"/>
    <w:rsid w:val="00DA2F52"/>
    <w:rsid w:val="00DA326E"/>
    <w:rsid w:val="00DA32B9"/>
    <w:rsid w:val="00DA3E09"/>
    <w:rsid w:val="00DA4538"/>
    <w:rsid w:val="00DA4ACA"/>
    <w:rsid w:val="00DA4E00"/>
    <w:rsid w:val="00DA5515"/>
    <w:rsid w:val="00DA5AB4"/>
    <w:rsid w:val="00DA77F9"/>
    <w:rsid w:val="00DA7BA8"/>
    <w:rsid w:val="00DB0B04"/>
    <w:rsid w:val="00DB0EEE"/>
    <w:rsid w:val="00DB1D1D"/>
    <w:rsid w:val="00DB22ED"/>
    <w:rsid w:val="00DB25BA"/>
    <w:rsid w:val="00DB334D"/>
    <w:rsid w:val="00DB446D"/>
    <w:rsid w:val="00DB4B35"/>
    <w:rsid w:val="00DB4F42"/>
    <w:rsid w:val="00DB5B78"/>
    <w:rsid w:val="00DB5CAD"/>
    <w:rsid w:val="00DB68DD"/>
    <w:rsid w:val="00DB68FA"/>
    <w:rsid w:val="00DB788C"/>
    <w:rsid w:val="00DC09B8"/>
    <w:rsid w:val="00DC0C86"/>
    <w:rsid w:val="00DC10B5"/>
    <w:rsid w:val="00DC12CA"/>
    <w:rsid w:val="00DC27F6"/>
    <w:rsid w:val="00DC3689"/>
    <w:rsid w:val="00DC3987"/>
    <w:rsid w:val="00DC3F64"/>
    <w:rsid w:val="00DC41BD"/>
    <w:rsid w:val="00DC4B66"/>
    <w:rsid w:val="00DC5260"/>
    <w:rsid w:val="00DC65DB"/>
    <w:rsid w:val="00DC6D1F"/>
    <w:rsid w:val="00DC6D53"/>
    <w:rsid w:val="00DC7150"/>
    <w:rsid w:val="00DC7172"/>
    <w:rsid w:val="00DC7711"/>
    <w:rsid w:val="00DC7B5D"/>
    <w:rsid w:val="00DD0148"/>
    <w:rsid w:val="00DD02D5"/>
    <w:rsid w:val="00DD034E"/>
    <w:rsid w:val="00DD03D8"/>
    <w:rsid w:val="00DD054E"/>
    <w:rsid w:val="00DD09EC"/>
    <w:rsid w:val="00DD0A97"/>
    <w:rsid w:val="00DD0E0F"/>
    <w:rsid w:val="00DD0FF9"/>
    <w:rsid w:val="00DD1B4D"/>
    <w:rsid w:val="00DD2628"/>
    <w:rsid w:val="00DD2843"/>
    <w:rsid w:val="00DD2B9C"/>
    <w:rsid w:val="00DD3342"/>
    <w:rsid w:val="00DD37AC"/>
    <w:rsid w:val="00DD38D9"/>
    <w:rsid w:val="00DD3934"/>
    <w:rsid w:val="00DD3A89"/>
    <w:rsid w:val="00DD462F"/>
    <w:rsid w:val="00DD4667"/>
    <w:rsid w:val="00DD5389"/>
    <w:rsid w:val="00DD65A2"/>
    <w:rsid w:val="00DD6689"/>
    <w:rsid w:val="00DD6D7A"/>
    <w:rsid w:val="00DD7D59"/>
    <w:rsid w:val="00DE012B"/>
    <w:rsid w:val="00DE08CE"/>
    <w:rsid w:val="00DE0ADC"/>
    <w:rsid w:val="00DE0E02"/>
    <w:rsid w:val="00DE135E"/>
    <w:rsid w:val="00DE1E95"/>
    <w:rsid w:val="00DE1F15"/>
    <w:rsid w:val="00DE29A6"/>
    <w:rsid w:val="00DE2E62"/>
    <w:rsid w:val="00DE3003"/>
    <w:rsid w:val="00DE3217"/>
    <w:rsid w:val="00DE3435"/>
    <w:rsid w:val="00DE41B0"/>
    <w:rsid w:val="00DE4E8E"/>
    <w:rsid w:val="00DE5097"/>
    <w:rsid w:val="00DE5ED6"/>
    <w:rsid w:val="00DE6F7D"/>
    <w:rsid w:val="00DE6F93"/>
    <w:rsid w:val="00DE7D17"/>
    <w:rsid w:val="00DF043D"/>
    <w:rsid w:val="00DF0C41"/>
    <w:rsid w:val="00DF0C5C"/>
    <w:rsid w:val="00DF13E4"/>
    <w:rsid w:val="00DF21D0"/>
    <w:rsid w:val="00DF24DB"/>
    <w:rsid w:val="00DF2625"/>
    <w:rsid w:val="00DF30AB"/>
    <w:rsid w:val="00DF3800"/>
    <w:rsid w:val="00DF4631"/>
    <w:rsid w:val="00DF4BCE"/>
    <w:rsid w:val="00DF51AC"/>
    <w:rsid w:val="00DF5E62"/>
    <w:rsid w:val="00DF640F"/>
    <w:rsid w:val="00E005AC"/>
    <w:rsid w:val="00E00C55"/>
    <w:rsid w:val="00E01328"/>
    <w:rsid w:val="00E0182C"/>
    <w:rsid w:val="00E018D8"/>
    <w:rsid w:val="00E01D1D"/>
    <w:rsid w:val="00E0232D"/>
    <w:rsid w:val="00E03B23"/>
    <w:rsid w:val="00E03F71"/>
    <w:rsid w:val="00E0467C"/>
    <w:rsid w:val="00E04D5F"/>
    <w:rsid w:val="00E050A5"/>
    <w:rsid w:val="00E05183"/>
    <w:rsid w:val="00E05A7A"/>
    <w:rsid w:val="00E06B36"/>
    <w:rsid w:val="00E077C9"/>
    <w:rsid w:val="00E07FB4"/>
    <w:rsid w:val="00E07FDB"/>
    <w:rsid w:val="00E10273"/>
    <w:rsid w:val="00E10392"/>
    <w:rsid w:val="00E10404"/>
    <w:rsid w:val="00E11CCF"/>
    <w:rsid w:val="00E11E8A"/>
    <w:rsid w:val="00E12796"/>
    <w:rsid w:val="00E1298B"/>
    <w:rsid w:val="00E13670"/>
    <w:rsid w:val="00E13866"/>
    <w:rsid w:val="00E13C91"/>
    <w:rsid w:val="00E14202"/>
    <w:rsid w:val="00E146C5"/>
    <w:rsid w:val="00E153A3"/>
    <w:rsid w:val="00E16CFE"/>
    <w:rsid w:val="00E17D58"/>
    <w:rsid w:val="00E20892"/>
    <w:rsid w:val="00E20DAC"/>
    <w:rsid w:val="00E20FD9"/>
    <w:rsid w:val="00E222C5"/>
    <w:rsid w:val="00E2282D"/>
    <w:rsid w:val="00E22913"/>
    <w:rsid w:val="00E22AE0"/>
    <w:rsid w:val="00E23A82"/>
    <w:rsid w:val="00E23D76"/>
    <w:rsid w:val="00E240EE"/>
    <w:rsid w:val="00E251EA"/>
    <w:rsid w:val="00E258E7"/>
    <w:rsid w:val="00E25E3A"/>
    <w:rsid w:val="00E26990"/>
    <w:rsid w:val="00E26D0B"/>
    <w:rsid w:val="00E26D73"/>
    <w:rsid w:val="00E27784"/>
    <w:rsid w:val="00E27F51"/>
    <w:rsid w:val="00E3058F"/>
    <w:rsid w:val="00E30A43"/>
    <w:rsid w:val="00E31445"/>
    <w:rsid w:val="00E318C8"/>
    <w:rsid w:val="00E33061"/>
    <w:rsid w:val="00E33984"/>
    <w:rsid w:val="00E3417C"/>
    <w:rsid w:val="00E34ABD"/>
    <w:rsid w:val="00E35489"/>
    <w:rsid w:val="00E35945"/>
    <w:rsid w:val="00E35E0F"/>
    <w:rsid w:val="00E360EB"/>
    <w:rsid w:val="00E364C5"/>
    <w:rsid w:val="00E371C7"/>
    <w:rsid w:val="00E37AEF"/>
    <w:rsid w:val="00E40008"/>
    <w:rsid w:val="00E41162"/>
    <w:rsid w:val="00E41746"/>
    <w:rsid w:val="00E42397"/>
    <w:rsid w:val="00E42641"/>
    <w:rsid w:val="00E43356"/>
    <w:rsid w:val="00E43561"/>
    <w:rsid w:val="00E43979"/>
    <w:rsid w:val="00E439B5"/>
    <w:rsid w:val="00E43C1F"/>
    <w:rsid w:val="00E444E7"/>
    <w:rsid w:val="00E4469E"/>
    <w:rsid w:val="00E448E5"/>
    <w:rsid w:val="00E449AE"/>
    <w:rsid w:val="00E4534E"/>
    <w:rsid w:val="00E455E7"/>
    <w:rsid w:val="00E45BE2"/>
    <w:rsid w:val="00E46D8C"/>
    <w:rsid w:val="00E47187"/>
    <w:rsid w:val="00E47B32"/>
    <w:rsid w:val="00E50121"/>
    <w:rsid w:val="00E51560"/>
    <w:rsid w:val="00E51E2D"/>
    <w:rsid w:val="00E51E6E"/>
    <w:rsid w:val="00E528EB"/>
    <w:rsid w:val="00E52F17"/>
    <w:rsid w:val="00E530E5"/>
    <w:rsid w:val="00E535D8"/>
    <w:rsid w:val="00E5374A"/>
    <w:rsid w:val="00E53782"/>
    <w:rsid w:val="00E53F46"/>
    <w:rsid w:val="00E5413B"/>
    <w:rsid w:val="00E54CFF"/>
    <w:rsid w:val="00E5564E"/>
    <w:rsid w:val="00E55713"/>
    <w:rsid w:val="00E55AC8"/>
    <w:rsid w:val="00E56177"/>
    <w:rsid w:val="00E56368"/>
    <w:rsid w:val="00E5650B"/>
    <w:rsid w:val="00E56557"/>
    <w:rsid w:val="00E56C57"/>
    <w:rsid w:val="00E56FCD"/>
    <w:rsid w:val="00E57511"/>
    <w:rsid w:val="00E577A8"/>
    <w:rsid w:val="00E578B4"/>
    <w:rsid w:val="00E57985"/>
    <w:rsid w:val="00E57ADA"/>
    <w:rsid w:val="00E61104"/>
    <w:rsid w:val="00E61270"/>
    <w:rsid w:val="00E61E23"/>
    <w:rsid w:val="00E62427"/>
    <w:rsid w:val="00E625AD"/>
    <w:rsid w:val="00E62B12"/>
    <w:rsid w:val="00E63C08"/>
    <w:rsid w:val="00E63EC8"/>
    <w:rsid w:val="00E6444A"/>
    <w:rsid w:val="00E64B19"/>
    <w:rsid w:val="00E657D0"/>
    <w:rsid w:val="00E66232"/>
    <w:rsid w:val="00E66263"/>
    <w:rsid w:val="00E665E2"/>
    <w:rsid w:val="00E66617"/>
    <w:rsid w:val="00E66C80"/>
    <w:rsid w:val="00E66D4A"/>
    <w:rsid w:val="00E675B6"/>
    <w:rsid w:val="00E67C0F"/>
    <w:rsid w:val="00E70006"/>
    <w:rsid w:val="00E702A9"/>
    <w:rsid w:val="00E71770"/>
    <w:rsid w:val="00E71ACD"/>
    <w:rsid w:val="00E71DFA"/>
    <w:rsid w:val="00E72DB1"/>
    <w:rsid w:val="00E732D8"/>
    <w:rsid w:val="00E73D9B"/>
    <w:rsid w:val="00E756BD"/>
    <w:rsid w:val="00E75F16"/>
    <w:rsid w:val="00E7663D"/>
    <w:rsid w:val="00E776D4"/>
    <w:rsid w:val="00E807C7"/>
    <w:rsid w:val="00E80CD8"/>
    <w:rsid w:val="00E81074"/>
    <w:rsid w:val="00E81822"/>
    <w:rsid w:val="00E81B47"/>
    <w:rsid w:val="00E82505"/>
    <w:rsid w:val="00E8288E"/>
    <w:rsid w:val="00E82B88"/>
    <w:rsid w:val="00E8325C"/>
    <w:rsid w:val="00E83B06"/>
    <w:rsid w:val="00E84B99"/>
    <w:rsid w:val="00E84DF5"/>
    <w:rsid w:val="00E8515F"/>
    <w:rsid w:val="00E851FF"/>
    <w:rsid w:val="00E85666"/>
    <w:rsid w:val="00E85A91"/>
    <w:rsid w:val="00E8604B"/>
    <w:rsid w:val="00E862D4"/>
    <w:rsid w:val="00E8710B"/>
    <w:rsid w:val="00E871F3"/>
    <w:rsid w:val="00E8744B"/>
    <w:rsid w:val="00E87564"/>
    <w:rsid w:val="00E875E1"/>
    <w:rsid w:val="00E8792B"/>
    <w:rsid w:val="00E87A64"/>
    <w:rsid w:val="00E87F84"/>
    <w:rsid w:val="00E901BB"/>
    <w:rsid w:val="00E90263"/>
    <w:rsid w:val="00E90CBD"/>
    <w:rsid w:val="00E914B2"/>
    <w:rsid w:val="00E91C5D"/>
    <w:rsid w:val="00E91CFC"/>
    <w:rsid w:val="00E91F9C"/>
    <w:rsid w:val="00E92667"/>
    <w:rsid w:val="00E928FA"/>
    <w:rsid w:val="00E929A0"/>
    <w:rsid w:val="00E92A20"/>
    <w:rsid w:val="00E92E93"/>
    <w:rsid w:val="00E93467"/>
    <w:rsid w:val="00E9356B"/>
    <w:rsid w:val="00E94F3D"/>
    <w:rsid w:val="00E954BA"/>
    <w:rsid w:val="00E9554F"/>
    <w:rsid w:val="00E9615E"/>
    <w:rsid w:val="00E96A08"/>
    <w:rsid w:val="00E96A24"/>
    <w:rsid w:val="00E96CB5"/>
    <w:rsid w:val="00E96D47"/>
    <w:rsid w:val="00E970B0"/>
    <w:rsid w:val="00E975E8"/>
    <w:rsid w:val="00E9778A"/>
    <w:rsid w:val="00EA0445"/>
    <w:rsid w:val="00EA0635"/>
    <w:rsid w:val="00EA0F04"/>
    <w:rsid w:val="00EA125D"/>
    <w:rsid w:val="00EA141E"/>
    <w:rsid w:val="00EA15B6"/>
    <w:rsid w:val="00EA17C7"/>
    <w:rsid w:val="00EA1B00"/>
    <w:rsid w:val="00EA1C0F"/>
    <w:rsid w:val="00EA1F19"/>
    <w:rsid w:val="00EA42C6"/>
    <w:rsid w:val="00EA4681"/>
    <w:rsid w:val="00EA46EE"/>
    <w:rsid w:val="00EA4907"/>
    <w:rsid w:val="00EA4F7A"/>
    <w:rsid w:val="00EA66E5"/>
    <w:rsid w:val="00EA6F7C"/>
    <w:rsid w:val="00EA7009"/>
    <w:rsid w:val="00EA794B"/>
    <w:rsid w:val="00EA79C0"/>
    <w:rsid w:val="00EB035B"/>
    <w:rsid w:val="00EB0701"/>
    <w:rsid w:val="00EB1683"/>
    <w:rsid w:val="00EB1D35"/>
    <w:rsid w:val="00EB258E"/>
    <w:rsid w:val="00EB2C25"/>
    <w:rsid w:val="00EB339D"/>
    <w:rsid w:val="00EB3412"/>
    <w:rsid w:val="00EB3E3F"/>
    <w:rsid w:val="00EB46CC"/>
    <w:rsid w:val="00EB5309"/>
    <w:rsid w:val="00EB5F50"/>
    <w:rsid w:val="00EB6A70"/>
    <w:rsid w:val="00EB739E"/>
    <w:rsid w:val="00EB77ED"/>
    <w:rsid w:val="00EB7EC0"/>
    <w:rsid w:val="00EC016A"/>
    <w:rsid w:val="00EC0D7F"/>
    <w:rsid w:val="00EC1C34"/>
    <w:rsid w:val="00EC327C"/>
    <w:rsid w:val="00EC381F"/>
    <w:rsid w:val="00EC3BE8"/>
    <w:rsid w:val="00EC415D"/>
    <w:rsid w:val="00EC4AA1"/>
    <w:rsid w:val="00EC4E43"/>
    <w:rsid w:val="00EC5152"/>
    <w:rsid w:val="00EC5A03"/>
    <w:rsid w:val="00EC693C"/>
    <w:rsid w:val="00EC71DF"/>
    <w:rsid w:val="00EC7496"/>
    <w:rsid w:val="00EC78CA"/>
    <w:rsid w:val="00ED0ACB"/>
    <w:rsid w:val="00ED1099"/>
    <w:rsid w:val="00ED1537"/>
    <w:rsid w:val="00ED17CC"/>
    <w:rsid w:val="00ED18C3"/>
    <w:rsid w:val="00ED19CD"/>
    <w:rsid w:val="00ED1FCF"/>
    <w:rsid w:val="00ED2523"/>
    <w:rsid w:val="00ED273F"/>
    <w:rsid w:val="00ED2900"/>
    <w:rsid w:val="00ED3549"/>
    <w:rsid w:val="00ED3956"/>
    <w:rsid w:val="00ED3FBB"/>
    <w:rsid w:val="00ED4BFF"/>
    <w:rsid w:val="00ED53DF"/>
    <w:rsid w:val="00ED748A"/>
    <w:rsid w:val="00ED7D32"/>
    <w:rsid w:val="00EE0770"/>
    <w:rsid w:val="00EE1025"/>
    <w:rsid w:val="00EE1421"/>
    <w:rsid w:val="00EE3AD0"/>
    <w:rsid w:val="00EE3BE3"/>
    <w:rsid w:val="00EE40D4"/>
    <w:rsid w:val="00EE41F3"/>
    <w:rsid w:val="00EE4B74"/>
    <w:rsid w:val="00EE5418"/>
    <w:rsid w:val="00EE655B"/>
    <w:rsid w:val="00EE66BA"/>
    <w:rsid w:val="00EE67A5"/>
    <w:rsid w:val="00EE7C6D"/>
    <w:rsid w:val="00EE7D1A"/>
    <w:rsid w:val="00EF03E8"/>
    <w:rsid w:val="00EF174D"/>
    <w:rsid w:val="00EF1FFE"/>
    <w:rsid w:val="00EF21ED"/>
    <w:rsid w:val="00EF2D12"/>
    <w:rsid w:val="00EF37AE"/>
    <w:rsid w:val="00EF3840"/>
    <w:rsid w:val="00EF39CE"/>
    <w:rsid w:val="00EF3E5B"/>
    <w:rsid w:val="00EF3F65"/>
    <w:rsid w:val="00EF48F3"/>
    <w:rsid w:val="00EF4B9D"/>
    <w:rsid w:val="00EF5DEA"/>
    <w:rsid w:val="00EF72D0"/>
    <w:rsid w:val="00EF7D43"/>
    <w:rsid w:val="00EF7ECF"/>
    <w:rsid w:val="00F008E3"/>
    <w:rsid w:val="00F00B3A"/>
    <w:rsid w:val="00F013AF"/>
    <w:rsid w:val="00F017B2"/>
    <w:rsid w:val="00F01FDB"/>
    <w:rsid w:val="00F0231D"/>
    <w:rsid w:val="00F02DF8"/>
    <w:rsid w:val="00F0327F"/>
    <w:rsid w:val="00F033A1"/>
    <w:rsid w:val="00F04977"/>
    <w:rsid w:val="00F04CBE"/>
    <w:rsid w:val="00F04F78"/>
    <w:rsid w:val="00F0557D"/>
    <w:rsid w:val="00F059E9"/>
    <w:rsid w:val="00F06495"/>
    <w:rsid w:val="00F0663E"/>
    <w:rsid w:val="00F06DB6"/>
    <w:rsid w:val="00F06E79"/>
    <w:rsid w:val="00F0758E"/>
    <w:rsid w:val="00F07B57"/>
    <w:rsid w:val="00F07DD5"/>
    <w:rsid w:val="00F10757"/>
    <w:rsid w:val="00F109D7"/>
    <w:rsid w:val="00F11579"/>
    <w:rsid w:val="00F1177B"/>
    <w:rsid w:val="00F11C4B"/>
    <w:rsid w:val="00F11D08"/>
    <w:rsid w:val="00F1294D"/>
    <w:rsid w:val="00F12D22"/>
    <w:rsid w:val="00F13C4A"/>
    <w:rsid w:val="00F1455F"/>
    <w:rsid w:val="00F14764"/>
    <w:rsid w:val="00F14838"/>
    <w:rsid w:val="00F14DAD"/>
    <w:rsid w:val="00F16565"/>
    <w:rsid w:val="00F166B2"/>
    <w:rsid w:val="00F17B36"/>
    <w:rsid w:val="00F2004F"/>
    <w:rsid w:val="00F200BC"/>
    <w:rsid w:val="00F2011B"/>
    <w:rsid w:val="00F206C9"/>
    <w:rsid w:val="00F20A1E"/>
    <w:rsid w:val="00F20AF7"/>
    <w:rsid w:val="00F21C1E"/>
    <w:rsid w:val="00F230B2"/>
    <w:rsid w:val="00F23CC1"/>
    <w:rsid w:val="00F2466B"/>
    <w:rsid w:val="00F24F87"/>
    <w:rsid w:val="00F25CFD"/>
    <w:rsid w:val="00F26C0D"/>
    <w:rsid w:val="00F26E82"/>
    <w:rsid w:val="00F2711F"/>
    <w:rsid w:val="00F273D4"/>
    <w:rsid w:val="00F274B3"/>
    <w:rsid w:val="00F30AE3"/>
    <w:rsid w:val="00F311CE"/>
    <w:rsid w:val="00F31245"/>
    <w:rsid w:val="00F3163E"/>
    <w:rsid w:val="00F323D5"/>
    <w:rsid w:val="00F32609"/>
    <w:rsid w:val="00F33799"/>
    <w:rsid w:val="00F3395B"/>
    <w:rsid w:val="00F33C91"/>
    <w:rsid w:val="00F34BA4"/>
    <w:rsid w:val="00F34E69"/>
    <w:rsid w:val="00F360C4"/>
    <w:rsid w:val="00F36166"/>
    <w:rsid w:val="00F3650C"/>
    <w:rsid w:val="00F3701F"/>
    <w:rsid w:val="00F378BA"/>
    <w:rsid w:val="00F37D3F"/>
    <w:rsid w:val="00F405FA"/>
    <w:rsid w:val="00F408F2"/>
    <w:rsid w:val="00F41338"/>
    <w:rsid w:val="00F41E8D"/>
    <w:rsid w:val="00F424C3"/>
    <w:rsid w:val="00F427D3"/>
    <w:rsid w:val="00F434D8"/>
    <w:rsid w:val="00F43735"/>
    <w:rsid w:val="00F44180"/>
    <w:rsid w:val="00F45297"/>
    <w:rsid w:val="00F453F5"/>
    <w:rsid w:val="00F464FA"/>
    <w:rsid w:val="00F46961"/>
    <w:rsid w:val="00F46F5D"/>
    <w:rsid w:val="00F46FCD"/>
    <w:rsid w:val="00F501B2"/>
    <w:rsid w:val="00F501B6"/>
    <w:rsid w:val="00F50CA8"/>
    <w:rsid w:val="00F51A8E"/>
    <w:rsid w:val="00F52DAA"/>
    <w:rsid w:val="00F542C7"/>
    <w:rsid w:val="00F54422"/>
    <w:rsid w:val="00F54926"/>
    <w:rsid w:val="00F54946"/>
    <w:rsid w:val="00F54ED1"/>
    <w:rsid w:val="00F551E7"/>
    <w:rsid w:val="00F5587F"/>
    <w:rsid w:val="00F55FAA"/>
    <w:rsid w:val="00F56499"/>
    <w:rsid w:val="00F56C0E"/>
    <w:rsid w:val="00F56DF9"/>
    <w:rsid w:val="00F57F4C"/>
    <w:rsid w:val="00F6054A"/>
    <w:rsid w:val="00F60F1B"/>
    <w:rsid w:val="00F60FCE"/>
    <w:rsid w:val="00F61101"/>
    <w:rsid w:val="00F6168A"/>
    <w:rsid w:val="00F6365D"/>
    <w:rsid w:val="00F63B59"/>
    <w:rsid w:val="00F63E3F"/>
    <w:rsid w:val="00F64182"/>
    <w:rsid w:val="00F648ED"/>
    <w:rsid w:val="00F64D9F"/>
    <w:rsid w:val="00F657D6"/>
    <w:rsid w:val="00F66A31"/>
    <w:rsid w:val="00F66C12"/>
    <w:rsid w:val="00F7009D"/>
    <w:rsid w:val="00F7156D"/>
    <w:rsid w:val="00F7167F"/>
    <w:rsid w:val="00F71F72"/>
    <w:rsid w:val="00F72261"/>
    <w:rsid w:val="00F72325"/>
    <w:rsid w:val="00F7283B"/>
    <w:rsid w:val="00F728C8"/>
    <w:rsid w:val="00F72BBB"/>
    <w:rsid w:val="00F73913"/>
    <w:rsid w:val="00F73F0E"/>
    <w:rsid w:val="00F74266"/>
    <w:rsid w:val="00F745AF"/>
    <w:rsid w:val="00F75B83"/>
    <w:rsid w:val="00F75ED9"/>
    <w:rsid w:val="00F75F5F"/>
    <w:rsid w:val="00F76163"/>
    <w:rsid w:val="00F7709D"/>
    <w:rsid w:val="00F7716D"/>
    <w:rsid w:val="00F77B2D"/>
    <w:rsid w:val="00F77B60"/>
    <w:rsid w:val="00F77FF7"/>
    <w:rsid w:val="00F804F5"/>
    <w:rsid w:val="00F811A5"/>
    <w:rsid w:val="00F81506"/>
    <w:rsid w:val="00F81C8D"/>
    <w:rsid w:val="00F81EDA"/>
    <w:rsid w:val="00F8258D"/>
    <w:rsid w:val="00F8258E"/>
    <w:rsid w:val="00F8287C"/>
    <w:rsid w:val="00F83209"/>
    <w:rsid w:val="00F83E64"/>
    <w:rsid w:val="00F849C6"/>
    <w:rsid w:val="00F84FCC"/>
    <w:rsid w:val="00F85062"/>
    <w:rsid w:val="00F85C08"/>
    <w:rsid w:val="00F868B4"/>
    <w:rsid w:val="00F86F20"/>
    <w:rsid w:val="00F879E4"/>
    <w:rsid w:val="00F90D83"/>
    <w:rsid w:val="00F91423"/>
    <w:rsid w:val="00F91826"/>
    <w:rsid w:val="00F9190C"/>
    <w:rsid w:val="00F91E48"/>
    <w:rsid w:val="00F92358"/>
    <w:rsid w:val="00F925C9"/>
    <w:rsid w:val="00F9341D"/>
    <w:rsid w:val="00F9414B"/>
    <w:rsid w:val="00F94921"/>
    <w:rsid w:val="00F949C5"/>
    <w:rsid w:val="00F94ABA"/>
    <w:rsid w:val="00F94AF4"/>
    <w:rsid w:val="00F94D58"/>
    <w:rsid w:val="00F94F79"/>
    <w:rsid w:val="00F9572B"/>
    <w:rsid w:val="00F966F9"/>
    <w:rsid w:val="00F971AC"/>
    <w:rsid w:val="00F9797B"/>
    <w:rsid w:val="00F97A78"/>
    <w:rsid w:val="00FA0795"/>
    <w:rsid w:val="00FA0AB9"/>
    <w:rsid w:val="00FA159F"/>
    <w:rsid w:val="00FA1E5B"/>
    <w:rsid w:val="00FA2982"/>
    <w:rsid w:val="00FA2BF2"/>
    <w:rsid w:val="00FA2E78"/>
    <w:rsid w:val="00FA2EE1"/>
    <w:rsid w:val="00FA4B58"/>
    <w:rsid w:val="00FA4CBD"/>
    <w:rsid w:val="00FA4ECF"/>
    <w:rsid w:val="00FA67A2"/>
    <w:rsid w:val="00FA6A46"/>
    <w:rsid w:val="00FA6A97"/>
    <w:rsid w:val="00FA718D"/>
    <w:rsid w:val="00FA72AF"/>
    <w:rsid w:val="00FA747E"/>
    <w:rsid w:val="00FA750F"/>
    <w:rsid w:val="00FA7815"/>
    <w:rsid w:val="00FA7B02"/>
    <w:rsid w:val="00FB0A2C"/>
    <w:rsid w:val="00FB0EC9"/>
    <w:rsid w:val="00FB0F70"/>
    <w:rsid w:val="00FB1023"/>
    <w:rsid w:val="00FB10A8"/>
    <w:rsid w:val="00FB1613"/>
    <w:rsid w:val="00FB1FBB"/>
    <w:rsid w:val="00FB1FE3"/>
    <w:rsid w:val="00FB26BB"/>
    <w:rsid w:val="00FB26D1"/>
    <w:rsid w:val="00FB29F3"/>
    <w:rsid w:val="00FB3774"/>
    <w:rsid w:val="00FB3FCA"/>
    <w:rsid w:val="00FB4324"/>
    <w:rsid w:val="00FB514F"/>
    <w:rsid w:val="00FB5EBD"/>
    <w:rsid w:val="00FB5EFE"/>
    <w:rsid w:val="00FB5F42"/>
    <w:rsid w:val="00FB74BD"/>
    <w:rsid w:val="00FB78AA"/>
    <w:rsid w:val="00FC0F18"/>
    <w:rsid w:val="00FC190B"/>
    <w:rsid w:val="00FC30FD"/>
    <w:rsid w:val="00FC46CA"/>
    <w:rsid w:val="00FC5625"/>
    <w:rsid w:val="00FC59F4"/>
    <w:rsid w:val="00FC6D65"/>
    <w:rsid w:val="00FC7CC2"/>
    <w:rsid w:val="00FD075F"/>
    <w:rsid w:val="00FD0DA1"/>
    <w:rsid w:val="00FD151B"/>
    <w:rsid w:val="00FD1A74"/>
    <w:rsid w:val="00FD1E39"/>
    <w:rsid w:val="00FD232A"/>
    <w:rsid w:val="00FD2920"/>
    <w:rsid w:val="00FD2B69"/>
    <w:rsid w:val="00FD3166"/>
    <w:rsid w:val="00FD372A"/>
    <w:rsid w:val="00FD422C"/>
    <w:rsid w:val="00FD449B"/>
    <w:rsid w:val="00FD4A1C"/>
    <w:rsid w:val="00FD6747"/>
    <w:rsid w:val="00FE070A"/>
    <w:rsid w:val="00FE177C"/>
    <w:rsid w:val="00FE1A8F"/>
    <w:rsid w:val="00FE1B8E"/>
    <w:rsid w:val="00FE2029"/>
    <w:rsid w:val="00FE2648"/>
    <w:rsid w:val="00FE3812"/>
    <w:rsid w:val="00FE39B0"/>
    <w:rsid w:val="00FE3AA1"/>
    <w:rsid w:val="00FE4659"/>
    <w:rsid w:val="00FE49E8"/>
    <w:rsid w:val="00FE5D9B"/>
    <w:rsid w:val="00FE62C0"/>
    <w:rsid w:val="00FE6362"/>
    <w:rsid w:val="00FE63EB"/>
    <w:rsid w:val="00FE6B56"/>
    <w:rsid w:val="00FE7CC1"/>
    <w:rsid w:val="00FF167D"/>
    <w:rsid w:val="00FF17BF"/>
    <w:rsid w:val="00FF218B"/>
    <w:rsid w:val="00FF29C1"/>
    <w:rsid w:val="00FF2B7C"/>
    <w:rsid w:val="00FF31FB"/>
    <w:rsid w:val="00FF3695"/>
    <w:rsid w:val="00FF3F60"/>
    <w:rsid w:val="00FF3FB4"/>
    <w:rsid w:val="00FF434F"/>
    <w:rsid w:val="00FF478A"/>
    <w:rsid w:val="00FF4CFA"/>
    <w:rsid w:val="00FF5A8B"/>
    <w:rsid w:val="00FF67A5"/>
    <w:rsid w:val="00FF75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3A215"/>
  <w15:docId w15:val="{880EED83-C0A0-43FC-9C1B-04CCB4AEA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34B"/>
    <w:pPr>
      <w:spacing w:after="120"/>
      <w:ind w:left="851"/>
      <w:jc w:val="both"/>
    </w:pPr>
    <w:rPr>
      <w:color w:val="000000"/>
      <w:lang w:eastAsia="en-US"/>
    </w:rPr>
  </w:style>
  <w:style w:type="paragraph" w:styleId="Heading1">
    <w:name w:val="heading 1"/>
    <w:basedOn w:val="Normal"/>
    <w:next w:val="ArticleTitleEIB"/>
    <w:link w:val="Heading1Char"/>
    <w:uiPriority w:val="9"/>
    <w:qFormat/>
    <w:rsid w:val="00F6054A"/>
    <w:pPr>
      <w:keepNext/>
      <w:keepLines/>
      <w:numPr>
        <w:numId w:val="36"/>
      </w:numPr>
      <w:spacing w:before="360"/>
      <w:jc w:val="center"/>
      <w:outlineLvl w:val="0"/>
    </w:pPr>
    <w:rPr>
      <w:rFonts w:eastAsia="Times New Roman"/>
      <w:b/>
      <w:bCs/>
      <w:caps/>
      <w:szCs w:val="28"/>
      <w:u w:val="single"/>
    </w:rPr>
  </w:style>
  <w:style w:type="paragraph" w:styleId="Heading2">
    <w:name w:val="heading 2"/>
    <w:basedOn w:val="Normal"/>
    <w:next w:val="Normal"/>
    <w:link w:val="Heading2Char"/>
    <w:uiPriority w:val="9"/>
    <w:qFormat/>
    <w:rsid w:val="009424BC"/>
    <w:pPr>
      <w:keepNext/>
      <w:keepLines/>
      <w:numPr>
        <w:ilvl w:val="1"/>
        <w:numId w:val="36"/>
      </w:numPr>
      <w:spacing w:before="160" w:after="160"/>
      <w:outlineLvl w:val="1"/>
    </w:pPr>
    <w:rPr>
      <w:rFonts w:eastAsia="Times New Roman"/>
      <w:b/>
      <w:bCs/>
      <w:szCs w:val="26"/>
      <w:u w:val="single"/>
    </w:rPr>
  </w:style>
  <w:style w:type="paragraph" w:styleId="Heading3">
    <w:name w:val="heading 3"/>
    <w:basedOn w:val="Normal"/>
    <w:next w:val="Normal"/>
    <w:link w:val="Heading3Char"/>
    <w:uiPriority w:val="9"/>
    <w:qFormat/>
    <w:rsid w:val="00252485"/>
    <w:pPr>
      <w:keepNext/>
      <w:keepLines/>
      <w:numPr>
        <w:ilvl w:val="2"/>
        <w:numId w:val="36"/>
      </w:numPr>
      <w:tabs>
        <w:tab w:val="left" w:pos="851"/>
      </w:tabs>
      <w:spacing w:before="120"/>
      <w:ind w:left="1004" w:hanging="1004"/>
      <w:outlineLvl w:val="2"/>
    </w:pPr>
    <w:rPr>
      <w:rFonts w:eastAsia="Times New Roman"/>
      <w:b/>
      <w:bCs/>
    </w:rPr>
  </w:style>
  <w:style w:type="paragraph" w:styleId="Heading4">
    <w:name w:val="heading 4"/>
    <w:basedOn w:val="Normal"/>
    <w:next w:val="Normal"/>
    <w:link w:val="Heading4Char"/>
    <w:uiPriority w:val="9"/>
    <w:qFormat/>
    <w:rsid w:val="009424BC"/>
    <w:pPr>
      <w:keepNext/>
      <w:keepLines/>
      <w:numPr>
        <w:ilvl w:val="3"/>
        <w:numId w:val="36"/>
      </w:numPr>
      <w:tabs>
        <w:tab w:val="left" w:pos="851"/>
      </w:tabs>
      <w:spacing w:before="160"/>
      <w:outlineLvl w:val="3"/>
    </w:pPr>
    <w:rPr>
      <w:rFonts w:eastAsia="Times New Roman"/>
      <w:bCs/>
      <w:iCs/>
      <w:caps/>
    </w:rPr>
  </w:style>
  <w:style w:type="paragraph" w:styleId="Heading5">
    <w:name w:val="heading 5"/>
    <w:basedOn w:val="Normal"/>
    <w:next w:val="Normal"/>
    <w:link w:val="Heading5Char"/>
    <w:uiPriority w:val="9"/>
    <w:semiHidden/>
    <w:unhideWhenUsed/>
    <w:rsid w:val="000D055D"/>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425A5"/>
    <w:pPr>
      <w:tabs>
        <w:tab w:val="center" w:pos="4536"/>
        <w:tab w:val="right" w:pos="9072"/>
      </w:tabs>
      <w:spacing w:after="0"/>
    </w:pPr>
    <w:rPr>
      <w:sz w:val="18"/>
    </w:rPr>
  </w:style>
  <w:style w:type="character" w:customStyle="1" w:styleId="HeaderChar">
    <w:name w:val="Header Char"/>
    <w:link w:val="Header"/>
    <w:uiPriority w:val="99"/>
    <w:rsid w:val="000C715C"/>
    <w:rPr>
      <w:color w:val="000000"/>
      <w:sz w:val="18"/>
    </w:rPr>
  </w:style>
  <w:style w:type="paragraph" w:styleId="Footer">
    <w:name w:val="footer"/>
    <w:basedOn w:val="Normal"/>
    <w:link w:val="FooterChar"/>
    <w:uiPriority w:val="99"/>
    <w:rsid w:val="006425A5"/>
    <w:pPr>
      <w:tabs>
        <w:tab w:val="center" w:pos="4536"/>
        <w:tab w:val="right" w:pos="9072"/>
      </w:tabs>
      <w:spacing w:after="0"/>
      <w:ind w:left="0"/>
    </w:pPr>
    <w:rPr>
      <w:sz w:val="18"/>
    </w:rPr>
  </w:style>
  <w:style w:type="character" w:customStyle="1" w:styleId="FooterChar">
    <w:name w:val="Footer Char"/>
    <w:link w:val="Footer"/>
    <w:uiPriority w:val="99"/>
    <w:rsid w:val="000C715C"/>
    <w:rPr>
      <w:color w:val="000000"/>
      <w:sz w:val="18"/>
    </w:rPr>
  </w:style>
  <w:style w:type="character" w:customStyle="1" w:styleId="Heading1Char">
    <w:name w:val="Heading 1 Char"/>
    <w:link w:val="Heading1"/>
    <w:uiPriority w:val="9"/>
    <w:rsid w:val="00F6054A"/>
    <w:rPr>
      <w:rFonts w:eastAsia="Times New Roman"/>
      <w:b/>
      <w:bCs/>
      <w:caps/>
      <w:color w:val="000000"/>
      <w:szCs w:val="28"/>
      <w:u w:val="single"/>
      <w:lang w:eastAsia="en-US"/>
    </w:rPr>
  </w:style>
  <w:style w:type="character" w:customStyle="1" w:styleId="Heading2Char">
    <w:name w:val="Heading 2 Char"/>
    <w:link w:val="Heading2"/>
    <w:uiPriority w:val="9"/>
    <w:rsid w:val="009424BC"/>
    <w:rPr>
      <w:rFonts w:eastAsia="Times New Roman"/>
      <w:b/>
      <w:bCs/>
      <w:color w:val="000000"/>
      <w:szCs w:val="26"/>
      <w:u w:val="single"/>
      <w:lang w:eastAsia="en-US"/>
    </w:rPr>
  </w:style>
  <w:style w:type="character" w:customStyle="1" w:styleId="Heading3Char">
    <w:name w:val="Heading 3 Char"/>
    <w:link w:val="Heading3"/>
    <w:uiPriority w:val="9"/>
    <w:rsid w:val="00252485"/>
    <w:rPr>
      <w:rFonts w:eastAsia="Times New Roman"/>
      <w:b/>
      <w:bCs/>
      <w:color w:val="000000"/>
      <w:lang w:eastAsia="en-US"/>
    </w:rPr>
  </w:style>
  <w:style w:type="character" w:customStyle="1" w:styleId="Heading5Char">
    <w:name w:val="Heading 5 Char"/>
    <w:link w:val="Heading5"/>
    <w:uiPriority w:val="9"/>
    <w:semiHidden/>
    <w:rsid w:val="000D055D"/>
    <w:rPr>
      <w:rFonts w:ascii="Cambria" w:eastAsia="Times New Roman" w:hAnsi="Cambria" w:cs="Times New Roman"/>
      <w:color w:val="243F60"/>
    </w:rPr>
  </w:style>
  <w:style w:type="character" w:customStyle="1" w:styleId="Heading4Char">
    <w:name w:val="Heading 4 Char"/>
    <w:link w:val="Heading4"/>
    <w:uiPriority w:val="9"/>
    <w:rsid w:val="009424BC"/>
    <w:rPr>
      <w:rFonts w:eastAsia="Times New Roman"/>
      <w:bCs/>
      <w:iCs/>
      <w:caps/>
      <w:color w:val="000000"/>
      <w:lang w:eastAsia="en-US"/>
    </w:rPr>
  </w:style>
  <w:style w:type="numbering" w:customStyle="1" w:styleId="HeadingsEIB">
    <w:name w:val="Headings EIB"/>
    <w:uiPriority w:val="99"/>
    <w:rsid w:val="00F6054A"/>
    <w:pPr>
      <w:numPr>
        <w:numId w:val="28"/>
      </w:numPr>
    </w:pPr>
  </w:style>
  <w:style w:type="paragraph" w:styleId="ListParagraph">
    <w:name w:val="List Paragraph"/>
    <w:aliases w:val="2,Bullet 1,Bullet Points,Colorful List - Accent 11,Dot pt,F5 List Paragraph,Indicator Text,List Paragraph Char Char Char,List Paragraph1,List Paragraph2,Loendi lõik,Mummuga loetelu,No Spacing1,Normal bullet 2,Numbered Para 1,Yellow Bullet"/>
    <w:basedOn w:val="Normal"/>
    <w:link w:val="ListParagraphChar"/>
    <w:uiPriority w:val="34"/>
    <w:qFormat/>
    <w:rsid w:val="00A04692"/>
    <w:pPr>
      <w:ind w:left="720"/>
      <w:contextualSpacing/>
    </w:pPr>
  </w:style>
  <w:style w:type="numbering" w:customStyle="1" w:styleId="ListsEIB">
    <w:name w:val="Lists EIB"/>
    <w:rsid w:val="00FF4CFA"/>
    <w:pPr>
      <w:numPr>
        <w:numId w:val="1"/>
      </w:numPr>
    </w:pPr>
  </w:style>
  <w:style w:type="character" w:customStyle="1" w:styleId="BoldEIB">
    <w:name w:val="Bold EIB"/>
    <w:uiPriority w:val="1"/>
    <w:qFormat/>
    <w:rsid w:val="002E6B98"/>
    <w:rPr>
      <w:rFonts w:ascii="Arial" w:hAnsi="Arial"/>
      <w:b/>
      <w:sz w:val="20"/>
      <w:lang w:val="en-GB"/>
    </w:rPr>
  </w:style>
  <w:style w:type="character" w:customStyle="1" w:styleId="BoldItalicEIB">
    <w:name w:val="Bold Italic EIB"/>
    <w:uiPriority w:val="1"/>
    <w:qFormat/>
    <w:rsid w:val="00A02AC8"/>
    <w:rPr>
      <w:rFonts w:ascii="Arial" w:hAnsi="Arial"/>
      <w:b/>
      <w:i/>
      <w:sz w:val="20"/>
      <w:lang w:val="en-GB"/>
    </w:rPr>
  </w:style>
  <w:style w:type="character" w:customStyle="1" w:styleId="BoldItalicUnderlineEIB">
    <w:name w:val="Bold Italic Underline EIB"/>
    <w:uiPriority w:val="1"/>
    <w:qFormat/>
    <w:rsid w:val="00A02AC8"/>
    <w:rPr>
      <w:rFonts w:ascii="Arial" w:hAnsi="Arial"/>
      <w:b/>
      <w:i/>
      <w:sz w:val="20"/>
      <w:u w:val="single"/>
      <w:lang w:val="en-GB"/>
    </w:rPr>
  </w:style>
  <w:style w:type="paragraph" w:customStyle="1" w:styleId="CenterEIB">
    <w:name w:val="Center EIB"/>
    <w:basedOn w:val="Normal"/>
    <w:qFormat/>
    <w:rsid w:val="00D80983"/>
    <w:pPr>
      <w:keepLines/>
      <w:ind w:left="0"/>
      <w:jc w:val="center"/>
    </w:pPr>
  </w:style>
  <w:style w:type="paragraph" w:styleId="FootnoteText">
    <w:name w:val="footnote text"/>
    <w:aliases w:val="Car,Footnote Text Char1,Footnote Text Char1 Char Char,Footnote Text Char Char Char Char,Footnote Text Char Char Char Char Char Char Char Char,Footnote Text Char Char1,Schriftart: 9 pt,f,Schriftart: 10 pt,Schriftart: 8 pt,WB-Fußnotentext,o"/>
    <w:basedOn w:val="Normal"/>
    <w:link w:val="FootnoteTextChar"/>
    <w:uiPriority w:val="99"/>
    <w:qFormat/>
    <w:rsid w:val="00B64F60"/>
    <w:pPr>
      <w:spacing w:before="120" w:after="0"/>
      <w:ind w:left="0"/>
    </w:pPr>
    <w:rPr>
      <w:color w:val="1F497D"/>
      <w:sz w:val="16"/>
    </w:rPr>
  </w:style>
  <w:style w:type="character" w:customStyle="1" w:styleId="FootnoteTextChar">
    <w:name w:val="Footnote Text Char"/>
    <w:aliases w:val="Car Char,Footnote Text Char1 Char,Footnote Text Char1 Char Char Char,Footnote Text Char Char Char Char Char,Footnote Text Char Char Char Char Char Char Char Char Char,Footnote Text Char Char1 Char,Schriftart: 9 pt Char,f Char,o Char"/>
    <w:link w:val="FootnoteText"/>
    <w:uiPriority w:val="99"/>
    <w:rsid w:val="000C715C"/>
    <w:rPr>
      <w:color w:val="1F497D"/>
      <w:sz w:val="16"/>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 BVI fnr,number"/>
    <w:rsid w:val="009037A1"/>
    <w:rPr>
      <w:rFonts w:ascii="Arial" w:hAnsi="Arial"/>
      <w:vertAlign w:val="superscript"/>
    </w:rPr>
  </w:style>
  <w:style w:type="paragraph" w:customStyle="1" w:styleId="ArticleTitleEIB">
    <w:name w:val="Article Title EIB"/>
    <w:basedOn w:val="Normal"/>
    <w:next w:val="Normal"/>
    <w:qFormat/>
    <w:rsid w:val="00A27C9C"/>
    <w:pPr>
      <w:keepNext/>
      <w:keepLines/>
      <w:spacing w:after="360"/>
      <w:ind w:left="0"/>
      <w:jc w:val="center"/>
    </w:pPr>
    <w:rPr>
      <w:b/>
      <w:u w:val="single"/>
    </w:rPr>
  </w:style>
  <w:style w:type="paragraph" w:customStyle="1" w:styleId="CenterItalicEIB">
    <w:name w:val="Center Italic EIB"/>
    <w:basedOn w:val="CenterEIB"/>
    <w:qFormat/>
    <w:rsid w:val="00D80983"/>
    <w:rPr>
      <w:i/>
    </w:rPr>
  </w:style>
  <w:style w:type="paragraph" w:customStyle="1" w:styleId="FIEIB">
    <w:name w:val="FI EIB"/>
    <w:basedOn w:val="Normal"/>
    <w:qFormat/>
    <w:rsid w:val="00C90F6A"/>
    <w:pPr>
      <w:ind w:left="6662"/>
    </w:pPr>
  </w:style>
  <w:style w:type="paragraph" w:customStyle="1" w:styleId="CoverTitlesEIB">
    <w:name w:val="Cover Titles EIB"/>
    <w:basedOn w:val="Normal"/>
    <w:qFormat/>
    <w:rsid w:val="00ED3FBB"/>
    <w:pPr>
      <w:spacing w:before="720" w:after="720"/>
      <w:ind w:left="0"/>
      <w:jc w:val="center"/>
    </w:pPr>
    <w:rPr>
      <w:sz w:val="32"/>
    </w:rPr>
  </w:style>
  <w:style w:type="character" w:customStyle="1" w:styleId="ItalicEIB">
    <w:name w:val="Italic EIB"/>
    <w:qFormat/>
    <w:rsid w:val="00ED3FBB"/>
    <w:rPr>
      <w:rFonts w:ascii="Arial" w:hAnsi="Arial"/>
      <w:b w:val="0"/>
      <w:i/>
      <w:sz w:val="20"/>
      <w:lang w:val="en-GB"/>
    </w:rPr>
  </w:style>
  <w:style w:type="paragraph" w:customStyle="1" w:styleId="NoIndentEIB">
    <w:name w:val="No Indent EIB"/>
    <w:basedOn w:val="Normal"/>
    <w:link w:val="NoIndentEIBChar"/>
    <w:qFormat/>
    <w:rsid w:val="00137014"/>
    <w:pPr>
      <w:keepLines/>
      <w:ind w:left="0"/>
    </w:pPr>
  </w:style>
  <w:style w:type="paragraph" w:customStyle="1" w:styleId="RightEIB">
    <w:name w:val="Right EIB"/>
    <w:basedOn w:val="CenterEIB"/>
    <w:semiHidden/>
    <w:qFormat/>
    <w:rsid w:val="00DA084F"/>
    <w:pPr>
      <w:jc w:val="right"/>
    </w:pPr>
  </w:style>
  <w:style w:type="character" w:customStyle="1" w:styleId="UnderlineEIB">
    <w:name w:val="Underline EIB"/>
    <w:uiPriority w:val="1"/>
    <w:qFormat/>
    <w:rsid w:val="00DA084F"/>
    <w:rPr>
      <w:rFonts w:ascii="Arial" w:hAnsi="Arial"/>
      <w:b w:val="0"/>
      <w:i w:val="0"/>
      <w:sz w:val="20"/>
      <w:u w:val="single"/>
      <w:lang w:val="en-GB"/>
    </w:rPr>
  </w:style>
  <w:style w:type="paragraph" w:customStyle="1" w:styleId="OptionEIB">
    <w:name w:val="Option EIB"/>
    <w:basedOn w:val="Normal"/>
    <w:qFormat/>
    <w:rsid w:val="009424BC"/>
    <w:pPr>
      <w:keepNext/>
      <w:keepLines/>
      <w:spacing w:before="240" w:after="160"/>
      <w:outlineLvl w:val="0"/>
    </w:pPr>
    <w:rPr>
      <w:b/>
      <w:i/>
      <w:u w:val="single"/>
    </w:rPr>
  </w:style>
  <w:style w:type="paragraph" w:customStyle="1" w:styleId="OutlineEIB">
    <w:name w:val="Outline EIB"/>
    <w:basedOn w:val="Normal"/>
    <w:next w:val="Normal"/>
    <w:qFormat/>
    <w:rsid w:val="00D40AA8"/>
    <w:pPr>
      <w:keepNext/>
      <w:keepLines/>
      <w:outlineLvl w:val="0"/>
    </w:pPr>
    <w:rPr>
      <w:b/>
      <w:caps/>
    </w:rPr>
  </w:style>
  <w:style w:type="paragraph" w:customStyle="1" w:styleId="CoverTitlesBoldEIB">
    <w:name w:val="Cover Titles Bold EIB"/>
    <w:basedOn w:val="CoverTitlesEIB"/>
    <w:next w:val="CoverTitlesEIB"/>
    <w:qFormat/>
    <w:rsid w:val="005604A5"/>
    <w:pPr>
      <w:keepNext/>
      <w:keepLines/>
    </w:pPr>
    <w:rPr>
      <w:b/>
    </w:rPr>
  </w:style>
  <w:style w:type="paragraph" w:styleId="TOC1">
    <w:name w:val="toc 1"/>
    <w:basedOn w:val="Normal"/>
    <w:next w:val="Normal"/>
    <w:autoRedefine/>
    <w:uiPriority w:val="39"/>
    <w:rsid w:val="005B3748"/>
    <w:pPr>
      <w:tabs>
        <w:tab w:val="right" w:leader="dot" w:pos="8947"/>
      </w:tabs>
      <w:spacing w:before="60" w:after="60"/>
      <w:ind w:left="0" w:right="318"/>
      <w:jc w:val="left"/>
    </w:pPr>
    <w:rPr>
      <w:b/>
      <w:caps/>
    </w:rPr>
  </w:style>
  <w:style w:type="paragraph" w:styleId="TOC2">
    <w:name w:val="toc 2"/>
    <w:basedOn w:val="Normal"/>
    <w:next w:val="Normal"/>
    <w:autoRedefine/>
    <w:uiPriority w:val="39"/>
    <w:rsid w:val="00003BCA"/>
    <w:pPr>
      <w:tabs>
        <w:tab w:val="left" w:pos="720"/>
        <w:tab w:val="right" w:leader="dot" w:pos="8947"/>
      </w:tabs>
      <w:spacing w:before="120"/>
      <w:ind w:left="0" w:right="318"/>
      <w:jc w:val="left"/>
    </w:pPr>
    <w:rPr>
      <w:caps/>
    </w:rPr>
  </w:style>
  <w:style w:type="paragraph" w:styleId="TOC3">
    <w:name w:val="toc 3"/>
    <w:basedOn w:val="Normal"/>
    <w:next w:val="Normal"/>
    <w:autoRedefine/>
    <w:uiPriority w:val="39"/>
    <w:rsid w:val="00003BCA"/>
    <w:pPr>
      <w:tabs>
        <w:tab w:val="left" w:pos="720"/>
        <w:tab w:val="right" w:leader="dot" w:pos="8947"/>
      </w:tabs>
      <w:spacing w:before="120"/>
      <w:ind w:left="0"/>
      <w:contextualSpacing/>
      <w:jc w:val="left"/>
    </w:pPr>
    <w:rPr>
      <w:smallCaps/>
    </w:rPr>
  </w:style>
  <w:style w:type="paragraph" w:styleId="TOC4">
    <w:name w:val="toc 4"/>
    <w:basedOn w:val="Normal"/>
    <w:next w:val="Normal"/>
    <w:autoRedefine/>
    <w:uiPriority w:val="39"/>
    <w:rsid w:val="00680920"/>
    <w:pPr>
      <w:tabs>
        <w:tab w:val="left" w:pos="851"/>
        <w:tab w:val="right" w:leader="dot" w:pos="8947"/>
      </w:tabs>
      <w:spacing w:after="0" w:line="276" w:lineRule="auto"/>
      <w:ind w:left="0"/>
      <w:jc w:val="left"/>
    </w:pPr>
  </w:style>
  <w:style w:type="paragraph" w:customStyle="1" w:styleId="ScheduleEIB">
    <w:name w:val="Schedule EIB"/>
    <w:basedOn w:val="Normal"/>
    <w:qFormat/>
    <w:rsid w:val="0048316C"/>
    <w:pPr>
      <w:keepNext/>
      <w:keepLines/>
      <w:numPr>
        <w:numId w:val="38"/>
      </w:numPr>
      <w:jc w:val="right"/>
      <w:outlineLvl w:val="0"/>
    </w:pPr>
    <w:rPr>
      <w:b/>
    </w:rPr>
  </w:style>
  <w:style w:type="paragraph" w:customStyle="1" w:styleId="SubSchedule1EIB">
    <w:name w:val="SubSchedule 1 EIB"/>
    <w:basedOn w:val="ScheduleEIB"/>
    <w:next w:val="Normal"/>
    <w:qFormat/>
    <w:rsid w:val="00DC7B5D"/>
    <w:pPr>
      <w:numPr>
        <w:ilvl w:val="1"/>
      </w:numPr>
      <w:spacing w:after="240"/>
      <w:jc w:val="center"/>
      <w:outlineLvl w:val="1"/>
    </w:pPr>
    <w:rPr>
      <w:u w:val="single"/>
    </w:rPr>
  </w:style>
  <w:style w:type="paragraph" w:customStyle="1" w:styleId="SubSchedule2EIB">
    <w:name w:val="SubSchedule 2 EIB"/>
    <w:basedOn w:val="SubSchedule1EIB"/>
    <w:qFormat/>
    <w:rsid w:val="00F3395B"/>
    <w:pPr>
      <w:numPr>
        <w:ilvl w:val="2"/>
      </w:numPr>
      <w:spacing w:before="200" w:after="200"/>
      <w:ind w:left="851" w:hanging="851"/>
      <w:jc w:val="left"/>
      <w:outlineLvl w:val="9"/>
    </w:pPr>
    <w:rPr>
      <w:u w:val="none"/>
    </w:rPr>
  </w:style>
  <w:style w:type="paragraph" w:customStyle="1" w:styleId="SubSchedule3EIB">
    <w:name w:val="SubSchedule 3 EIB"/>
    <w:basedOn w:val="SubSchedule1EIB"/>
    <w:qFormat/>
    <w:rsid w:val="00716E14"/>
    <w:pPr>
      <w:numPr>
        <w:ilvl w:val="0"/>
        <w:numId w:val="0"/>
      </w:numPr>
      <w:outlineLvl w:val="2"/>
    </w:pPr>
    <w:rPr>
      <w:b w:val="0"/>
    </w:rPr>
  </w:style>
  <w:style w:type="numbering" w:customStyle="1" w:styleId="SchedulesLists">
    <w:name w:val="Schedules Lists"/>
    <w:uiPriority w:val="99"/>
    <w:rsid w:val="003C25F8"/>
    <w:pPr>
      <w:numPr>
        <w:numId w:val="2"/>
      </w:numPr>
    </w:pPr>
  </w:style>
  <w:style w:type="table" w:styleId="TableGrid">
    <w:name w:val="Table Grid"/>
    <w:basedOn w:val="TableNormal"/>
    <w:uiPriority w:val="59"/>
    <w:rsid w:val="00DD66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EIB">
    <w:name w:val="Table EIB"/>
    <w:basedOn w:val="TableNormal"/>
    <w:uiPriority w:val="99"/>
    <w:rsid w:val="005C4C35"/>
    <w:pPr>
      <w:spacing w:after="120"/>
    </w:pPr>
    <w:tblPr>
      <w:tblInd w:w="856" w:type="dxa"/>
    </w:tblPr>
  </w:style>
  <w:style w:type="table" w:styleId="LightShading-Accent2">
    <w:name w:val="Light Shading Accent 2"/>
    <w:basedOn w:val="TableNormal"/>
    <w:uiPriority w:val="60"/>
    <w:rsid w:val="005C4C35"/>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Hyperlink">
    <w:name w:val="Hyperlink"/>
    <w:uiPriority w:val="99"/>
    <w:rsid w:val="000A5271"/>
    <w:rPr>
      <w:color w:val="0000FF"/>
      <w:u w:val="single"/>
    </w:rPr>
  </w:style>
  <w:style w:type="table" w:styleId="MediumShading2-Accent6">
    <w:name w:val="Medium Shading 2 Accent 6"/>
    <w:basedOn w:val="TableNormal"/>
    <w:uiPriority w:val="64"/>
    <w:rsid w:val="004173A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OC5">
    <w:name w:val="toc 5"/>
    <w:basedOn w:val="Normal"/>
    <w:next w:val="Normal"/>
    <w:autoRedefine/>
    <w:uiPriority w:val="39"/>
    <w:rsid w:val="00AA2814"/>
    <w:pPr>
      <w:spacing w:after="100" w:line="276" w:lineRule="auto"/>
      <w:ind w:left="880"/>
      <w:jc w:val="left"/>
    </w:pPr>
    <w:rPr>
      <w:rFonts w:ascii="Calibri" w:eastAsia="Times New Roman" w:hAnsi="Calibri"/>
      <w:color w:val="auto"/>
      <w:sz w:val="22"/>
      <w:szCs w:val="22"/>
      <w:lang w:eastAsia="en-GB"/>
    </w:rPr>
  </w:style>
  <w:style w:type="paragraph" w:styleId="TOC6">
    <w:name w:val="toc 6"/>
    <w:basedOn w:val="Normal"/>
    <w:next w:val="Normal"/>
    <w:autoRedefine/>
    <w:uiPriority w:val="39"/>
    <w:rsid w:val="00AA2814"/>
    <w:pPr>
      <w:spacing w:after="100" w:line="276" w:lineRule="auto"/>
      <w:ind w:left="1100"/>
      <w:jc w:val="left"/>
    </w:pPr>
    <w:rPr>
      <w:rFonts w:ascii="Calibri" w:eastAsia="Times New Roman" w:hAnsi="Calibri"/>
      <w:color w:val="auto"/>
      <w:sz w:val="22"/>
      <w:szCs w:val="22"/>
      <w:lang w:eastAsia="en-GB"/>
    </w:rPr>
  </w:style>
  <w:style w:type="paragraph" w:styleId="TOC7">
    <w:name w:val="toc 7"/>
    <w:basedOn w:val="Normal"/>
    <w:next w:val="Normal"/>
    <w:autoRedefine/>
    <w:uiPriority w:val="39"/>
    <w:rsid w:val="00AA2814"/>
    <w:pPr>
      <w:spacing w:after="100" w:line="276" w:lineRule="auto"/>
      <w:ind w:left="1320"/>
      <w:jc w:val="left"/>
    </w:pPr>
    <w:rPr>
      <w:rFonts w:ascii="Calibri" w:eastAsia="Times New Roman" w:hAnsi="Calibri"/>
      <w:color w:val="auto"/>
      <w:sz w:val="22"/>
      <w:szCs w:val="22"/>
      <w:lang w:eastAsia="en-GB"/>
    </w:rPr>
  </w:style>
  <w:style w:type="paragraph" w:styleId="TOC8">
    <w:name w:val="toc 8"/>
    <w:basedOn w:val="Normal"/>
    <w:next w:val="Normal"/>
    <w:autoRedefine/>
    <w:uiPriority w:val="39"/>
    <w:rsid w:val="00AA2814"/>
    <w:pPr>
      <w:spacing w:after="100" w:line="276" w:lineRule="auto"/>
      <w:ind w:left="1540"/>
      <w:jc w:val="left"/>
    </w:pPr>
    <w:rPr>
      <w:rFonts w:ascii="Calibri" w:eastAsia="Times New Roman" w:hAnsi="Calibri"/>
      <w:color w:val="auto"/>
      <w:sz w:val="22"/>
      <w:szCs w:val="22"/>
      <w:lang w:eastAsia="en-GB"/>
    </w:rPr>
  </w:style>
  <w:style w:type="paragraph" w:styleId="TOC9">
    <w:name w:val="toc 9"/>
    <w:basedOn w:val="Normal"/>
    <w:next w:val="Normal"/>
    <w:autoRedefine/>
    <w:uiPriority w:val="39"/>
    <w:rsid w:val="00AA2814"/>
    <w:pPr>
      <w:spacing w:after="100" w:line="276" w:lineRule="auto"/>
      <w:ind w:left="1760"/>
      <w:jc w:val="left"/>
    </w:pPr>
    <w:rPr>
      <w:rFonts w:ascii="Calibri" w:eastAsia="Times New Roman" w:hAnsi="Calibri"/>
      <w:color w:val="auto"/>
      <w:sz w:val="22"/>
      <w:szCs w:val="22"/>
      <w:lang w:eastAsia="en-GB"/>
    </w:rPr>
  </w:style>
  <w:style w:type="character" w:customStyle="1" w:styleId="UnresolvedMention1">
    <w:name w:val="Unresolved Mention1"/>
    <w:uiPriority w:val="99"/>
    <w:semiHidden/>
    <w:unhideWhenUsed/>
    <w:rsid w:val="00321749"/>
    <w:rPr>
      <w:color w:val="808080"/>
      <w:shd w:val="clear" w:color="auto" w:fill="E6E6E6"/>
    </w:rPr>
  </w:style>
  <w:style w:type="paragraph" w:styleId="CommentText">
    <w:name w:val="annotation text"/>
    <w:basedOn w:val="Normal"/>
    <w:link w:val="CommentTextChar"/>
    <w:uiPriority w:val="99"/>
    <w:unhideWhenUsed/>
    <w:rsid w:val="00C331AE"/>
  </w:style>
  <w:style w:type="character" w:customStyle="1" w:styleId="CommentTextChar">
    <w:name w:val="Comment Text Char"/>
    <w:link w:val="CommentText"/>
    <w:uiPriority w:val="99"/>
    <w:rsid w:val="00C331AE"/>
    <w:rPr>
      <w:color w:val="000000"/>
    </w:rPr>
  </w:style>
  <w:style w:type="paragraph" w:styleId="BalloonText">
    <w:name w:val="Balloon Text"/>
    <w:basedOn w:val="Normal"/>
    <w:link w:val="BalloonTextChar"/>
    <w:uiPriority w:val="99"/>
    <w:semiHidden/>
    <w:unhideWhenUsed/>
    <w:rsid w:val="00D7490C"/>
    <w:pPr>
      <w:spacing w:after="0"/>
    </w:pPr>
    <w:rPr>
      <w:rFonts w:ascii="Segoe UI" w:hAnsi="Segoe UI" w:cs="Segoe UI"/>
      <w:sz w:val="18"/>
      <w:szCs w:val="18"/>
    </w:rPr>
  </w:style>
  <w:style w:type="character" w:customStyle="1" w:styleId="BalloonTextChar">
    <w:name w:val="Balloon Text Char"/>
    <w:link w:val="BalloonText"/>
    <w:uiPriority w:val="99"/>
    <w:semiHidden/>
    <w:rsid w:val="00D7490C"/>
    <w:rPr>
      <w:rFonts w:ascii="Segoe UI" w:hAnsi="Segoe UI" w:cs="Segoe UI"/>
      <w:color w:val="000000"/>
      <w:sz w:val="18"/>
      <w:szCs w:val="18"/>
    </w:rPr>
  </w:style>
  <w:style w:type="paragraph" w:styleId="Revision">
    <w:name w:val="Revision"/>
    <w:hidden/>
    <w:uiPriority w:val="99"/>
    <w:semiHidden/>
    <w:rsid w:val="004F7226"/>
    <w:rPr>
      <w:color w:val="000000"/>
      <w:lang w:eastAsia="en-US"/>
    </w:rPr>
  </w:style>
  <w:style w:type="paragraph" w:customStyle="1" w:styleId="Annex">
    <w:name w:val="Annex"/>
    <w:basedOn w:val="Normal"/>
    <w:qFormat/>
    <w:rsid w:val="0048316C"/>
    <w:pPr>
      <w:ind w:left="0"/>
      <w:jc w:val="right"/>
      <w:outlineLvl w:val="0"/>
    </w:pPr>
    <w:rPr>
      <w:b/>
    </w:rPr>
  </w:style>
  <w:style w:type="numbering" w:customStyle="1" w:styleId="Annexes">
    <w:name w:val="Annexes"/>
    <w:uiPriority w:val="99"/>
    <w:rsid w:val="00387BE0"/>
    <w:pPr>
      <w:numPr>
        <w:numId w:val="29"/>
      </w:numPr>
    </w:pPr>
  </w:style>
  <w:style w:type="paragraph" w:styleId="EndnoteText">
    <w:name w:val="endnote text"/>
    <w:basedOn w:val="Normal"/>
    <w:link w:val="EndnoteTextChar"/>
    <w:uiPriority w:val="99"/>
    <w:unhideWhenUsed/>
    <w:rsid w:val="0055327A"/>
    <w:pPr>
      <w:spacing w:after="0"/>
    </w:pPr>
  </w:style>
  <w:style w:type="character" w:customStyle="1" w:styleId="EndnoteTextChar">
    <w:name w:val="Endnote Text Char"/>
    <w:link w:val="EndnoteText"/>
    <w:uiPriority w:val="99"/>
    <w:rsid w:val="0055327A"/>
    <w:rPr>
      <w:color w:val="000000"/>
    </w:rPr>
  </w:style>
  <w:style w:type="character" w:styleId="EndnoteReference">
    <w:name w:val="endnote reference"/>
    <w:uiPriority w:val="99"/>
    <w:semiHidden/>
    <w:unhideWhenUsed/>
    <w:rsid w:val="0055327A"/>
    <w:rPr>
      <w:vertAlign w:val="superscript"/>
    </w:rPr>
  </w:style>
  <w:style w:type="paragraph" w:customStyle="1" w:styleId="SubSchedule4EIB0">
    <w:name w:val="SubSchedule 4 EIB"/>
    <w:basedOn w:val="SubSchedule3EIB"/>
    <w:next w:val="Normal"/>
    <w:link w:val="SubSchedule4EIBChar"/>
    <w:qFormat/>
    <w:rsid w:val="002C6D91"/>
    <w:pPr>
      <w:numPr>
        <w:ilvl w:val="4"/>
        <w:numId w:val="38"/>
      </w:numPr>
      <w:spacing w:before="120"/>
      <w:jc w:val="left"/>
    </w:pPr>
    <w:rPr>
      <w:rFonts w:ascii="Arial Bold" w:hAnsi="Arial Bold"/>
      <w:b/>
      <w:u w:val="none"/>
    </w:rPr>
  </w:style>
  <w:style w:type="character" w:customStyle="1" w:styleId="SubSchedule4EIBChar">
    <w:name w:val="SubSchedule 4 EIB Char"/>
    <w:link w:val="SubSchedule4EIB0"/>
    <w:rsid w:val="002C6D91"/>
    <w:rPr>
      <w:rFonts w:ascii="Arial Bold" w:hAnsi="Arial Bold"/>
      <w:b/>
      <w:color w:val="000000"/>
      <w:lang w:eastAsia="en-US"/>
    </w:rPr>
  </w:style>
  <w:style w:type="character" w:styleId="FollowedHyperlink">
    <w:name w:val="FollowedHyperlink"/>
    <w:uiPriority w:val="99"/>
    <w:semiHidden/>
    <w:unhideWhenUsed/>
    <w:rsid w:val="0091256C"/>
    <w:rPr>
      <w:color w:val="800080"/>
      <w:u w:val="single"/>
    </w:rPr>
  </w:style>
  <w:style w:type="paragraph" w:customStyle="1" w:styleId="CenterEIB0">
    <w:name w:val="Center E.I.B."/>
    <w:basedOn w:val="Normal"/>
    <w:qFormat/>
    <w:rsid w:val="00DD034E"/>
    <w:pPr>
      <w:keepLines/>
      <w:ind w:left="0"/>
      <w:jc w:val="center"/>
    </w:pPr>
  </w:style>
  <w:style w:type="table" w:customStyle="1" w:styleId="TableEIB0">
    <w:name w:val="Table E.I.B."/>
    <w:basedOn w:val="TableNormal"/>
    <w:uiPriority w:val="99"/>
    <w:rsid w:val="00DD034E"/>
    <w:pPr>
      <w:spacing w:after="120"/>
    </w:pPr>
    <w:tblPr>
      <w:tblInd w:w="856" w:type="dxa"/>
    </w:tblPr>
  </w:style>
  <w:style w:type="paragraph" w:customStyle="1" w:styleId="SubSchedule4EIB">
    <w:name w:val="SubSchedule 4 E.I.B."/>
    <w:basedOn w:val="Normal"/>
    <w:next w:val="Normal"/>
    <w:link w:val="SubSchedule4EIBChar0"/>
    <w:qFormat/>
    <w:rsid w:val="00020AA2"/>
    <w:pPr>
      <w:keepNext/>
      <w:keepLines/>
      <w:numPr>
        <w:ilvl w:val="4"/>
        <w:numId w:val="48"/>
      </w:numPr>
      <w:spacing w:before="120" w:after="200"/>
      <w:jc w:val="left"/>
    </w:pPr>
    <w:rPr>
      <w:rFonts w:ascii="Arial Bold" w:hAnsi="Arial Bold"/>
      <w:b/>
    </w:rPr>
  </w:style>
  <w:style w:type="character" w:customStyle="1" w:styleId="SubSchedule4EIBChar0">
    <w:name w:val="SubSchedule 4 E.I.B. Char"/>
    <w:link w:val="SubSchedule4EIB"/>
    <w:rsid w:val="00020AA2"/>
    <w:rPr>
      <w:rFonts w:ascii="Arial Bold" w:hAnsi="Arial Bold"/>
      <w:b/>
      <w:color w:val="000000"/>
      <w:lang w:eastAsia="en-US"/>
    </w:rPr>
  </w:style>
  <w:style w:type="table" w:customStyle="1" w:styleId="TableEIB1">
    <w:name w:val="Table EIB1"/>
    <w:basedOn w:val="TableNormal"/>
    <w:uiPriority w:val="99"/>
    <w:rsid w:val="000B53D3"/>
    <w:pPr>
      <w:spacing w:after="120"/>
    </w:pPr>
    <w:tblPr>
      <w:tblInd w:w="856" w:type="dxa"/>
    </w:tblPr>
  </w:style>
  <w:style w:type="numbering" w:customStyle="1" w:styleId="ListsEIB0">
    <w:name w:val="Lists E.I.B."/>
    <w:uiPriority w:val="99"/>
    <w:rsid w:val="00F311CE"/>
    <w:pPr>
      <w:numPr>
        <w:numId w:val="49"/>
      </w:numPr>
    </w:pPr>
  </w:style>
  <w:style w:type="character" w:styleId="CommentReference">
    <w:name w:val="annotation reference"/>
    <w:uiPriority w:val="99"/>
    <w:semiHidden/>
    <w:unhideWhenUsed/>
    <w:rsid w:val="00DD3934"/>
    <w:rPr>
      <w:sz w:val="16"/>
      <w:szCs w:val="16"/>
    </w:rPr>
  </w:style>
  <w:style w:type="paragraph" w:styleId="CommentSubject">
    <w:name w:val="annotation subject"/>
    <w:basedOn w:val="CommentText"/>
    <w:next w:val="CommentText"/>
    <w:link w:val="CommentSubjectChar"/>
    <w:uiPriority w:val="99"/>
    <w:semiHidden/>
    <w:unhideWhenUsed/>
    <w:rsid w:val="00DD3934"/>
    <w:rPr>
      <w:b/>
      <w:bCs/>
    </w:rPr>
  </w:style>
  <w:style w:type="character" w:customStyle="1" w:styleId="CommentSubjectChar">
    <w:name w:val="Comment Subject Char"/>
    <w:link w:val="CommentSubject"/>
    <w:uiPriority w:val="99"/>
    <w:semiHidden/>
    <w:rsid w:val="00DD3934"/>
    <w:rPr>
      <w:b/>
      <w:bCs/>
      <w:color w:val="000000"/>
    </w:rPr>
  </w:style>
  <w:style w:type="character" w:customStyle="1" w:styleId="UnresolvedMention10">
    <w:name w:val="Unresolved Mention1"/>
    <w:uiPriority w:val="99"/>
    <w:semiHidden/>
    <w:unhideWhenUsed/>
    <w:rPr>
      <w:color w:val="808080"/>
      <w:shd w:val="clear" w:color="auto" w:fill="E6E6E6"/>
    </w:rPr>
  </w:style>
  <w:style w:type="paragraph" w:customStyle="1" w:styleId="NoIndentEIB0">
    <w:name w:val="No Indent E.I.B."/>
    <w:basedOn w:val="Normal"/>
    <w:uiPriority w:val="99"/>
    <w:qFormat/>
    <w:rsid w:val="00964E39"/>
    <w:pPr>
      <w:keepLines/>
      <w:ind w:left="0"/>
    </w:pPr>
  </w:style>
  <w:style w:type="character" w:customStyle="1" w:styleId="BoldEIB0">
    <w:name w:val="Bold E.I.B."/>
    <w:uiPriority w:val="1"/>
    <w:qFormat/>
    <w:rsid w:val="00D30A85"/>
    <w:rPr>
      <w:rFonts w:ascii="Arial" w:hAnsi="Arial"/>
      <w:b/>
      <w:sz w:val="20"/>
      <w:lang w:val="en-GB"/>
    </w:rPr>
  </w:style>
  <w:style w:type="paragraph" w:customStyle="1" w:styleId="NoteContinuation">
    <w:name w:val="Note Continuation"/>
    <w:basedOn w:val="Normal"/>
    <w:rsid w:val="009D24F5"/>
    <w:pPr>
      <w:ind w:left="340"/>
    </w:pPr>
    <w:rPr>
      <w:rFonts w:ascii="Times New Roman" w:eastAsia="SimSun" w:hAnsi="Times New Roman"/>
      <w:color w:val="auto"/>
      <w:lang w:eastAsia="zh-CN" w:bidi="ar-AE"/>
    </w:rPr>
  </w:style>
  <w:style w:type="paragraph" w:customStyle="1" w:styleId="DefinitionsL9">
    <w:name w:val="Definitions L9"/>
    <w:basedOn w:val="Normal"/>
    <w:rsid w:val="009D24F5"/>
    <w:pPr>
      <w:numPr>
        <w:ilvl w:val="8"/>
        <w:numId w:val="55"/>
      </w:numPr>
      <w:spacing w:after="240"/>
    </w:pPr>
    <w:rPr>
      <w:rFonts w:ascii="Times New Roman" w:eastAsia="SimSun" w:hAnsi="Times New Roman"/>
      <w:color w:val="auto"/>
      <w:sz w:val="24"/>
      <w:szCs w:val="16"/>
      <w:lang w:eastAsia="zh-CN" w:bidi="he-IL"/>
    </w:rPr>
  </w:style>
  <w:style w:type="paragraph" w:customStyle="1" w:styleId="DefinitionsL8">
    <w:name w:val="Definitions L8"/>
    <w:basedOn w:val="Normal"/>
    <w:rsid w:val="009D24F5"/>
    <w:pPr>
      <w:numPr>
        <w:ilvl w:val="7"/>
        <w:numId w:val="55"/>
      </w:numPr>
      <w:spacing w:after="240"/>
    </w:pPr>
    <w:rPr>
      <w:rFonts w:ascii="Times New Roman" w:eastAsia="SimSun" w:hAnsi="Times New Roman"/>
      <w:color w:val="auto"/>
      <w:sz w:val="24"/>
      <w:szCs w:val="16"/>
      <w:lang w:eastAsia="zh-CN" w:bidi="he-IL"/>
    </w:rPr>
  </w:style>
  <w:style w:type="paragraph" w:customStyle="1" w:styleId="DefinitionsL7">
    <w:name w:val="Definitions L7"/>
    <w:basedOn w:val="Normal"/>
    <w:rsid w:val="009D24F5"/>
    <w:pPr>
      <w:numPr>
        <w:ilvl w:val="6"/>
        <w:numId w:val="55"/>
      </w:numPr>
      <w:spacing w:after="240"/>
    </w:pPr>
    <w:rPr>
      <w:rFonts w:ascii="Times New Roman" w:eastAsia="SimSun" w:hAnsi="Times New Roman"/>
      <w:color w:val="auto"/>
      <w:sz w:val="24"/>
      <w:szCs w:val="16"/>
      <w:lang w:eastAsia="zh-CN" w:bidi="he-IL"/>
    </w:rPr>
  </w:style>
  <w:style w:type="paragraph" w:customStyle="1" w:styleId="DefinitionsL6">
    <w:name w:val="Definitions L6"/>
    <w:basedOn w:val="Normal"/>
    <w:rsid w:val="009D24F5"/>
    <w:pPr>
      <w:numPr>
        <w:ilvl w:val="5"/>
        <w:numId w:val="55"/>
      </w:numPr>
      <w:spacing w:after="240"/>
    </w:pPr>
    <w:rPr>
      <w:rFonts w:ascii="Times New Roman" w:eastAsia="SimSun" w:hAnsi="Times New Roman"/>
      <w:color w:val="auto"/>
      <w:sz w:val="24"/>
      <w:szCs w:val="16"/>
      <w:lang w:eastAsia="zh-CN" w:bidi="he-IL"/>
    </w:rPr>
  </w:style>
  <w:style w:type="paragraph" w:customStyle="1" w:styleId="DefinitionsL5">
    <w:name w:val="Definitions L5"/>
    <w:basedOn w:val="Normal"/>
    <w:next w:val="Normal"/>
    <w:rsid w:val="009D24F5"/>
    <w:pPr>
      <w:numPr>
        <w:ilvl w:val="4"/>
        <w:numId w:val="55"/>
      </w:numPr>
      <w:spacing w:after="240"/>
      <w:outlineLvl w:val="4"/>
    </w:pPr>
    <w:rPr>
      <w:rFonts w:ascii="Times New Roman" w:eastAsia="SimSun" w:hAnsi="Times New Roman"/>
      <w:color w:val="auto"/>
      <w:sz w:val="24"/>
      <w:szCs w:val="16"/>
      <w:lang w:eastAsia="zh-CN" w:bidi="he-IL"/>
    </w:rPr>
  </w:style>
  <w:style w:type="paragraph" w:customStyle="1" w:styleId="DefinitionsL4">
    <w:name w:val="Definitions L4"/>
    <w:basedOn w:val="Normal"/>
    <w:next w:val="Normal"/>
    <w:rsid w:val="009D24F5"/>
    <w:pPr>
      <w:numPr>
        <w:ilvl w:val="3"/>
        <w:numId w:val="55"/>
      </w:numPr>
      <w:spacing w:after="240"/>
      <w:outlineLvl w:val="3"/>
    </w:pPr>
    <w:rPr>
      <w:rFonts w:ascii="Times New Roman" w:eastAsia="SimSun" w:hAnsi="Times New Roman"/>
      <w:color w:val="auto"/>
      <w:sz w:val="24"/>
      <w:szCs w:val="16"/>
      <w:lang w:eastAsia="zh-CN" w:bidi="he-IL"/>
    </w:rPr>
  </w:style>
  <w:style w:type="paragraph" w:customStyle="1" w:styleId="DefinitionsL3">
    <w:name w:val="Definitions L3"/>
    <w:basedOn w:val="Normal"/>
    <w:next w:val="BodyText3"/>
    <w:rsid w:val="009D24F5"/>
    <w:pPr>
      <w:numPr>
        <w:ilvl w:val="2"/>
        <w:numId w:val="55"/>
      </w:numPr>
      <w:spacing w:after="240"/>
      <w:outlineLvl w:val="2"/>
    </w:pPr>
    <w:rPr>
      <w:rFonts w:ascii="Times New Roman" w:eastAsia="SimSun" w:hAnsi="Times New Roman"/>
      <w:color w:val="auto"/>
      <w:sz w:val="24"/>
      <w:szCs w:val="16"/>
      <w:lang w:eastAsia="zh-CN" w:bidi="he-IL"/>
    </w:rPr>
  </w:style>
  <w:style w:type="paragraph" w:customStyle="1" w:styleId="DefinitionsL2">
    <w:name w:val="Definitions L2"/>
    <w:basedOn w:val="Normal"/>
    <w:next w:val="BodyText2"/>
    <w:rsid w:val="009D24F5"/>
    <w:pPr>
      <w:numPr>
        <w:ilvl w:val="1"/>
        <w:numId w:val="55"/>
      </w:numPr>
      <w:spacing w:after="240"/>
      <w:outlineLvl w:val="1"/>
    </w:pPr>
    <w:rPr>
      <w:rFonts w:ascii="Times New Roman" w:eastAsia="SimSun" w:hAnsi="Times New Roman"/>
      <w:color w:val="auto"/>
      <w:sz w:val="24"/>
      <w:szCs w:val="16"/>
      <w:lang w:eastAsia="zh-CN" w:bidi="he-IL"/>
    </w:rPr>
  </w:style>
  <w:style w:type="paragraph" w:customStyle="1" w:styleId="DefinitionsL1">
    <w:name w:val="Definitions L1"/>
    <w:basedOn w:val="Normal"/>
    <w:next w:val="Normal"/>
    <w:rsid w:val="009D24F5"/>
    <w:pPr>
      <w:numPr>
        <w:numId w:val="55"/>
      </w:numPr>
      <w:spacing w:after="240"/>
      <w:outlineLvl w:val="0"/>
    </w:pPr>
    <w:rPr>
      <w:rFonts w:ascii="Times New Roman" w:eastAsia="SimSun" w:hAnsi="Times New Roman"/>
      <w:color w:val="auto"/>
      <w:sz w:val="24"/>
      <w:szCs w:val="16"/>
      <w:lang w:eastAsia="zh-CN" w:bidi="he-IL"/>
    </w:rPr>
  </w:style>
  <w:style w:type="paragraph" w:styleId="BodyText3">
    <w:name w:val="Body Text 3"/>
    <w:basedOn w:val="Normal"/>
    <w:link w:val="BodyText3Char"/>
    <w:uiPriority w:val="99"/>
    <w:semiHidden/>
    <w:unhideWhenUsed/>
    <w:rsid w:val="009D24F5"/>
    <w:rPr>
      <w:sz w:val="16"/>
      <w:szCs w:val="16"/>
    </w:rPr>
  </w:style>
  <w:style w:type="character" w:customStyle="1" w:styleId="BodyText3Char">
    <w:name w:val="Body Text 3 Char"/>
    <w:link w:val="BodyText3"/>
    <w:uiPriority w:val="99"/>
    <w:semiHidden/>
    <w:rsid w:val="009D24F5"/>
    <w:rPr>
      <w:color w:val="000000"/>
      <w:sz w:val="16"/>
      <w:szCs w:val="16"/>
      <w:lang w:eastAsia="en-US"/>
    </w:rPr>
  </w:style>
  <w:style w:type="paragraph" w:styleId="BodyText2">
    <w:name w:val="Body Text 2"/>
    <w:basedOn w:val="Normal"/>
    <w:link w:val="BodyText2Char"/>
    <w:uiPriority w:val="99"/>
    <w:semiHidden/>
    <w:unhideWhenUsed/>
    <w:rsid w:val="009D24F5"/>
    <w:pPr>
      <w:spacing w:line="480" w:lineRule="auto"/>
    </w:pPr>
  </w:style>
  <w:style w:type="character" w:customStyle="1" w:styleId="BodyText2Char">
    <w:name w:val="Body Text 2 Char"/>
    <w:link w:val="BodyText2"/>
    <w:uiPriority w:val="99"/>
    <w:semiHidden/>
    <w:rsid w:val="009D24F5"/>
    <w:rPr>
      <w:color w:val="000000"/>
      <w:lang w:eastAsia="en-US"/>
    </w:rPr>
  </w:style>
  <w:style w:type="paragraph" w:customStyle="1" w:styleId="General2L9">
    <w:name w:val="General 2 L9"/>
    <w:basedOn w:val="Normal"/>
    <w:rsid w:val="00314373"/>
    <w:pPr>
      <w:numPr>
        <w:ilvl w:val="8"/>
        <w:numId w:val="56"/>
      </w:numPr>
      <w:spacing w:after="240"/>
    </w:pPr>
    <w:rPr>
      <w:rFonts w:ascii="Times New Roman" w:eastAsia="SimSun" w:hAnsi="Times New Roman"/>
      <w:color w:val="auto"/>
      <w:sz w:val="24"/>
      <w:szCs w:val="16"/>
      <w:lang w:eastAsia="zh-CN" w:bidi="he-IL"/>
    </w:rPr>
  </w:style>
  <w:style w:type="paragraph" w:customStyle="1" w:styleId="General2L8">
    <w:name w:val="General 2 L8"/>
    <w:basedOn w:val="Normal"/>
    <w:rsid w:val="00314373"/>
    <w:pPr>
      <w:numPr>
        <w:ilvl w:val="7"/>
        <w:numId w:val="56"/>
      </w:numPr>
      <w:spacing w:after="240"/>
    </w:pPr>
    <w:rPr>
      <w:rFonts w:ascii="Times New Roman" w:eastAsia="SimSun" w:hAnsi="Times New Roman"/>
      <w:color w:val="auto"/>
      <w:sz w:val="24"/>
      <w:szCs w:val="16"/>
      <w:lang w:eastAsia="zh-CN" w:bidi="he-IL"/>
    </w:rPr>
  </w:style>
  <w:style w:type="paragraph" w:customStyle="1" w:styleId="General2L7">
    <w:name w:val="General 2 L7"/>
    <w:basedOn w:val="Normal"/>
    <w:rsid w:val="00314373"/>
    <w:pPr>
      <w:numPr>
        <w:ilvl w:val="6"/>
        <w:numId w:val="56"/>
      </w:numPr>
      <w:spacing w:after="240"/>
    </w:pPr>
    <w:rPr>
      <w:rFonts w:ascii="Times New Roman" w:eastAsia="SimSun" w:hAnsi="Times New Roman"/>
      <w:color w:val="auto"/>
      <w:sz w:val="24"/>
      <w:szCs w:val="16"/>
      <w:lang w:eastAsia="zh-CN" w:bidi="he-IL"/>
    </w:rPr>
  </w:style>
  <w:style w:type="paragraph" w:customStyle="1" w:styleId="General2L6">
    <w:name w:val="General 2 L6"/>
    <w:basedOn w:val="Normal"/>
    <w:next w:val="Normal"/>
    <w:rsid w:val="00314373"/>
    <w:pPr>
      <w:numPr>
        <w:ilvl w:val="5"/>
        <w:numId w:val="56"/>
      </w:numPr>
      <w:spacing w:after="240"/>
      <w:outlineLvl w:val="5"/>
    </w:pPr>
    <w:rPr>
      <w:rFonts w:ascii="Times New Roman" w:eastAsia="SimSun" w:hAnsi="Times New Roman"/>
      <w:color w:val="auto"/>
      <w:sz w:val="24"/>
      <w:szCs w:val="16"/>
      <w:lang w:eastAsia="zh-CN" w:bidi="he-IL"/>
    </w:rPr>
  </w:style>
  <w:style w:type="paragraph" w:customStyle="1" w:styleId="General2L5">
    <w:name w:val="General 2 L5"/>
    <w:basedOn w:val="Normal"/>
    <w:next w:val="Normal"/>
    <w:rsid w:val="00314373"/>
    <w:pPr>
      <w:numPr>
        <w:ilvl w:val="4"/>
        <w:numId w:val="56"/>
      </w:numPr>
      <w:spacing w:after="240"/>
      <w:outlineLvl w:val="4"/>
    </w:pPr>
    <w:rPr>
      <w:rFonts w:ascii="Times New Roman" w:eastAsia="SimSun" w:hAnsi="Times New Roman"/>
      <w:color w:val="auto"/>
      <w:sz w:val="24"/>
      <w:szCs w:val="16"/>
      <w:lang w:eastAsia="zh-CN" w:bidi="he-IL"/>
    </w:rPr>
  </w:style>
  <w:style w:type="paragraph" w:customStyle="1" w:styleId="General2L4">
    <w:name w:val="General 2 L4"/>
    <w:basedOn w:val="Normal"/>
    <w:next w:val="BodyText3"/>
    <w:rsid w:val="00314373"/>
    <w:pPr>
      <w:numPr>
        <w:ilvl w:val="3"/>
        <w:numId w:val="56"/>
      </w:numPr>
      <w:spacing w:after="240"/>
      <w:outlineLvl w:val="3"/>
    </w:pPr>
    <w:rPr>
      <w:rFonts w:ascii="Times New Roman" w:eastAsia="SimSun" w:hAnsi="Times New Roman"/>
      <w:color w:val="auto"/>
      <w:sz w:val="24"/>
      <w:szCs w:val="16"/>
      <w:lang w:eastAsia="zh-CN" w:bidi="he-IL"/>
    </w:rPr>
  </w:style>
  <w:style w:type="paragraph" w:customStyle="1" w:styleId="General2L3">
    <w:name w:val="General 2 L3"/>
    <w:basedOn w:val="Normal"/>
    <w:next w:val="BodyText2"/>
    <w:rsid w:val="00314373"/>
    <w:pPr>
      <w:numPr>
        <w:ilvl w:val="2"/>
        <w:numId w:val="56"/>
      </w:numPr>
      <w:spacing w:after="240"/>
      <w:outlineLvl w:val="2"/>
    </w:pPr>
    <w:rPr>
      <w:rFonts w:ascii="Times New Roman" w:eastAsia="SimSun" w:hAnsi="Times New Roman"/>
      <w:color w:val="auto"/>
      <w:sz w:val="24"/>
      <w:szCs w:val="16"/>
      <w:lang w:eastAsia="zh-CN" w:bidi="he-IL"/>
    </w:rPr>
  </w:style>
  <w:style w:type="paragraph" w:customStyle="1" w:styleId="General2L2">
    <w:name w:val="General 2 L2"/>
    <w:basedOn w:val="Normal"/>
    <w:next w:val="Normal"/>
    <w:rsid w:val="00314373"/>
    <w:pPr>
      <w:keepNext/>
      <w:numPr>
        <w:ilvl w:val="1"/>
        <w:numId w:val="56"/>
      </w:numPr>
      <w:suppressAutoHyphens/>
      <w:spacing w:after="240"/>
      <w:jc w:val="left"/>
      <w:outlineLvl w:val="1"/>
    </w:pPr>
    <w:rPr>
      <w:rFonts w:ascii="Times New Roman" w:eastAsia="SimSun" w:hAnsi="Times New Roman"/>
      <w:b/>
      <w:color w:val="auto"/>
      <w:sz w:val="24"/>
      <w:szCs w:val="16"/>
      <w:lang w:eastAsia="zh-CN" w:bidi="he-IL"/>
    </w:rPr>
  </w:style>
  <w:style w:type="paragraph" w:customStyle="1" w:styleId="General2L1">
    <w:name w:val="General 2 L1"/>
    <w:basedOn w:val="Normal"/>
    <w:next w:val="Normal"/>
    <w:rsid w:val="00314373"/>
    <w:pPr>
      <w:keepNext/>
      <w:numPr>
        <w:numId w:val="56"/>
      </w:numPr>
      <w:suppressAutoHyphens/>
      <w:spacing w:after="240"/>
      <w:jc w:val="left"/>
      <w:outlineLvl w:val="0"/>
    </w:pPr>
    <w:rPr>
      <w:rFonts w:ascii="Times New Roman" w:eastAsia="SimSun" w:hAnsi="Times New Roman"/>
      <w:b/>
      <w:caps/>
      <w:color w:val="auto"/>
      <w:sz w:val="24"/>
      <w:szCs w:val="16"/>
      <w:lang w:eastAsia="zh-CN" w:bidi="he-IL"/>
    </w:rPr>
  </w:style>
  <w:style w:type="paragraph" w:customStyle="1" w:styleId="Default">
    <w:name w:val="Default"/>
    <w:rsid w:val="00082A7E"/>
    <w:pPr>
      <w:autoSpaceDE w:val="0"/>
      <w:autoSpaceDN w:val="0"/>
      <w:adjustRightInd w:val="0"/>
    </w:pPr>
    <w:rPr>
      <w:rFonts w:ascii="Times New Roman" w:eastAsia="Times New Roman" w:hAnsi="Times New Roman"/>
      <w:color w:val="000000"/>
      <w:sz w:val="24"/>
      <w:szCs w:val="24"/>
    </w:rPr>
  </w:style>
  <w:style w:type="character" w:customStyle="1" w:styleId="NoIndentEIBChar">
    <w:name w:val="No Indent EIB Char"/>
    <w:link w:val="NoIndentEIB"/>
    <w:locked/>
    <w:rsid w:val="00577FE7"/>
    <w:rPr>
      <w:color w:val="000000"/>
      <w:lang w:eastAsia="en-US"/>
    </w:rPr>
  </w:style>
  <w:style w:type="character" w:customStyle="1" w:styleId="DeltaViewInsertion">
    <w:name w:val="DeltaView Insertion"/>
    <w:uiPriority w:val="99"/>
    <w:rsid w:val="00E577A8"/>
    <w:rPr>
      <w:color w:val="0000FF"/>
      <w:spacing w:val="0"/>
      <w:u w:val="double"/>
    </w:rPr>
  </w:style>
  <w:style w:type="paragraph" w:customStyle="1" w:styleId="Standard">
    <w:name w:val="Standard"/>
    <w:rsid w:val="006F2235"/>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DeltaViewMoveDestination">
    <w:name w:val="DeltaView Move Destination"/>
    <w:uiPriority w:val="99"/>
    <w:rsid w:val="002313CD"/>
    <w:rPr>
      <w:color w:val="00C000"/>
      <w:u w:val="double"/>
    </w:rPr>
  </w:style>
  <w:style w:type="character" w:customStyle="1" w:styleId="ListParagraphChar">
    <w:name w:val="List Paragraph Char"/>
    <w:aliases w:val="2 Char,Bullet 1 Char,Bullet Points Char,Colorful List - Accent 11 Char,Dot pt Char,F5 List Paragraph Char,Indicator Text Char,List Paragraph Char Char Char Char,List Paragraph1 Char,List Paragraph2 Char,Loendi lõik Char"/>
    <w:link w:val="ListParagraph"/>
    <w:qFormat/>
    <w:locked/>
    <w:rsid w:val="00F45297"/>
    <w:rPr>
      <w:color w:val="000000"/>
      <w:lang w:val="en-GB"/>
    </w:rPr>
  </w:style>
  <w:style w:type="character" w:customStyle="1" w:styleId="UnresolvedMention2">
    <w:name w:val="Unresolved Mention2"/>
    <w:basedOn w:val="DefaultParagraphFont"/>
    <w:uiPriority w:val="99"/>
    <w:semiHidden/>
    <w:unhideWhenUsed/>
    <w:rsid w:val="00B453ED"/>
    <w:rPr>
      <w:color w:val="605E5C"/>
      <w:shd w:val="clear" w:color="auto" w:fill="E1DFDD"/>
    </w:rPr>
  </w:style>
  <w:style w:type="paragraph" w:styleId="NormalWeb">
    <w:name w:val="Normal (Web)"/>
    <w:basedOn w:val="Normal"/>
    <w:uiPriority w:val="99"/>
    <w:unhideWhenUsed/>
    <w:rsid w:val="005E0D2D"/>
    <w:pPr>
      <w:spacing w:before="100" w:beforeAutospacing="1" w:after="100" w:afterAutospacing="1"/>
      <w:ind w:left="0"/>
      <w:jc w:val="left"/>
    </w:pPr>
    <w:rPr>
      <w:rFonts w:ascii="Times New Roman" w:eastAsia="Times New Roman" w:hAnsi="Times New Roman"/>
      <w:color w:val="auto"/>
      <w:sz w:val="24"/>
      <w:szCs w:val="24"/>
      <w:lang w:eastAsia="en-GB"/>
    </w:rPr>
  </w:style>
  <w:style w:type="numbering" w:customStyle="1" w:styleId="Style1">
    <w:name w:val="Style1"/>
    <w:uiPriority w:val="99"/>
    <w:rsid w:val="003529AB"/>
    <w:pPr>
      <w:numPr>
        <w:numId w:val="68"/>
      </w:numPr>
    </w:pPr>
  </w:style>
  <w:style w:type="paragraph" w:customStyle="1" w:styleId="Subschedule3aEIB">
    <w:name w:val="Subschedule 3(a) EIB"/>
    <w:basedOn w:val="ScheduleEIB"/>
    <w:qFormat/>
    <w:rsid w:val="002846FC"/>
    <w:pPr>
      <w:numPr>
        <w:numId w:val="67"/>
      </w:numPr>
      <w:ind w:left="0" w:firstLine="0"/>
      <w:jc w:val="center"/>
      <w:outlineLvl w:val="2"/>
    </w:pPr>
    <w:rPr>
      <w:b w:val="0"/>
      <w:u w:val="single"/>
    </w:rPr>
  </w:style>
  <w:style w:type="paragraph" w:customStyle="1" w:styleId="SubScheduleforA">
    <w:name w:val="SubSchedule (for A)"/>
    <w:basedOn w:val="ListParagraph"/>
    <w:qFormat/>
    <w:rsid w:val="002846FC"/>
    <w:pPr>
      <w:numPr>
        <w:numId w:val="69"/>
      </w:numPr>
      <w:ind w:left="0" w:firstLine="0"/>
      <w:jc w:val="center"/>
      <w:outlineLvl w:val="2"/>
    </w:pPr>
    <w:rPr>
      <w:u w:val="single"/>
    </w:rPr>
  </w:style>
  <w:style w:type="character" w:customStyle="1" w:styleId="UnresolvedMention">
    <w:name w:val="Unresolved Mention"/>
    <w:basedOn w:val="DefaultParagraphFont"/>
    <w:uiPriority w:val="99"/>
    <w:semiHidden/>
    <w:unhideWhenUsed/>
    <w:rsid w:val="002651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0183">
      <w:bodyDiv w:val="1"/>
      <w:marLeft w:val="0"/>
      <w:marRight w:val="0"/>
      <w:marTop w:val="0"/>
      <w:marBottom w:val="0"/>
      <w:divBdr>
        <w:top w:val="none" w:sz="0" w:space="0" w:color="auto"/>
        <w:left w:val="none" w:sz="0" w:space="0" w:color="auto"/>
        <w:bottom w:val="none" w:sz="0" w:space="0" w:color="auto"/>
        <w:right w:val="none" w:sz="0" w:space="0" w:color="auto"/>
      </w:divBdr>
    </w:div>
    <w:div w:id="34039373">
      <w:bodyDiv w:val="1"/>
      <w:marLeft w:val="0"/>
      <w:marRight w:val="0"/>
      <w:marTop w:val="0"/>
      <w:marBottom w:val="0"/>
      <w:divBdr>
        <w:top w:val="none" w:sz="0" w:space="0" w:color="auto"/>
        <w:left w:val="none" w:sz="0" w:space="0" w:color="auto"/>
        <w:bottom w:val="none" w:sz="0" w:space="0" w:color="auto"/>
        <w:right w:val="none" w:sz="0" w:space="0" w:color="auto"/>
      </w:divBdr>
    </w:div>
    <w:div w:id="50621314">
      <w:bodyDiv w:val="1"/>
      <w:marLeft w:val="0"/>
      <w:marRight w:val="0"/>
      <w:marTop w:val="0"/>
      <w:marBottom w:val="0"/>
      <w:divBdr>
        <w:top w:val="none" w:sz="0" w:space="0" w:color="auto"/>
        <w:left w:val="none" w:sz="0" w:space="0" w:color="auto"/>
        <w:bottom w:val="none" w:sz="0" w:space="0" w:color="auto"/>
        <w:right w:val="none" w:sz="0" w:space="0" w:color="auto"/>
      </w:divBdr>
    </w:div>
    <w:div w:id="59989108">
      <w:bodyDiv w:val="1"/>
      <w:marLeft w:val="0"/>
      <w:marRight w:val="0"/>
      <w:marTop w:val="0"/>
      <w:marBottom w:val="0"/>
      <w:divBdr>
        <w:top w:val="none" w:sz="0" w:space="0" w:color="auto"/>
        <w:left w:val="none" w:sz="0" w:space="0" w:color="auto"/>
        <w:bottom w:val="none" w:sz="0" w:space="0" w:color="auto"/>
        <w:right w:val="none" w:sz="0" w:space="0" w:color="auto"/>
      </w:divBdr>
    </w:div>
    <w:div w:id="74010433">
      <w:bodyDiv w:val="1"/>
      <w:marLeft w:val="0"/>
      <w:marRight w:val="0"/>
      <w:marTop w:val="0"/>
      <w:marBottom w:val="0"/>
      <w:divBdr>
        <w:top w:val="none" w:sz="0" w:space="0" w:color="auto"/>
        <w:left w:val="none" w:sz="0" w:space="0" w:color="auto"/>
        <w:bottom w:val="none" w:sz="0" w:space="0" w:color="auto"/>
        <w:right w:val="none" w:sz="0" w:space="0" w:color="auto"/>
      </w:divBdr>
    </w:div>
    <w:div w:id="82534017">
      <w:bodyDiv w:val="1"/>
      <w:marLeft w:val="0"/>
      <w:marRight w:val="0"/>
      <w:marTop w:val="0"/>
      <w:marBottom w:val="0"/>
      <w:divBdr>
        <w:top w:val="none" w:sz="0" w:space="0" w:color="auto"/>
        <w:left w:val="none" w:sz="0" w:space="0" w:color="auto"/>
        <w:bottom w:val="none" w:sz="0" w:space="0" w:color="auto"/>
        <w:right w:val="none" w:sz="0" w:space="0" w:color="auto"/>
      </w:divBdr>
    </w:div>
    <w:div w:id="84962973">
      <w:bodyDiv w:val="1"/>
      <w:marLeft w:val="0"/>
      <w:marRight w:val="0"/>
      <w:marTop w:val="0"/>
      <w:marBottom w:val="0"/>
      <w:divBdr>
        <w:top w:val="none" w:sz="0" w:space="0" w:color="auto"/>
        <w:left w:val="none" w:sz="0" w:space="0" w:color="auto"/>
        <w:bottom w:val="none" w:sz="0" w:space="0" w:color="auto"/>
        <w:right w:val="none" w:sz="0" w:space="0" w:color="auto"/>
      </w:divBdr>
    </w:div>
    <w:div w:id="94636643">
      <w:bodyDiv w:val="1"/>
      <w:marLeft w:val="0"/>
      <w:marRight w:val="0"/>
      <w:marTop w:val="0"/>
      <w:marBottom w:val="0"/>
      <w:divBdr>
        <w:top w:val="none" w:sz="0" w:space="0" w:color="auto"/>
        <w:left w:val="none" w:sz="0" w:space="0" w:color="auto"/>
        <w:bottom w:val="none" w:sz="0" w:space="0" w:color="auto"/>
        <w:right w:val="none" w:sz="0" w:space="0" w:color="auto"/>
      </w:divBdr>
    </w:div>
    <w:div w:id="116532114">
      <w:bodyDiv w:val="1"/>
      <w:marLeft w:val="0"/>
      <w:marRight w:val="0"/>
      <w:marTop w:val="0"/>
      <w:marBottom w:val="0"/>
      <w:divBdr>
        <w:top w:val="none" w:sz="0" w:space="0" w:color="auto"/>
        <w:left w:val="none" w:sz="0" w:space="0" w:color="auto"/>
        <w:bottom w:val="none" w:sz="0" w:space="0" w:color="auto"/>
        <w:right w:val="none" w:sz="0" w:space="0" w:color="auto"/>
      </w:divBdr>
    </w:div>
    <w:div w:id="124784239">
      <w:bodyDiv w:val="1"/>
      <w:marLeft w:val="0"/>
      <w:marRight w:val="0"/>
      <w:marTop w:val="0"/>
      <w:marBottom w:val="0"/>
      <w:divBdr>
        <w:top w:val="none" w:sz="0" w:space="0" w:color="auto"/>
        <w:left w:val="none" w:sz="0" w:space="0" w:color="auto"/>
        <w:bottom w:val="none" w:sz="0" w:space="0" w:color="auto"/>
        <w:right w:val="none" w:sz="0" w:space="0" w:color="auto"/>
      </w:divBdr>
    </w:div>
    <w:div w:id="246959536">
      <w:bodyDiv w:val="1"/>
      <w:marLeft w:val="0"/>
      <w:marRight w:val="0"/>
      <w:marTop w:val="0"/>
      <w:marBottom w:val="0"/>
      <w:divBdr>
        <w:top w:val="none" w:sz="0" w:space="0" w:color="auto"/>
        <w:left w:val="none" w:sz="0" w:space="0" w:color="auto"/>
        <w:bottom w:val="none" w:sz="0" w:space="0" w:color="auto"/>
        <w:right w:val="none" w:sz="0" w:space="0" w:color="auto"/>
      </w:divBdr>
    </w:div>
    <w:div w:id="332950139">
      <w:bodyDiv w:val="1"/>
      <w:marLeft w:val="0"/>
      <w:marRight w:val="0"/>
      <w:marTop w:val="0"/>
      <w:marBottom w:val="0"/>
      <w:divBdr>
        <w:top w:val="none" w:sz="0" w:space="0" w:color="auto"/>
        <w:left w:val="none" w:sz="0" w:space="0" w:color="auto"/>
        <w:bottom w:val="none" w:sz="0" w:space="0" w:color="auto"/>
        <w:right w:val="none" w:sz="0" w:space="0" w:color="auto"/>
      </w:divBdr>
    </w:div>
    <w:div w:id="344064940">
      <w:bodyDiv w:val="1"/>
      <w:marLeft w:val="0"/>
      <w:marRight w:val="0"/>
      <w:marTop w:val="0"/>
      <w:marBottom w:val="0"/>
      <w:divBdr>
        <w:top w:val="none" w:sz="0" w:space="0" w:color="auto"/>
        <w:left w:val="none" w:sz="0" w:space="0" w:color="auto"/>
        <w:bottom w:val="none" w:sz="0" w:space="0" w:color="auto"/>
        <w:right w:val="none" w:sz="0" w:space="0" w:color="auto"/>
      </w:divBdr>
    </w:div>
    <w:div w:id="380791685">
      <w:bodyDiv w:val="1"/>
      <w:marLeft w:val="0"/>
      <w:marRight w:val="0"/>
      <w:marTop w:val="0"/>
      <w:marBottom w:val="0"/>
      <w:divBdr>
        <w:top w:val="none" w:sz="0" w:space="0" w:color="auto"/>
        <w:left w:val="none" w:sz="0" w:space="0" w:color="auto"/>
        <w:bottom w:val="none" w:sz="0" w:space="0" w:color="auto"/>
        <w:right w:val="none" w:sz="0" w:space="0" w:color="auto"/>
      </w:divBdr>
    </w:div>
    <w:div w:id="408622803">
      <w:bodyDiv w:val="1"/>
      <w:marLeft w:val="0"/>
      <w:marRight w:val="0"/>
      <w:marTop w:val="0"/>
      <w:marBottom w:val="0"/>
      <w:divBdr>
        <w:top w:val="none" w:sz="0" w:space="0" w:color="auto"/>
        <w:left w:val="none" w:sz="0" w:space="0" w:color="auto"/>
        <w:bottom w:val="none" w:sz="0" w:space="0" w:color="auto"/>
        <w:right w:val="none" w:sz="0" w:space="0" w:color="auto"/>
      </w:divBdr>
    </w:div>
    <w:div w:id="410197800">
      <w:bodyDiv w:val="1"/>
      <w:marLeft w:val="0"/>
      <w:marRight w:val="0"/>
      <w:marTop w:val="0"/>
      <w:marBottom w:val="0"/>
      <w:divBdr>
        <w:top w:val="none" w:sz="0" w:space="0" w:color="auto"/>
        <w:left w:val="none" w:sz="0" w:space="0" w:color="auto"/>
        <w:bottom w:val="none" w:sz="0" w:space="0" w:color="auto"/>
        <w:right w:val="none" w:sz="0" w:space="0" w:color="auto"/>
      </w:divBdr>
    </w:div>
    <w:div w:id="455954404">
      <w:bodyDiv w:val="1"/>
      <w:marLeft w:val="0"/>
      <w:marRight w:val="0"/>
      <w:marTop w:val="0"/>
      <w:marBottom w:val="0"/>
      <w:divBdr>
        <w:top w:val="none" w:sz="0" w:space="0" w:color="auto"/>
        <w:left w:val="none" w:sz="0" w:space="0" w:color="auto"/>
        <w:bottom w:val="none" w:sz="0" w:space="0" w:color="auto"/>
        <w:right w:val="none" w:sz="0" w:space="0" w:color="auto"/>
      </w:divBdr>
    </w:div>
    <w:div w:id="482627755">
      <w:bodyDiv w:val="1"/>
      <w:marLeft w:val="0"/>
      <w:marRight w:val="0"/>
      <w:marTop w:val="0"/>
      <w:marBottom w:val="0"/>
      <w:divBdr>
        <w:top w:val="none" w:sz="0" w:space="0" w:color="auto"/>
        <w:left w:val="none" w:sz="0" w:space="0" w:color="auto"/>
        <w:bottom w:val="none" w:sz="0" w:space="0" w:color="auto"/>
        <w:right w:val="none" w:sz="0" w:space="0" w:color="auto"/>
      </w:divBdr>
    </w:div>
    <w:div w:id="509181565">
      <w:bodyDiv w:val="1"/>
      <w:marLeft w:val="0"/>
      <w:marRight w:val="0"/>
      <w:marTop w:val="0"/>
      <w:marBottom w:val="0"/>
      <w:divBdr>
        <w:top w:val="none" w:sz="0" w:space="0" w:color="auto"/>
        <w:left w:val="none" w:sz="0" w:space="0" w:color="auto"/>
        <w:bottom w:val="none" w:sz="0" w:space="0" w:color="auto"/>
        <w:right w:val="none" w:sz="0" w:space="0" w:color="auto"/>
      </w:divBdr>
    </w:div>
    <w:div w:id="596330043">
      <w:bodyDiv w:val="1"/>
      <w:marLeft w:val="0"/>
      <w:marRight w:val="0"/>
      <w:marTop w:val="0"/>
      <w:marBottom w:val="0"/>
      <w:divBdr>
        <w:top w:val="none" w:sz="0" w:space="0" w:color="auto"/>
        <w:left w:val="none" w:sz="0" w:space="0" w:color="auto"/>
        <w:bottom w:val="none" w:sz="0" w:space="0" w:color="auto"/>
        <w:right w:val="none" w:sz="0" w:space="0" w:color="auto"/>
      </w:divBdr>
    </w:div>
    <w:div w:id="600068833">
      <w:bodyDiv w:val="1"/>
      <w:marLeft w:val="0"/>
      <w:marRight w:val="0"/>
      <w:marTop w:val="0"/>
      <w:marBottom w:val="0"/>
      <w:divBdr>
        <w:top w:val="none" w:sz="0" w:space="0" w:color="auto"/>
        <w:left w:val="none" w:sz="0" w:space="0" w:color="auto"/>
        <w:bottom w:val="none" w:sz="0" w:space="0" w:color="auto"/>
        <w:right w:val="none" w:sz="0" w:space="0" w:color="auto"/>
      </w:divBdr>
    </w:div>
    <w:div w:id="627009267">
      <w:bodyDiv w:val="1"/>
      <w:marLeft w:val="0"/>
      <w:marRight w:val="0"/>
      <w:marTop w:val="0"/>
      <w:marBottom w:val="0"/>
      <w:divBdr>
        <w:top w:val="none" w:sz="0" w:space="0" w:color="auto"/>
        <w:left w:val="none" w:sz="0" w:space="0" w:color="auto"/>
        <w:bottom w:val="none" w:sz="0" w:space="0" w:color="auto"/>
        <w:right w:val="none" w:sz="0" w:space="0" w:color="auto"/>
      </w:divBdr>
    </w:div>
    <w:div w:id="671299613">
      <w:bodyDiv w:val="1"/>
      <w:marLeft w:val="0"/>
      <w:marRight w:val="0"/>
      <w:marTop w:val="0"/>
      <w:marBottom w:val="0"/>
      <w:divBdr>
        <w:top w:val="none" w:sz="0" w:space="0" w:color="auto"/>
        <w:left w:val="none" w:sz="0" w:space="0" w:color="auto"/>
        <w:bottom w:val="none" w:sz="0" w:space="0" w:color="auto"/>
        <w:right w:val="none" w:sz="0" w:space="0" w:color="auto"/>
      </w:divBdr>
    </w:div>
    <w:div w:id="715081619">
      <w:bodyDiv w:val="1"/>
      <w:marLeft w:val="0"/>
      <w:marRight w:val="0"/>
      <w:marTop w:val="0"/>
      <w:marBottom w:val="0"/>
      <w:divBdr>
        <w:top w:val="none" w:sz="0" w:space="0" w:color="auto"/>
        <w:left w:val="none" w:sz="0" w:space="0" w:color="auto"/>
        <w:bottom w:val="none" w:sz="0" w:space="0" w:color="auto"/>
        <w:right w:val="none" w:sz="0" w:space="0" w:color="auto"/>
      </w:divBdr>
      <w:divsChild>
        <w:div w:id="1453405445">
          <w:marLeft w:val="0"/>
          <w:marRight w:val="0"/>
          <w:marTop w:val="0"/>
          <w:marBottom w:val="0"/>
          <w:divBdr>
            <w:top w:val="none" w:sz="0" w:space="0" w:color="auto"/>
            <w:left w:val="single" w:sz="2" w:space="0" w:color="BBBBBB"/>
            <w:bottom w:val="single" w:sz="2" w:space="0" w:color="BBBBBB"/>
            <w:right w:val="single" w:sz="2" w:space="0" w:color="BBBBBB"/>
          </w:divBdr>
          <w:divsChild>
            <w:div w:id="878973618">
              <w:marLeft w:val="0"/>
              <w:marRight w:val="0"/>
              <w:marTop w:val="0"/>
              <w:marBottom w:val="0"/>
              <w:divBdr>
                <w:top w:val="none" w:sz="0" w:space="0" w:color="auto"/>
                <w:left w:val="none" w:sz="0" w:space="0" w:color="auto"/>
                <w:bottom w:val="none" w:sz="0" w:space="0" w:color="auto"/>
                <w:right w:val="none" w:sz="0" w:space="0" w:color="auto"/>
              </w:divBdr>
              <w:divsChild>
                <w:div w:id="1338459492">
                  <w:marLeft w:val="0"/>
                  <w:marRight w:val="0"/>
                  <w:marTop w:val="0"/>
                  <w:marBottom w:val="0"/>
                  <w:divBdr>
                    <w:top w:val="none" w:sz="0" w:space="0" w:color="auto"/>
                    <w:left w:val="none" w:sz="0" w:space="0" w:color="auto"/>
                    <w:bottom w:val="none" w:sz="0" w:space="0" w:color="auto"/>
                    <w:right w:val="none" w:sz="0" w:space="0" w:color="auto"/>
                  </w:divBdr>
                  <w:divsChild>
                    <w:div w:id="2073966274">
                      <w:marLeft w:val="0"/>
                      <w:marRight w:val="0"/>
                      <w:marTop w:val="0"/>
                      <w:marBottom w:val="0"/>
                      <w:divBdr>
                        <w:top w:val="none" w:sz="0" w:space="0" w:color="auto"/>
                        <w:left w:val="none" w:sz="0" w:space="0" w:color="auto"/>
                        <w:bottom w:val="none" w:sz="0" w:space="0" w:color="auto"/>
                        <w:right w:val="none" w:sz="0" w:space="0" w:color="auto"/>
                      </w:divBdr>
                      <w:divsChild>
                        <w:div w:id="700400411">
                          <w:marLeft w:val="0"/>
                          <w:marRight w:val="0"/>
                          <w:marTop w:val="0"/>
                          <w:marBottom w:val="0"/>
                          <w:divBdr>
                            <w:top w:val="none" w:sz="0" w:space="0" w:color="auto"/>
                            <w:left w:val="none" w:sz="0" w:space="0" w:color="auto"/>
                            <w:bottom w:val="none" w:sz="0" w:space="0" w:color="auto"/>
                            <w:right w:val="none" w:sz="0" w:space="0" w:color="auto"/>
                          </w:divBdr>
                          <w:divsChild>
                            <w:div w:id="774716992">
                              <w:marLeft w:val="0"/>
                              <w:marRight w:val="0"/>
                              <w:marTop w:val="0"/>
                              <w:marBottom w:val="0"/>
                              <w:divBdr>
                                <w:top w:val="none" w:sz="0" w:space="0" w:color="auto"/>
                                <w:left w:val="none" w:sz="0" w:space="0" w:color="auto"/>
                                <w:bottom w:val="none" w:sz="0" w:space="0" w:color="auto"/>
                                <w:right w:val="none" w:sz="0" w:space="0" w:color="auto"/>
                              </w:divBdr>
                              <w:divsChild>
                                <w:div w:id="117917081">
                                  <w:marLeft w:val="0"/>
                                  <w:marRight w:val="0"/>
                                  <w:marTop w:val="0"/>
                                  <w:marBottom w:val="0"/>
                                  <w:divBdr>
                                    <w:top w:val="none" w:sz="0" w:space="0" w:color="auto"/>
                                    <w:left w:val="none" w:sz="0" w:space="0" w:color="auto"/>
                                    <w:bottom w:val="none" w:sz="0" w:space="0" w:color="auto"/>
                                    <w:right w:val="none" w:sz="0" w:space="0" w:color="auto"/>
                                  </w:divBdr>
                                  <w:divsChild>
                                    <w:div w:id="647982718">
                                      <w:marLeft w:val="0"/>
                                      <w:marRight w:val="0"/>
                                      <w:marTop w:val="0"/>
                                      <w:marBottom w:val="0"/>
                                      <w:divBdr>
                                        <w:top w:val="none" w:sz="0" w:space="0" w:color="auto"/>
                                        <w:left w:val="none" w:sz="0" w:space="0" w:color="auto"/>
                                        <w:bottom w:val="none" w:sz="0" w:space="0" w:color="auto"/>
                                        <w:right w:val="none" w:sz="0" w:space="0" w:color="auto"/>
                                      </w:divBdr>
                                      <w:divsChild>
                                        <w:div w:id="234124000">
                                          <w:marLeft w:val="1200"/>
                                          <w:marRight w:val="1200"/>
                                          <w:marTop w:val="0"/>
                                          <w:marBottom w:val="0"/>
                                          <w:divBdr>
                                            <w:top w:val="none" w:sz="0" w:space="0" w:color="auto"/>
                                            <w:left w:val="none" w:sz="0" w:space="0" w:color="auto"/>
                                            <w:bottom w:val="none" w:sz="0" w:space="0" w:color="auto"/>
                                            <w:right w:val="none" w:sz="0" w:space="0" w:color="auto"/>
                                          </w:divBdr>
                                          <w:divsChild>
                                            <w:div w:id="1329216269">
                                              <w:marLeft w:val="0"/>
                                              <w:marRight w:val="0"/>
                                              <w:marTop w:val="0"/>
                                              <w:marBottom w:val="0"/>
                                              <w:divBdr>
                                                <w:top w:val="none" w:sz="0" w:space="0" w:color="auto"/>
                                                <w:left w:val="none" w:sz="0" w:space="0" w:color="auto"/>
                                                <w:bottom w:val="none" w:sz="0" w:space="0" w:color="auto"/>
                                                <w:right w:val="none" w:sz="0" w:space="0" w:color="auto"/>
                                              </w:divBdr>
                                              <w:divsChild>
                                                <w:div w:id="1712732112">
                                                  <w:marLeft w:val="0"/>
                                                  <w:marRight w:val="135"/>
                                                  <w:marTop w:val="0"/>
                                                  <w:marBottom w:val="0"/>
                                                  <w:divBdr>
                                                    <w:top w:val="none" w:sz="0" w:space="0" w:color="auto"/>
                                                    <w:left w:val="none" w:sz="0" w:space="0" w:color="auto"/>
                                                    <w:bottom w:val="none" w:sz="0" w:space="0" w:color="auto"/>
                                                    <w:right w:val="none" w:sz="0" w:space="0" w:color="auto"/>
                                                  </w:divBdr>
                                                  <w:divsChild>
                                                    <w:div w:id="1180007826">
                                                      <w:marLeft w:val="0"/>
                                                      <w:marRight w:val="0"/>
                                                      <w:marTop w:val="0"/>
                                                      <w:marBottom w:val="0"/>
                                                      <w:divBdr>
                                                        <w:top w:val="none" w:sz="0" w:space="0" w:color="auto"/>
                                                        <w:left w:val="none" w:sz="0" w:space="0" w:color="auto"/>
                                                        <w:bottom w:val="none" w:sz="0" w:space="0" w:color="auto"/>
                                                        <w:right w:val="none" w:sz="0" w:space="0" w:color="auto"/>
                                                      </w:divBdr>
                                                      <w:divsChild>
                                                        <w:div w:id="1756978564">
                                                          <w:marLeft w:val="0"/>
                                                          <w:marRight w:val="0"/>
                                                          <w:marTop w:val="0"/>
                                                          <w:marBottom w:val="0"/>
                                                          <w:divBdr>
                                                            <w:top w:val="none" w:sz="0" w:space="0" w:color="auto"/>
                                                            <w:left w:val="none" w:sz="0" w:space="0" w:color="auto"/>
                                                            <w:bottom w:val="none" w:sz="0" w:space="0" w:color="auto"/>
                                                            <w:right w:val="none" w:sz="0" w:space="0" w:color="auto"/>
                                                          </w:divBdr>
                                                          <w:divsChild>
                                                            <w:div w:id="448084128">
                                                              <w:marLeft w:val="0"/>
                                                              <w:marRight w:val="0"/>
                                                              <w:marTop w:val="0"/>
                                                              <w:marBottom w:val="0"/>
                                                              <w:divBdr>
                                                                <w:top w:val="none" w:sz="0" w:space="0" w:color="auto"/>
                                                                <w:left w:val="none" w:sz="0" w:space="0" w:color="auto"/>
                                                                <w:bottom w:val="none" w:sz="0" w:space="0" w:color="auto"/>
                                                                <w:right w:val="none" w:sz="0" w:space="0" w:color="auto"/>
                                                              </w:divBdr>
                                                              <w:divsChild>
                                                                <w:div w:id="227887714">
                                                                  <w:marLeft w:val="0"/>
                                                                  <w:marRight w:val="0"/>
                                                                  <w:marTop w:val="0"/>
                                                                  <w:marBottom w:val="0"/>
                                                                  <w:divBdr>
                                                                    <w:top w:val="none" w:sz="0" w:space="0" w:color="auto"/>
                                                                    <w:left w:val="none" w:sz="0" w:space="0" w:color="auto"/>
                                                                    <w:bottom w:val="none" w:sz="0" w:space="0" w:color="auto"/>
                                                                    <w:right w:val="none" w:sz="0" w:space="0" w:color="auto"/>
                                                                  </w:divBdr>
                                                                  <w:divsChild>
                                                                    <w:div w:id="619997946">
                                                                      <w:marLeft w:val="0"/>
                                                                      <w:marRight w:val="0"/>
                                                                      <w:marTop w:val="224"/>
                                                                      <w:marBottom w:val="0"/>
                                                                      <w:divBdr>
                                                                        <w:top w:val="none" w:sz="0" w:space="0" w:color="auto"/>
                                                                        <w:left w:val="none" w:sz="0" w:space="0" w:color="auto"/>
                                                                        <w:bottom w:val="none" w:sz="0" w:space="0" w:color="auto"/>
                                                                        <w:right w:val="none" w:sz="0" w:space="0" w:color="auto"/>
                                                                      </w:divBdr>
                                                                      <w:divsChild>
                                                                        <w:div w:id="179597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16709">
                                                                  <w:marLeft w:val="0"/>
                                                                  <w:marRight w:val="0"/>
                                                                  <w:marTop w:val="0"/>
                                                                  <w:marBottom w:val="0"/>
                                                                  <w:divBdr>
                                                                    <w:top w:val="none" w:sz="0" w:space="0" w:color="auto"/>
                                                                    <w:left w:val="none" w:sz="0" w:space="0" w:color="auto"/>
                                                                    <w:bottom w:val="none" w:sz="0" w:space="0" w:color="auto"/>
                                                                    <w:right w:val="none" w:sz="0" w:space="0" w:color="auto"/>
                                                                  </w:divBdr>
                                                                  <w:divsChild>
                                                                    <w:div w:id="2050492054">
                                                                      <w:marLeft w:val="0"/>
                                                                      <w:marRight w:val="0"/>
                                                                      <w:marTop w:val="224"/>
                                                                      <w:marBottom w:val="0"/>
                                                                      <w:divBdr>
                                                                        <w:top w:val="none" w:sz="0" w:space="0" w:color="auto"/>
                                                                        <w:left w:val="none" w:sz="0" w:space="0" w:color="auto"/>
                                                                        <w:bottom w:val="none" w:sz="0" w:space="0" w:color="auto"/>
                                                                        <w:right w:val="none" w:sz="0" w:space="0" w:color="auto"/>
                                                                      </w:divBdr>
                                                                      <w:divsChild>
                                                                        <w:div w:id="94314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5995">
                                                              <w:marLeft w:val="0"/>
                                                              <w:marRight w:val="0"/>
                                                              <w:marTop w:val="224"/>
                                                              <w:marBottom w:val="0"/>
                                                              <w:divBdr>
                                                                <w:top w:val="none" w:sz="0" w:space="0" w:color="auto"/>
                                                                <w:left w:val="none" w:sz="0" w:space="0" w:color="auto"/>
                                                                <w:bottom w:val="none" w:sz="0" w:space="0" w:color="auto"/>
                                                                <w:right w:val="none" w:sz="0" w:space="0" w:color="auto"/>
                                                              </w:divBdr>
                                                              <w:divsChild>
                                                                <w:div w:id="5971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16903132">
      <w:bodyDiv w:val="1"/>
      <w:marLeft w:val="0"/>
      <w:marRight w:val="0"/>
      <w:marTop w:val="0"/>
      <w:marBottom w:val="0"/>
      <w:divBdr>
        <w:top w:val="none" w:sz="0" w:space="0" w:color="auto"/>
        <w:left w:val="none" w:sz="0" w:space="0" w:color="auto"/>
        <w:bottom w:val="none" w:sz="0" w:space="0" w:color="auto"/>
        <w:right w:val="none" w:sz="0" w:space="0" w:color="auto"/>
      </w:divBdr>
    </w:div>
    <w:div w:id="726683175">
      <w:bodyDiv w:val="1"/>
      <w:marLeft w:val="0"/>
      <w:marRight w:val="0"/>
      <w:marTop w:val="0"/>
      <w:marBottom w:val="0"/>
      <w:divBdr>
        <w:top w:val="none" w:sz="0" w:space="0" w:color="auto"/>
        <w:left w:val="none" w:sz="0" w:space="0" w:color="auto"/>
        <w:bottom w:val="none" w:sz="0" w:space="0" w:color="auto"/>
        <w:right w:val="none" w:sz="0" w:space="0" w:color="auto"/>
      </w:divBdr>
    </w:div>
    <w:div w:id="746345796">
      <w:bodyDiv w:val="1"/>
      <w:marLeft w:val="0"/>
      <w:marRight w:val="0"/>
      <w:marTop w:val="0"/>
      <w:marBottom w:val="0"/>
      <w:divBdr>
        <w:top w:val="none" w:sz="0" w:space="0" w:color="auto"/>
        <w:left w:val="none" w:sz="0" w:space="0" w:color="auto"/>
        <w:bottom w:val="none" w:sz="0" w:space="0" w:color="auto"/>
        <w:right w:val="none" w:sz="0" w:space="0" w:color="auto"/>
      </w:divBdr>
    </w:div>
    <w:div w:id="831991071">
      <w:bodyDiv w:val="1"/>
      <w:marLeft w:val="0"/>
      <w:marRight w:val="0"/>
      <w:marTop w:val="0"/>
      <w:marBottom w:val="0"/>
      <w:divBdr>
        <w:top w:val="none" w:sz="0" w:space="0" w:color="auto"/>
        <w:left w:val="none" w:sz="0" w:space="0" w:color="auto"/>
        <w:bottom w:val="none" w:sz="0" w:space="0" w:color="auto"/>
        <w:right w:val="none" w:sz="0" w:space="0" w:color="auto"/>
      </w:divBdr>
    </w:div>
    <w:div w:id="840898666">
      <w:bodyDiv w:val="1"/>
      <w:marLeft w:val="0"/>
      <w:marRight w:val="0"/>
      <w:marTop w:val="0"/>
      <w:marBottom w:val="0"/>
      <w:divBdr>
        <w:top w:val="none" w:sz="0" w:space="0" w:color="auto"/>
        <w:left w:val="none" w:sz="0" w:space="0" w:color="auto"/>
        <w:bottom w:val="none" w:sz="0" w:space="0" w:color="auto"/>
        <w:right w:val="none" w:sz="0" w:space="0" w:color="auto"/>
      </w:divBdr>
    </w:div>
    <w:div w:id="871265233">
      <w:bodyDiv w:val="1"/>
      <w:marLeft w:val="0"/>
      <w:marRight w:val="0"/>
      <w:marTop w:val="0"/>
      <w:marBottom w:val="0"/>
      <w:divBdr>
        <w:top w:val="none" w:sz="0" w:space="0" w:color="auto"/>
        <w:left w:val="none" w:sz="0" w:space="0" w:color="auto"/>
        <w:bottom w:val="none" w:sz="0" w:space="0" w:color="auto"/>
        <w:right w:val="none" w:sz="0" w:space="0" w:color="auto"/>
      </w:divBdr>
      <w:divsChild>
        <w:div w:id="293341088">
          <w:marLeft w:val="0"/>
          <w:marRight w:val="0"/>
          <w:marTop w:val="0"/>
          <w:marBottom w:val="0"/>
          <w:divBdr>
            <w:top w:val="none" w:sz="0" w:space="0" w:color="auto"/>
            <w:left w:val="none" w:sz="0" w:space="0" w:color="auto"/>
            <w:bottom w:val="none" w:sz="0" w:space="0" w:color="auto"/>
            <w:right w:val="none" w:sz="0" w:space="0" w:color="auto"/>
          </w:divBdr>
        </w:div>
        <w:div w:id="520705078">
          <w:marLeft w:val="0"/>
          <w:marRight w:val="0"/>
          <w:marTop w:val="0"/>
          <w:marBottom w:val="0"/>
          <w:divBdr>
            <w:top w:val="none" w:sz="0" w:space="0" w:color="auto"/>
            <w:left w:val="none" w:sz="0" w:space="0" w:color="auto"/>
            <w:bottom w:val="none" w:sz="0" w:space="0" w:color="auto"/>
            <w:right w:val="none" w:sz="0" w:space="0" w:color="auto"/>
          </w:divBdr>
        </w:div>
        <w:div w:id="962078997">
          <w:marLeft w:val="0"/>
          <w:marRight w:val="0"/>
          <w:marTop w:val="0"/>
          <w:marBottom w:val="0"/>
          <w:divBdr>
            <w:top w:val="none" w:sz="0" w:space="0" w:color="auto"/>
            <w:left w:val="none" w:sz="0" w:space="0" w:color="auto"/>
            <w:bottom w:val="none" w:sz="0" w:space="0" w:color="auto"/>
            <w:right w:val="none" w:sz="0" w:space="0" w:color="auto"/>
          </w:divBdr>
        </w:div>
      </w:divsChild>
    </w:div>
    <w:div w:id="920217434">
      <w:bodyDiv w:val="1"/>
      <w:marLeft w:val="0"/>
      <w:marRight w:val="0"/>
      <w:marTop w:val="0"/>
      <w:marBottom w:val="0"/>
      <w:divBdr>
        <w:top w:val="none" w:sz="0" w:space="0" w:color="auto"/>
        <w:left w:val="none" w:sz="0" w:space="0" w:color="auto"/>
        <w:bottom w:val="none" w:sz="0" w:space="0" w:color="auto"/>
        <w:right w:val="none" w:sz="0" w:space="0" w:color="auto"/>
      </w:divBdr>
    </w:div>
    <w:div w:id="933703277">
      <w:bodyDiv w:val="1"/>
      <w:marLeft w:val="0"/>
      <w:marRight w:val="0"/>
      <w:marTop w:val="0"/>
      <w:marBottom w:val="0"/>
      <w:divBdr>
        <w:top w:val="none" w:sz="0" w:space="0" w:color="auto"/>
        <w:left w:val="none" w:sz="0" w:space="0" w:color="auto"/>
        <w:bottom w:val="none" w:sz="0" w:space="0" w:color="auto"/>
        <w:right w:val="none" w:sz="0" w:space="0" w:color="auto"/>
      </w:divBdr>
    </w:div>
    <w:div w:id="960722858">
      <w:bodyDiv w:val="1"/>
      <w:marLeft w:val="0"/>
      <w:marRight w:val="0"/>
      <w:marTop w:val="0"/>
      <w:marBottom w:val="0"/>
      <w:divBdr>
        <w:top w:val="none" w:sz="0" w:space="0" w:color="auto"/>
        <w:left w:val="none" w:sz="0" w:space="0" w:color="auto"/>
        <w:bottom w:val="none" w:sz="0" w:space="0" w:color="auto"/>
        <w:right w:val="none" w:sz="0" w:space="0" w:color="auto"/>
      </w:divBdr>
    </w:div>
    <w:div w:id="1023746912">
      <w:bodyDiv w:val="1"/>
      <w:marLeft w:val="0"/>
      <w:marRight w:val="0"/>
      <w:marTop w:val="0"/>
      <w:marBottom w:val="0"/>
      <w:divBdr>
        <w:top w:val="none" w:sz="0" w:space="0" w:color="auto"/>
        <w:left w:val="none" w:sz="0" w:space="0" w:color="auto"/>
        <w:bottom w:val="none" w:sz="0" w:space="0" w:color="auto"/>
        <w:right w:val="none" w:sz="0" w:space="0" w:color="auto"/>
      </w:divBdr>
    </w:div>
    <w:div w:id="1027290088">
      <w:bodyDiv w:val="1"/>
      <w:marLeft w:val="0"/>
      <w:marRight w:val="0"/>
      <w:marTop w:val="0"/>
      <w:marBottom w:val="0"/>
      <w:divBdr>
        <w:top w:val="none" w:sz="0" w:space="0" w:color="auto"/>
        <w:left w:val="none" w:sz="0" w:space="0" w:color="auto"/>
        <w:bottom w:val="none" w:sz="0" w:space="0" w:color="auto"/>
        <w:right w:val="none" w:sz="0" w:space="0" w:color="auto"/>
      </w:divBdr>
    </w:div>
    <w:div w:id="1056970426">
      <w:bodyDiv w:val="1"/>
      <w:marLeft w:val="0"/>
      <w:marRight w:val="0"/>
      <w:marTop w:val="0"/>
      <w:marBottom w:val="0"/>
      <w:divBdr>
        <w:top w:val="none" w:sz="0" w:space="0" w:color="auto"/>
        <w:left w:val="none" w:sz="0" w:space="0" w:color="auto"/>
        <w:bottom w:val="none" w:sz="0" w:space="0" w:color="auto"/>
        <w:right w:val="none" w:sz="0" w:space="0" w:color="auto"/>
      </w:divBdr>
    </w:div>
    <w:div w:id="1093891854">
      <w:bodyDiv w:val="1"/>
      <w:marLeft w:val="0"/>
      <w:marRight w:val="0"/>
      <w:marTop w:val="0"/>
      <w:marBottom w:val="0"/>
      <w:divBdr>
        <w:top w:val="none" w:sz="0" w:space="0" w:color="auto"/>
        <w:left w:val="none" w:sz="0" w:space="0" w:color="auto"/>
        <w:bottom w:val="none" w:sz="0" w:space="0" w:color="auto"/>
        <w:right w:val="none" w:sz="0" w:space="0" w:color="auto"/>
      </w:divBdr>
    </w:div>
    <w:div w:id="1112239404">
      <w:bodyDiv w:val="1"/>
      <w:marLeft w:val="0"/>
      <w:marRight w:val="0"/>
      <w:marTop w:val="0"/>
      <w:marBottom w:val="0"/>
      <w:divBdr>
        <w:top w:val="none" w:sz="0" w:space="0" w:color="auto"/>
        <w:left w:val="none" w:sz="0" w:space="0" w:color="auto"/>
        <w:bottom w:val="none" w:sz="0" w:space="0" w:color="auto"/>
        <w:right w:val="none" w:sz="0" w:space="0" w:color="auto"/>
      </w:divBdr>
    </w:div>
    <w:div w:id="1142774163">
      <w:bodyDiv w:val="1"/>
      <w:marLeft w:val="0"/>
      <w:marRight w:val="0"/>
      <w:marTop w:val="0"/>
      <w:marBottom w:val="0"/>
      <w:divBdr>
        <w:top w:val="none" w:sz="0" w:space="0" w:color="auto"/>
        <w:left w:val="none" w:sz="0" w:space="0" w:color="auto"/>
        <w:bottom w:val="none" w:sz="0" w:space="0" w:color="auto"/>
        <w:right w:val="none" w:sz="0" w:space="0" w:color="auto"/>
      </w:divBdr>
    </w:div>
    <w:div w:id="1146975745">
      <w:bodyDiv w:val="1"/>
      <w:marLeft w:val="0"/>
      <w:marRight w:val="0"/>
      <w:marTop w:val="0"/>
      <w:marBottom w:val="0"/>
      <w:divBdr>
        <w:top w:val="none" w:sz="0" w:space="0" w:color="auto"/>
        <w:left w:val="none" w:sz="0" w:space="0" w:color="auto"/>
        <w:bottom w:val="none" w:sz="0" w:space="0" w:color="auto"/>
        <w:right w:val="none" w:sz="0" w:space="0" w:color="auto"/>
      </w:divBdr>
    </w:div>
    <w:div w:id="1251085079">
      <w:bodyDiv w:val="1"/>
      <w:marLeft w:val="0"/>
      <w:marRight w:val="0"/>
      <w:marTop w:val="0"/>
      <w:marBottom w:val="0"/>
      <w:divBdr>
        <w:top w:val="none" w:sz="0" w:space="0" w:color="auto"/>
        <w:left w:val="none" w:sz="0" w:space="0" w:color="auto"/>
        <w:bottom w:val="none" w:sz="0" w:space="0" w:color="auto"/>
        <w:right w:val="none" w:sz="0" w:space="0" w:color="auto"/>
      </w:divBdr>
      <w:divsChild>
        <w:div w:id="1267956454">
          <w:marLeft w:val="0"/>
          <w:marRight w:val="0"/>
          <w:marTop w:val="0"/>
          <w:marBottom w:val="0"/>
          <w:divBdr>
            <w:top w:val="none" w:sz="0" w:space="0" w:color="auto"/>
            <w:left w:val="none" w:sz="0" w:space="0" w:color="auto"/>
            <w:bottom w:val="none" w:sz="0" w:space="0" w:color="auto"/>
            <w:right w:val="none" w:sz="0" w:space="0" w:color="auto"/>
          </w:divBdr>
        </w:div>
        <w:div w:id="1692368683">
          <w:marLeft w:val="0"/>
          <w:marRight w:val="0"/>
          <w:marTop w:val="0"/>
          <w:marBottom w:val="0"/>
          <w:divBdr>
            <w:top w:val="none" w:sz="0" w:space="0" w:color="auto"/>
            <w:left w:val="none" w:sz="0" w:space="0" w:color="auto"/>
            <w:bottom w:val="none" w:sz="0" w:space="0" w:color="auto"/>
            <w:right w:val="none" w:sz="0" w:space="0" w:color="auto"/>
          </w:divBdr>
        </w:div>
      </w:divsChild>
    </w:div>
    <w:div w:id="1260797109">
      <w:bodyDiv w:val="1"/>
      <w:marLeft w:val="0"/>
      <w:marRight w:val="0"/>
      <w:marTop w:val="0"/>
      <w:marBottom w:val="0"/>
      <w:divBdr>
        <w:top w:val="none" w:sz="0" w:space="0" w:color="auto"/>
        <w:left w:val="none" w:sz="0" w:space="0" w:color="auto"/>
        <w:bottom w:val="none" w:sz="0" w:space="0" w:color="auto"/>
        <w:right w:val="none" w:sz="0" w:space="0" w:color="auto"/>
      </w:divBdr>
    </w:div>
    <w:div w:id="1266156406">
      <w:bodyDiv w:val="1"/>
      <w:marLeft w:val="0"/>
      <w:marRight w:val="0"/>
      <w:marTop w:val="0"/>
      <w:marBottom w:val="0"/>
      <w:divBdr>
        <w:top w:val="none" w:sz="0" w:space="0" w:color="auto"/>
        <w:left w:val="none" w:sz="0" w:space="0" w:color="auto"/>
        <w:bottom w:val="none" w:sz="0" w:space="0" w:color="auto"/>
        <w:right w:val="none" w:sz="0" w:space="0" w:color="auto"/>
      </w:divBdr>
    </w:div>
    <w:div w:id="1271011100">
      <w:bodyDiv w:val="1"/>
      <w:marLeft w:val="0"/>
      <w:marRight w:val="0"/>
      <w:marTop w:val="0"/>
      <w:marBottom w:val="0"/>
      <w:divBdr>
        <w:top w:val="none" w:sz="0" w:space="0" w:color="auto"/>
        <w:left w:val="none" w:sz="0" w:space="0" w:color="auto"/>
        <w:bottom w:val="none" w:sz="0" w:space="0" w:color="auto"/>
        <w:right w:val="none" w:sz="0" w:space="0" w:color="auto"/>
      </w:divBdr>
    </w:div>
    <w:div w:id="1311405886">
      <w:bodyDiv w:val="1"/>
      <w:marLeft w:val="0"/>
      <w:marRight w:val="0"/>
      <w:marTop w:val="0"/>
      <w:marBottom w:val="0"/>
      <w:divBdr>
        <w:top w:val="none" w:sz="0" w:space="0" w:color="auto"/>
        <w:left w:val="none" w:sz="0" w:space="0" w:color="auto"/>
        <w:bottom w:val="none" w:sz="0" w:space="0" w:color="auto"/>
        <w:right w:val="none" w:sz="0" w:space="0" w:color="auto"/>
      </w:divBdr>
    </w:div>
    <w:div w:id="1341004205">
      <w:bodyDiv w:val="1"/>
      <w:marLeft w:val="0"/>
      <w:marRight w:val="0"/>
      <w:marTop w:val="0"/>
      <w:marBottom w:val="0"/>
      <w:divBdr>
        <w:top w:val="none" w:sz="0" w:space="0" w:color="auto"/>
        <w:left w:val="none" w:sz="0" w:space="0" w:color="auto"/>
        <w:bottom w:val="none" w:sz="0" w:space="0" w:color="auto"/>
        <w:right w:val="none" w:sz="0" w:space="0" w:color="auto"/>
      </w:divBdr>
    </w:div>
    <w:div w:id="1411583781">
      <w:bodyDiv w:val="1"/>
      <w:marLeft w:val="0"/>
      <w:marRight w:val="0"/>
      <w:marTop w:val="0"/>
      <w:marBottom w:val="0"/>
      <w:divBdr>
        <w:top w:val="none" w:sz="0" w:space="0" w:color="auto"/>
        <w:left w:val="none" w:sz="0" w:space="0" w:color="auto"/>
        <w:bottom w:val="none" w:sz="0" w:space="0" w:color="auto"/>
        <w:right w:val="none" w:sz="0" w:space="0" w:color="auto"/>
      </w:divBdr>
    </w:div>
    <w:div w:id="1503203415">
      <w:bodyDiv w:val="1"/>
      <w:marLeft w:val="0"/>
      <w:marRight w:val="0"/>
      <w:marTop w:val="0"/>
      <w:marBottom w:val="0"/>
      <w:divBdr>
        <w:top w:val="none" w:sz="0" w:space="0" w:color="auto"/>
        <w:left w:val="none" w:sz="0" w:space="0" w:color="auto"/>
        <w:bottom w:val="none" w:sz="0" w:space="0" w:color="auto"/>
        <w:right w:val="none" w:sz="0" w:space="0" w:color="auto"/>
      </w:divBdr>
    </w:div>
    <w:div w:id="1567495079">
      <w:bodyDiv w:val="1"/>
      <w:marLeft w:val="0"/>
      <w:marRight w:val="0"/>
      <w:marTop w:val="0"/>
      <w:marBottom w:val="0"/>
      <w:divBdr>
        <w:top w:val="none" w:sz="0" w:space="0" w:color="auto"/>
        <w:left w:val="none" w:sz="0" w:space="0" w:color="auto"/>
        <w:bottom w:val="none" w:sz="0" w:space="0" w:color="auto"/>
        <w:right w:val="none" w:sz="0" w:space="0" w:color="auto"/>
      </w:divBdr>
    </w:div>
    <w:div w:id="1591238353">
      <w:bodyDiv w:val="1"/>
      <w:marLeft w:val="0"/>
      <w:marRight w:val="0"/>
      <w:marTop w:val="0"/>
      <w:marBottom w:val="0"/>
      <w:divBdr>
        <w:top w:val="none" w:sz="0" w:space="0" w:color="auto"/>
        <w:left w:val="none" w:sz="0" w:space="0" w:color="auto"/>
        <w:bottom w:val="none" w:sz="0" w:space="0" w:color="auto"/>
        <w:right w:val="none" w:sz="0" w:space="0" w:color="auto"/>
      </w:divBdr>
    </w:div>
    <w:div w:id="1738866920">
      <w:bodyDiv w:val="1"/>
      <w:marLeft w:val="0"/>
      <w:marRight w:val="0"/>
      <w:marTop w:val="0"/>
      <w:marBottom w:val="0"/>
      <w:divBdr>
        <w:top w:val="none" w:sz="0" w:space="0" w:color="auto"/>
        <w:left w:val="none" w:sz="0" w:space="0" w:color="auto"/>
        <w:bottom w:val="none" w:sz="0" w:space="0" w:color="auto"/>
        <w:right w:val="none" w:sz="0" w:space="0" w:color="auto"/>
      </w:divBdr>
    </w:div>
    <w:div w:id="1741754079">
      <w:bodyDiv w:val="1"/>
      <w:marLeft w:val="0"/>
      <w:marRight w:val="0"/>
      <w:marTop w:val="0"/>
      <w:marBottom w:val="0"/>
      <w:divBdr>
        <w:top w:val="none" w:sz="0" w:space="0" w:color="auto"/>
        <w:left w:val="none" w:sz="0" w:space="0" w:color="auto"/>
        <w:bottom w:val="none" w:sz="0" w:space="0" w:color="auto"/>
        <w:right w:val="none" w:sz="0" w:space="0" w:color="auto"/>
      </w:divBdr>
    </w:div>
    <w:div w:id="1803307349">
      <w:bodyDiv w:val="1"/>
      <w:marLeft w:val="0"/>
      <w:marRight w:val="0"/>
      <w:marTop w:val="0"/>
      <w:marBottom w:val="0"/>
      <w:divBdr>
        <w:top w:val="none" w:sz="0" w:space="0" w:color="auto"/>
        <w:left w:val="none" w:sz="0" w:space="0" w:color="auto"/>
        <w:bottom w:val="none" w:sz="0" w:space="0" w:color="auto"/>
        <w:right w:val="none" w:sz="0" w:space="0" w:color="auto"/>
      </w:divBdr>
    </w:div>
    <w:div w:id="1807047396">
      <w:bodyDiv w:val="1"/>
      <w:marLeft w:val="0"/>
      <w:marRight w:val="0"/>
      <w:marTop w:val="0"/>
      <w:marBottom w:val="0"/>
      <w:divBdr>
        <w:top w:val="none" w:sz="0" w:space="0" w:color="auto"/>
        <w:left w:val="none" w:sz="0" w:space="0" w:color="auto"/>
        <w:bottom w:val="none" w:sz="0" w:space="0" w:color="auto"/>
        <w:right w:val="none" w:sz="0" w:space="0" w:color="auto"/>
      </w:divBdr>
    </w:div>
    <w:div w:id="1898006136">
      <w:bodyDiv w:val="1"/>
      <w:marLeft w:val="0"/>
      <w:marRight w:val="0"/>
      <w:marTop w:val="0"/>
      <w:marBottom w:val="0"/>
      <w:divBdr>
        <w:top w:val="none" w:sz="0" w:space="0" w:color="auto"/>
        <w:left w:val="none" w:sz="0" w:space="0" w:color="auto"/>
        <w:bottom w:val="none" w:sz="0" w:space="0" w:color="auto"/>
        <w:right w:val="none" w:sz="0" w:space="0" w:color="auto"/>
      </w:divBdr>
    </w:div>
    <w:div w:id="1906912117">
      <w:bodyDiv w:val="1"/>
      <w:marLeft w:val="0"/>
      <w:marRight w:val="0"/>
      <w:marTop w:val="0"/>
      <w:marBottom w:val="0"/>
      <w:divBdr>
        <w:top w:val="none" w:sz="0" w:space="0" w:color="auto"/>
        <w:left w:val="none" w:sz="0" w:space="0" w:color="auto"/>
        <w:bottom w:val="none" w:sz="0" w:space="0" w:color="auto"/>
        <w:right w:val="none" w:sz="0" w:space="0" w:color="auto"/>
      </w:divBdr>
    </w:div>
    <w:div w:id="2087260059">
      <w:bodyDiv w:val="1"/>
      <w:marLeft w:val="0"/>
      <w:marRight w:val="0"/>
      <w:marTop w:val="0"/>
      <w:marBottom w:val="0"/>
      <w:divBdr>
        <w:top w:val="none" w:sz="0" w:space="0" w:color="auto"/>
        <w:left w:val="none" w:sz="0" w:space="0" w:color="auto"/>
        <w:bottom w:val="none" w:sz="0" w:space="0" w:color="auto"/>
        <w:right w:val="none" w:sz="0" w:space="0" w:color="auto"/>
      </w:divBdr>
    </w:div>
    <w:div w:id="2109881897">
      <w:bodyDiv w:val="1"/>
      <w:marLeft w:val="0"/>
      <w:marRight w:val="0"/>
      <w:marTop w:val="0"/>
      <w:marBottom w:val="0"/>
      <w:divBdr>
        <w:top w:val="none" w:sz="0" w:space="0" w:color="auto"/>
        <w:left w:val="none" w:sz="0" w:space="0" w:color="auto"/>
        <w:bottom w:val="none" w:sz="0" w:space="0" w:color="auto"/>
        <w:right w:val="none" w:sz="0" w:space="0" w:color="auto"/>
      </w:divBdr>
    </w:div>
    <w:div w:id="21414573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eur05.safelinks.protection.outlook.com/?url=https%3A%2F%2Fwww.eib.org%2Fen%2Fpublications%2F20240132-guide-to-procurement-for-projects-financed-by-the-eib&amp;data=05%7C02%7Cpenny.gemona%40eib.org%7C78f2a3a3182f444cebd308dcd2a560ce%7C0b96d5d2d1534370a2c78a926f24c8a1%7C1%7C0%7C638616854960186082%7CUnknown%7CTWFpbGZsb3d8eyJWIjoiMC4wLjAwMDAiLCJQIjoiV2luMzIiLCJBTiI6Ik1haWwiLCJXVCI6Mn0%3D%7C0%7C%7C%7C&amp;sdata=o4e9gN9jhXGzhZG%2FXmEycViNd5SAXP%2BprcWh32COzMA%3D&amp;reserved=0" TargetMode="External"/><Relationship Id="rId1" Type="http://schemas.openxmlformats.org/officeDocument/2006/relationships/hyperlink" Target="http://www.eib.org/about/compliance/tax-good-governance/index.htm?f=search&amp;media=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Presentation" ma:contentTypeID="0x0101002E9CADB0E0AF4E78B3CBCEE246210961001BF21E78F3DEDD4FA15D09A18B6DFEE7" ma:contentTypeVersion="14" ma:contentTypeDescription="Presentation document" ma:contentTypeScope="" ma:versionID="01d91090b9dea43ddbc8d9ff4317de3a">
  <xsd:schema xmlns:xsd="http://www.w3.org/2001/XMLSchema" xmlns:xs="http://www.w3.org/2001/XMLSchema" xmlns:p="http://schemas.microsoft.com/office/2006/metadata/properties" xmlns:ns1="74cd5ae5-b328-4506-9bb6-bc3cb33bda42" xmlns:ns3="1f8abb7c-3247-49cc-97d3-b2eca7e2aae3" targetNamespace="http://schemas.microsoft.com/office/2006/metadata/properties" ma:root="true" ma:fieldsID="4a137721b28e21ae2020b634cafae044" ns1:_="" ns3:_="">
    <xsd:import namespace="74cd5ae5-b328-4506-9bb6-bc3cb33bda42"/>
    <xsd:import namespace="1f8abb7c-3247-49cc-97d3-b2eca7e2aae3"/>
    <xsd:element name="properties">
      <xsd:complexType>
        <xsd:sequence>
          <xsd:element name="documentManagement">
            <xsd:complexType>
              <xsd:all>
                <xsd:element ref="ns1:SMSI_SensitiveCntDescriptors" minOccurs="0"/>
                <xsd:element ref="ns1:SMSI_AuthorName" minOccurs="0"/>
                <xsd:element ref="ns1:SMSI_EventStartDate" minOccurs="0"/>
                <xsd:element ref="ns1:SMSI_Keywords" minOccurs="0"/>
                <xsd:element ref="ns1:_dlc_DocId" minOccurs="0"/>
                <xsd:element ref="ns1:_dlc_DocIdUrl" minOccurs="0"/>
                <xsd:element ref="ns1:_dlc_DocIdPersistId" minOccurs="0"/>
                <xsd:element ref="ns1:p2d7abe6ec434cd8b5be7a81357d8090" minOccurs="0"/>
                <xsd:element ref="ns1:TaxCatchAll" minOccurs="0"/>
                <xsd:element ref="ns1:TaxCatchAllLabel" minOccurs="0"/>
                <xsd:element ref="ns3:e43a9586a383445fa11bf5f4d54a4ab9"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d5ae5-b328-4506-9bb6-bc3cb33bda42" elementFormDefault="qualified">
    <xsd:import namespace="http://schemas.microsoft.com/office/2006/documentManagement/types"/>
    <xsd:import namespace="http://schemas.microsoft.com/office/infopath/2007/PartnerControls"/>
    <xsd:element name="SMSI_SensitiveCntDescriptors" ma:index="1" nillable="true" ma:displayName="Sensitive Content Descriptors" ma:format="Dropdown" ma:internalName="SMSI_SensitiveCntDescriptors">
      <xsd:simpleType>
        <xsd:restriction base="dms:Choice">
          <xsd:enumeration value="Audit Function"/>
          <xsd:enumeration value="Commercially Sensitive"/>
          <xsd:enumeration value="Compliance"/>
          <xsd:enumeration value="Inside Information - Market Abuse"/>
          <xsd:enumeration value="Intellectual Property"/>
          <xsd:enumeration value="Investigation"/>
          <xsd:enumeration value="Legally Privileged - Litigation"/>
          <xsd:enumeration value="Personal Data"/>
          <xsd:enumeration value="Politically Sensitive"/>
          <xsd:enumeration value="Security Matter"/>
          <xsd:enumeration value="Staff Matter"/>
          <xsd:enumeration value="Under Confidentiality Agreement"/>
          <xsd:enumeration value="Whistleblowing"/>
          <xsd:enumeration value="Other"/>
        </xsd:restriction>
      </xsd:simpleType>
    </xsd:element>
    <xsd:element name="SMSI_AuthorName" ma:index="4" nillable="true" ma:displayName="Author Name" ma:list="UserInfo" ma:SharePointGroup="0" ma:internalName="SMSI_AuthorNam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MSI_EventStartDate" ma:index="5" nillable="true" ma:displayName="Event Start Date" ma:format="DateOnly" ma:internalName="SMSI_EventStartDate">
      <xsd:simpleType>
        <xsd:restriction base="dms:DateTime"/>
      </xsd:simpleType>
    </xsd:element>
    <xsd:element name="SMSI_Keywords" ma:index="6" nillable="true" ma:displayName="Subject Keywords" ma:internalName="SMSI_Keywords">
      <xsd:simpleType>
        <xsd:restriction base="dms:Text">
          <xsd:maxLength value="255"/>
        </xsd:restriction>
      </xsd:simpleType>
    </xsd:element>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p2d7abe6ec434cd8b5be7a81357d8090" ma:index="14" nillable="true" ma:taxonomy="true" ma:internalName="p2d7abe6ec434cd8b5be7a81357d8090" ma:taxonomyFieldName="SmartSiteICLevel" ma:displayName="IC Level" ma:readOnly="false" ma:default="" ma:fieldId="{92d7abe6-ec43-4cd8-b5be-7a81357d8090}" ma:sspId="a8b65af3-bcad-4fc3-ac7d-38a6a69841ea" ma:termSetId="2a5bccb8-22f6-4c5f-96c9-6ca8a9f8a692" ma:anchorId="49a090be-7fcf-44f4-8a3a-ee848bc19260" ma:open="false" ma:isKeyword="false">
      <xsd:complexType>
        <xsd:sequence>
          <xsd:element ref="pc:Terms" minOccurs="0" maxOccurs="1"/>
        </xsd:sequence>
      </xsd:complexType>
    </xsd:element>
    <xsd:element name="TaxCatchAll" ma:index="15" nillable="true" ma:displayName="Taxonomy Catch All Column" ma:hidden="true" ma:list="{87b77959-bc41-4ff8-ac3e-666d93bf76d0}" ma:internalName="TaxCatchAll" ma:showField="CatchAllData" ma:web="1f8abb7c-3247-49cc-97d3-b2eca7e2aae3">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87b77959-bc41-4ff8-ac3e-666d93bf76d0}" ma:internalName="TaxCatchAllLabel" ma:readOnly="true" ma:showField="CatchAllDataLabel" ma:web="1f8abb7c-3247-49cc-97d3-b2eca7e2aae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f8abb7c-3247-49cc-97d3-b2eca7e2aae3" elementFormDefault="qualified">
    <xsd:import namespace="http://schemas.microsoft.com/office/2006/documentManagement/types"/>
    <xsd:import namespace="http://schemas.microsoft.com/office/infopath/2007/PartnerControls"/>
    <xsd:element name="e43a9586a383445fa11bf5f4d54a4ab9" ma:index="19" nillable="true" ma:taxonomy="true" ma:internalName="e43a9586a383445fa11bf5f4d54a4ab9" ma:taxonomyFieldName="SmartSiteLocalMetadata" ma:displayName="Local Metadata" ma:fieldId="{e43a9586-a383-445f-a11b-f5f4d54a4ab9}" ma:sspId="00000000-0000-0000-0000-000000000000" ma:termSetId="00000000-0000-0000-0000-00000000000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74cd5ae5-b328-4506-9bb6-bc3cb33bda42"/>
    <SMSI_SensitiveCntDescriptors xmlns="74cd5ae5-b328-4506-9bb6-bc3cb33bda42" xsi:nil="true"/>
    <SMSI_AuthorName xmlns="74cd5ae5-b328-4506-9bb6-bc3cb33bda42">
      <UserInfo>
        <DisplayName/>
        <AccountId xsi:nil="true"/>
        <AccountType/>
      </UserInfo>
    </SMSI_AuthorName>
    <p2d7abe6ec434cd8b5be7a81357d8090 xmlns="74cd5ae5-b328-4506-9bb6-bc3cb33bda42">
      <Terms xmlns="http://schemas.microsoft.com/office/infopath/2007/PartnerControls"/>
    </p2d7abe6ec434cd8b5be7a81357d8090>
    <e43a9586a383445fa11bf5f4d54a4ab9 xmlns="1f8abb7c-3247-49cc-97d3-b2eca7e2aae3">
      <Terms xmlns="http://schemas.microsoft.com/office/infopath/2007/PartnerControls"/>
    </e43a9586a383445fa11bf5f4d54a4ab9>
    <SMSI_Keywords xmlns="74cd5ae5-b328-4506-9bb6-bc3cb33bda42" xsi:nil="true"/>
    <SMSI_EventStartDate xmlns="74cd5ae5-b328-4506-9bb6-bc3cb33bda42" xsi:nil="true"/>
  </documentManagement>
</p:properties>
</file>

<file path=customXml/item6.xml><?xml version="1.0" encoding="utf-8"?>
<?mso-contentType ?>
<SharedContentType xmlns="Microsoft.SharePoint.Taxonomy.ContentTypeSync" SourceId="a8b65af3-bcad-4fc3-ac7d-38a6a69841ea" ContentTypeId="0x0101002E9CADB0E0AF4E78B3CBCEE246210961"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33E32-F28C-4838-B386-613BFD3D4EDA}">
  <ds:schemaRefs>
    <ds:schemaRef ds:uri="http://schemas.microsoft.com/sharepoint/events"/>
  </ds:schemaRefs>
</ds:datastoreItem>
</file>

<file path=customXml/itemProps2.xml><?xml version="1.0" encoding="utf-8"?>
<ds:datastoreItem xmlns:ds="http://schemas.openxmlformats.org/officeDocument/2006/customXml" ds:itemID="{8B0B8D84-7DBF-41B9-A0C5-212DCE21954C}">
  <ds:schemaRefs>
    <ds:schemaRef ds:uri="http://schemas.microsoft.com/sharepoint/v3/contenttype/forms"/>
  </ds:schemaRefs>
</ds:datastoreItem>
</file>

<file path=customXml/itemProps3.xml><?xml version="1.0" encoding="utf-8"?>
<ds:datastoreItem xmlns:ds="http://schemas.openxmlformats.org/officeDocument/2006/customXml" ds:itemID="{F958F8BA-9541-49AA-B892-DE852EC42FF6}">
  <ds:schemaRefs>
    <ds:schemaRef ds:uri="http://schemas.microsoft.com/office/2006/metadata/longProperties"/>
  </ds:schemaRefs>
</ds:datastoreItem>
</file>

<file path=customXml/itemProps4.xml><?xml version="1.0" encoding="utf-8"?>
<ds:datastoreItem xmlns:ds="http://schemas.openxmlformats.org/officeDocument/2006/customXml" ds:itemID="{C7255980-6CFC-43FF-ACB9-24F46744E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cd5ae5-b328-4506-9bb6-bc3cb33bda42"/>
    <ds:schemaRef ds:uri="1f8abb7c-3247-49cc-97d3-b2eca7e2a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1AF296F-A4E3-45AD-9D0D-EBB740D7A956}">
  <ds:schemaRefs>
    <ds:schemaRef ds:uri="http://schemas.microsoft.com/office/2006/metadata/properties"/>
    <ds:schemaRef ds:uri="http://schemas.microsoft.com/office/infopath/2007/PartnerControls"/>
    <ds:schemaRef ds:uri="74cd5ae5-b328-4506-9bb6-bc3cb33bda42"/>
    <ds:schemaRef ds:uri="1f8abb7c-3247-49cc-97d3-b2eca7e2aae3"/>
  </ds:schemaRefs>
</ds:datastoreItem>
</file>

<file path=customXml/itemProps6.xml><?xml version="1.0" encoding="utf-8"?>
<ds:datastoreItem xmlns:ds="http://schemas.openxmlformats.org/officeDocument/2006/customXml" ds:itemID="{0297A277-7B4D-4395-91F1-0765BF41A403}">
  <ds:schemaRefs>
    <ds:schemaRef ds:uri="Microsoft.SharePoint.Taxonomy.ContentTypeSync"/>
  </ds:schemaRefs>
</ds:datastoreItem>
</file>

<file path=customXml/itemProps7.xml><?xml version="1.0" encoding="utf-8"?>
<ds:datastoreItem xmlns:ds="http://schemas.openxmlformats.org/officeDocument/2006/customXml" ds:itemID="{C17321F9-D385-454D-8298-A3243E862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49</Pages>
  <Words>19374</Words>
  <Characters>110436</Characters>
  <Application>Microsoft Office Word</Application>
  <DocSecurity>0</DocSecurity>
  <Lines>920</Lines>
  <Paragraphs>259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Investment Bank</Company>
  <LinksUpToDate>false</LinksUpToDate>
  <CharactersWithSpaces>129551</CharactersWithSpaces>
  <SharedDoc>false</SharedDoc>
  <HLinks>
    <vt:vector size="930" baseType="variant">
      <vt:variant>
        <vt:i4>2031677</vt:i4>
      </vt:variant>
      <vt:variant>
        <vt:i4>851</vt:i4>
      </vt:variant>
      <vt:variant>
        <vt:i4>0</vt:i4>
      </vt:variant>
      <vt:variant>
        <vt:i4>5</vt:i4>
      </vt:variant>
      <vt:variant>
        <vt:lpwstr/>
      </vt:variant>
      <vt:variant>
        <vt:lpwstr>_Toc67904669</vt:lpwstr>
      </vt:variant>
      <vt:variant>
        <vt:i4>1966141</vt:i4>
      </vt:variant>
      <vt:variant>
        <vt:i4>845</vt:i4>
      </vt:variant>
      <vt:variant>
        <vt:i4>0</vt:i4>
      </vt:variant>
      <vt:variant>
        <vt:i4>5</vt:i4>
      </vt:variant>
      <vt:variant>
        <vt:lpwstr/>
      </vt:variant>
      <vt:variant>
        <vt:lpwstr>_Toc67904668</vt:lpwstr>
      </vt:variant>
      <vt:variant>
        <vt:i4>1114173</vt:i4>
      </vt:variant>
      <vt:variant>
        <vt:i4>839</vt:i4>
      </vt:variant>
      <vt:variant>
        <vt:i4>0</vt:i4>
      </vt:variant>
      <vt:variant>
        <vt:i4>5</vt:i4>
      </vt:variant>
      <vt:variant>
        <vt:lpwstr/>
      </vt:variant>
      <vt:variant>
        <vt:lpwstr>_Toc67904667</vt:lpwstr>
      </vt:variant>
      <vt:variant>
        <vt:i4>1245245</vt:i4>
      </vt:variant>
      <vt:variant>
        <vt:i4>833</vt:i4>
      </vt:variant>
      <vt:variant>
        <vt:i4>0</vt:i4>
      </vt:variant>
      <vt:variant>
        <vt:i4>5</vt:i4>
      </vt:variant>
      <vt:variant>
        <vt:lpwstr/>
      </vt:variant>
      <vt:variant>
        <vt:lpwstr>_Toc67904665</vt:lpwstr>
      </vt:variant>
      <vt:variant>
        <vt:i4>1179709</vt:i4>
      </vt:variant>
      <vt:variant>
        <vt:i4>827</vt:i4>
      </vt:variant>
      <vt:variant>
        <vt:i4>0</vt:i4>
      </vt:variant>
      <vt:variant>
        <vt:i4>5</vt:i4>
      </vt:variant>
      <vt:variant>
        <vt:lpwstr/>
      </vt:variant>
      <vt:variant>
        <vt:lpwstr>_Toc67904664</vt:lpwstr>
      </vt:variant>
      <vt:variant>
        <vt:i4>1376317</vt:i4>
      </vt:variant>
      <vt:variant>
        <vt:i4>821</vt:i4>
      </vt:variant>
      <vt:variant>
        <vt:i4>0</vt:i4>
      </vt:variant>
      <vt:variant>
        <vt:i4>5</vt:i4>
      </vt:variant>
      <vt:variant>
        <vt:lpwstr/>
      </vt:variant>
      <vt:variant>
        <vt:lpwstr>_Toc67904663</vt:lpwstr>
      </vt:variant>
      <vt:variant>
        <vt:i4>1310781</vt:i4>
      </vt:variant>
      <vt:variant>
        <vt:i4>815</vt:i4>
      </vt:variant>
      <vt:variant>
        <vt:i4>0</vt:i4>
      </vt:variant>
      <vt:variant>
        <vt:i4>5</vt:i4>
      </vt:variant>
      <vt:variant>
        <vt:lpwstr/>
      </vt:variant>
      <vt:variant>
        <vt:lpwstr>_Toc67904662</vt:lpwstr>
      </vt:variant>
      <vt:variant>
        <vt:i4>1507389</vt:i4>
      </vt:variant>
      <vt:variant>
        <vt:i4>809</vt:i4>
      </vt:variant>
      <vt:variant>
        <vt:i4>0</vt:i4>
      </vt:variant>
      <vt:variant>
        <vt:i4>5</vt:i4>
      </vt:variant>
      <vt:variant>
        <vt:lpwstr/>
      </vt:variant>
      <vt:variant>
        <vt:lpwstr>_Toc67904661</vt:lpwstr>
      </vt:variant>
      <vt:variant>
        <vt:i4>1441853</vt:i4>
      </vt:variant>
      <vt:variant>
        <vt:i4>803</vt:i4>
      </vt:variant>
      <vt:variant>
        <vt:i4>0</vt:i4>
      </vt:variant>
      <vt:variant>
        <vt:i4>5</vt:i4>
      </vt:variant>
      <vt:variant>
        <vt:lpwstr/>
      </vt:variant>
      <vt:variant>
        <vt:lpwstr>_Toc67904660</vt:lpwstr>
      </vt:variant>
      <vt:variant>
        <vt:i4>2031678</vt:i4>
      </vt:variant>
      <vt:variant>
        <vt:i4>797</vt:i4>
      </vt:variant>
      <vt:variant>
        <vt:i4>0</vt:i4>
      </vt:variant>
      <vt:variant>
        <vt:i4>5</vt:i4>
      </vt:variant>
      <vt:variant>
        <vt:lpwstr/>
      </vt:variant>
      <vt:variant>
        <vt:lpwstr>_Toc67904659</vt:lpwstr>
      </vt:variant>
      <vt:variant>
        <vt:i4>1966142</vt:i4>
      </vt:variant>
      <vt:variant>
        <vt:i4>791</vt:i4>
      </vt:variant>
      <vt:variant>
        <vt:i4>0</vt:i4>
      </vt:variant>
      <vt:variant>
        <vt:i4>5</vt:i4>
      </vt:variant>
      <vt:variant>
        <vt:lpwstr/>
      </vt:variant>
      <vt:variant>
        <vt:lpwstr>_Toc67904658</vt:lpwstr>
      </vt:variant>
      <vt:variant>
        <vt:i4>1114174</vt:i4>
      </vt:variant>
      <vt:variant>
        <vt:i4>785</vt:i4>
      </vt:variant>
      <vt:variant>
        <vt:i4>0</vt:i4>
      </vt:variant>
      <vt:variant>
        <vt:i4>5</vt:i4>
      </vt:variant>
      <vt:variant>
        <vt:lpwstr/>
      </vt:variant>
      <vt:variant>
        <vt:lpwstr>_Toc67904657</vt:lpwstr>
      </vt:variant>
      <vt:variant>
        <vt:i4>1048638</vt:i4>
      </vt:variant>
      <vt:variant>
        <vt:i4>779</vt:i4>
      </vt:variant>
      <vt:variant>
        <vt:i4>0</vt:i4>
      </vt:variant>
      <vt:variant>
        <vt:i4>5</vt:i4>
      </vt:variant>
      <vt:variant>
        <vt:lpwstr/>
      </vt:variant>
      <vt:variant>
        <vt:lpwstr>_Toc67904656</vt:lpwstr>
      </vt:variant>
      <vt:variant>
        <vt:i4>1245246</vt:i4>
      </vt:variant>
      <vt:variant>
        <vt:i4>773</vt:i4>
      </vt:variant>
      <vt:variant>
        <vt:i4>0</vt:i4>
      </vt:variant>
      <vt:variant>
        <vt:i4>5</vt:i4>
      </vt:variant>
      <vt:variant>
        <vt:lpwstr/>
      </vt:variant>
      <vt:variant>
        <vt:lpwstr>_Toc67904655</vt:lpwstr>
      </vt:variant>
      <vt:variant>
        <vt:i4>1179710</vt:i4>
      </vt:variant>
      <vt:variant>
        <vt:i4>767</vt:i4>
      </vt:variant>
      <vt:variant>
        <vt:i4>0</vt:i4>
      </vt:variant>
      <vt:variant>
        <vt:i4>5</vt:i4>
      </vt:variant>
      <vt:variant>
        <vt:lpwstr/>
      </vt:variant>
      <vt:variant>
        <vt:lpwstr>_Toc67904654</vt:lpwstr>
      </vt:variant>
      <vt:variant>
        <vt:i4>1376318</vt:i4>
      </vt:variant>
      <vt:variant>
        <vt:i4>761</vt:i4>
      </vt:variant>
      <vt:variant>
        <vt:i4>0</vt:i4>
      </vt:variant>
      <vt:variant>
        <vt:i4>5</vt:i4>
      </vt:variant>
      <vt:variant>
        <vt:lpwstr/>
      </vt:variant>
      <vt:variant>
        <vt:lpwstr>_Toc67904653</vt:lpwstr>
      </vt:variant>
      <vt:variant>
        <vt:i4>1310782</vt:i4>
      </vt:variant>
      <vt:variant>
        <vt:i4>755</vt:i4>
      </vt:variant>
      <vt:variant>
        <vt:i4>0</vt:i4>
      </vt:variant>
      <vt:variant>
        <vt:i4>5</vt:i4>
      </vt:variant>
      <vt:variant>
        <vt:lpwstr/>
      </vt:variant>
      <vt:variant>
        <vt:lpwstr>_Toc67904652</vt:lpwstr>
      </vt:variant>
      <vt:variant>
        <vt:i4>1507390</vt:i4>
      </vt:variant>
      <vt:variant>
        <vt:i4>749</vt:i4>
      </vt:variant>
      <vt:variant>
        <vt:i4>0</vt:i4>
      </vt:variant>
      <vt:variant>
        <vt:i4>5</vt:i4>
      </vt:variant>
      <vt:variant>
        <vt:lpwstr/>
      </vt:variant>
      <vt:variant>
        <vt:lpwstr>_Toc67904651</vt:lpwstr>
      </vt:variant>
      <vt:variant>
        <vt:i4>1441854</vt:i4>
      </vt:variant>
      <vt:variant>
        <vt:i4>743</vt:i4>
      </vt:variant>
      <vt:variant>
        <vt:i4>0</vt:i4>
      </vt:variant>
      <vt:variant>
        <vt:i4>5</vt:i4>
      </vt:variant>
      <vt:variant>
        <vt:lpwstr/>
      </vt:variant>
      <vt:variant>
        <vt:lpwstr>_Toc67904650</vt:lpwstr>
      </vt:variant>
      <vt:variant>
        <vt:i4>2031679</vt:i4>
      </vt:variant>
      <vt:variant>
        <vt:i4>737</vt:i4>
      </vt:variant>
      <vt:variant>
        <vt:i4>0</vt:i4>
      </vt:variant>
      <vt:variant>
        <vt:i4>5</vt:i4>
      </vt:variant>
      <vt:variant>
        <vt:lpwstr/>
      </vt:variant>
      <vt:variant>
        <vt:lpwstr>_Toc67904649</vt:lpwstr>
      </vt:variant>
      <vt:variant>
        <vt:i4>1966143</vt:i4>
      </vt:variant>
      <vt:variant>
        <vt:i4>731</vt:i4>
      </vt:variant>
      <vt:variant>
        <vt:i4>0</vt:i4>
      </vt:variant>
      <vt:variant>
        <vt:i4>5</vt:i4>
      </vt:variant>
      <vt:variant>
        <vt:lpwstr/>
      </vt:variant>
      <vt:variant>
        <vt:lpwstr>_Toc67904648</vt:lpwstr>
      </vt:variant>
      <vt:variant>
        <vt:i4>1114175</vt:i4>
      </vt:variant>
      <vt:variant>
        <vt:i4>725</vt:i4>
      </vt:variant>
      <vt:variant>
        <vt:i4>0</vt:i4>
      </vt:variant>
      <vt:variant>
        <vt:i4>5</vt:i4>
      </vt:variant>
      <vt:variant>
        <vt:lpwstr/>
      </vt:variant>
      <vt:variant>
        <vt:lpwstr>_Toc67904647</vt:lpwstr>
      </vt:variant>
      <vt:variant>
        <vt:i4>1048639</vt:i4>
      </vt:variant>
      <vt:variant>
        <vt:i4>719</vt:i4>
      </vt:variant>
      <vt:variant>
        <vt:i4>0</vt:i4>
      </vt:variant>
      <vt:variant>
        <vt:i4>5</vt:i4>
      </vt:variant>
      <vt:variant>
        <vt:lpwstr/>
      </vt:variant>
      <vt:variant>
        <vt:lpwstr>_Toc67904646</vt:lpwstr>
      </vt:variant>
      <vt:variant>
        <vt:i4>1245247</vt:i4>
      </vt:variant>
      <vt:variant>
        <vt:i4>713</vt:i4>
      </vt:variant>
      <vt:variant>
        <vt:i4>0</vt:i4>
      </vt:variant>
      <vt:variant>
        <vt:i4>5</vt:i4>
      </vt:variant>
      <vt:variant>
        <vt:lpwstr/>
      </vt:variant>
      <vt:variant>
        <vt:lpwstr>_Toc67904645</vt:lpwstr>
      </vt:variant>
      <vt:variant>
        <vt:i4>1179711</vt:i4>
      </vt:variant>
      <vt:variant>
        <vt:i4>707</vt:i4>
      </vt:variant>
      <vt:variant>
        <vt:i4>0</vt:i4>
      </vt:variant>
      <vt:variant>
        <vt:i4>5</vt:i4>
      </vt:variant>
      <vt:variant>
        <vt:lpwstr/>
      </vt:variant>
      <vt:variant>
        <vt:lpwstr>_Toc67904644</vt:lpwstr>
      </vt:variant>
      <vt:variant>
        <vt:i4>1376319</vt:i4>
      </vt:variant>
      <vt:variant>
        <vt:i4>701</vt:i4>
      </vt:variant>
      <vt:variant>
        <vt:i4>0</vt:i4>
      </vt:variant>
      <vt:variant>
        <vt:i4>5</vt:i4>
      </vt:variant>
      <vt:variant>
        <vt:lpwstr/>
      </vt:variant>
      <vt:variant>
        <vt:lpwstr>_Toc67904643</vt:lpwstr>
      </vt:variant>
      <vt:variant>
        <vt:i4>1310783</vt:i4>
      </vt:variant>
      <vt:variant>
        <vt:i4>695</vt:i4>
      </vt:variant>
      <vt:variant>
        <vt:i4>0</vt:i4>
      </vt:variant>
      <vt:variant>
        <vt:i4>5</vt:i4>
      </vt:variant>
      <vt:variant>
        <vt:lpwstr/>
      </vt:variant>
      <vt:variant>
        <vt:lpwstr>_Toc67904642</vt:lpwstr>
      </vt:variant>
      <vt:variant>
        <vt:i4>1507391</vt:i4>
      </vt:variant>
      <vt:variant>
        <vt:i4>689</vt:i4>
      </vt:variant>
      <vt:variant>
        <vt:i4>0</vt:i4>
      </vt:variant>
      <vt:variant>
        <vt:i4>5</vt:i4>
      </vt:variant>
      <vt:variant>
        <vt:lpwstr/>
      </vt:variant>
      <vt:variant>
        <vt:lpwstr>_Toc67904641</vt:lpwstr>
      </vt:variant>
      <vt:variant>
        <vt:i4>1441855</vt:i4>
      </vt:variant>
      <vt:variant>
        <vt:i4>683</vt:i4>
      </vt:variant>
      <vt:variant>
        <vt:i4>0</vt:i4>
      </vt:variant>
      <vt:variant>
        <vt:i4>5</vt:i4>
      </vt:variant>
      <vt:variant>
        <vt:lpwstr/>
      </vt:variant>
      <vt:variant>
        <vt:lpwstr>_Toc67904640</vt:lpwstr>
      </vt:variant>
      <vt:variant>
        <vt:i4>2031672</vt:i4>
      </vt:variant>
      <vt:variant>
        <vt:i4>677</vt:i4>
      </vt:variant>
      <vt:variant>
        <vt:i4>0</vt:i4>
      </vt:variant>
      <vt:variant>
        <vt:i4>5</vt:i4>
      </vt:variant>
      <vt:variant>
        <vt:lpwstr/>
      </vt:variant>
      <vt:variant>
        <vt:lpwstr>_Toc67904639</vt:lpwstr>
      </vt:variant>
      <vt:variant>
        <vt:i4>1966136</vt:i4>
      </vt:variant>
      <vt:variant>
        <vt:i4>671</vt:i4>
      </vt:variant>
      <vt:variant>
        <vt:i4>0</vt:i4>
      </vt:variant>
      <vt:variant>
        <vt:i4>5</vt:i4>
      </vt:variant>
      <vt:variant>
        <vt:lpwstr/>
      </vt:variant>
      <vt:variant>
        <vt:lpwstr>_Toc67904638</vt:lpwstr>
      </vt:variant>
      <vt:variant>
        <vt:i4>1114168</vt:i4>
      </vt:variant>
      <vt:variant>
        <vt:i4>665</vt:i4>
      </vt:variant>
      <vt:variant>
        <vt:i4>0</vt:i4>
      </vt:variant>
      <vt:variant>
        <vt:i4>5</vt:i4>
      </vt:variant>
      <vt:variant>
        <vt:lpwstr/>
      </vt:variant>
      <vt:variant>
        <vt:lpwstr>_Toc67904637</vt:lpwstr>
      </vt:variant>
      <vt:variant>
        <vt:i4>1048632</vt:i4>
      </vt:variant>
      <vt:variant>
        <vt:i4>659</vt:i4>
      </vt:variant>
      <vt:variant>
        <vt:i4>0</vt:i4>
      </vt:variant>
      <vt:variant>
        <vt:i4>5</vt:i4>
      </vt:variant>
      <vt:variant>
        <vt:lpwstr/>
      </vt:variant>
      <vt:variant>
        <vt:lpwstr>_Toc67904636</vt:lpwstr>
      </vt:variant>
      <vt:variant>
        <vt:i4>1245240</vt:i4>
      </vt:variant>
      <vt:variant>
        <vt:i4>653</vt:i4>
      </vt:variant>
      <vt:variant>
        <vt:i4>0</vt:i4>
      </vt:variant>
      <vt:variant>
        <vt:i4>5</vt:i4>
      </vt:variant>
      <vt:variant>
        <vt:lpwstr/>
      </vt:variant>
      <vt:variant>
        <vt:lpwstr>_Toc67904635</vt:lpwstr>
      </vt:variant>
      <vt:variant>
        <vt:i4>1179704</vt:i4>
      </vt:variant>
      <vt:variant>
        <vt:i4>647</vt:i4>
      </vt:variant>
      <vt:variant>
        <vt:i4>0</vt:i4>
      </vt:variant>
      <vt:variant>
        <vt:i4>5</vt:i4>
      </vt:variant>
      <vt:variant>
        <vt:lpwstr/>
      </vt:variant>
      <vt:variant>
        <vt:lpwstr>_Toc67904634</vt:lpwstr>
      </vt:variant>
      <vt:variant>
        <vt:i4>1376312</vt:i4>
      </vt:variant>
      <vt:variant>
        <vt:i4>641</vt:i4>
      </vt:variant>
      <vt:variant>
        <vt:i4>0</vt:i4>
      </vt:variant>
      <vt:variant>
        <vt:i4>5</vt:i4>
      </vt:variant>
      <vt:variant>
        <vt:lpwstr/>
      </vt:variant>
      <vt:variant>
        <vt:lpwstr>_Toc67904633</vt:lpwstr>
      </vt:variant>
      <vt:variant>
        <vt:i4>1310776</vt:i4>
      </vt:variant>
      <vt:variant>
        <vt:i4>635</vt:i4>
      </vt:variant>
      <vt:variant>
        <vt:i4>0</vt:i4>
      </vt:variant>
      <vt:variant>
        <vt:i4>5</vt:i4>
      </vt:variant>
      <vt:variant>
        <vt:lpwstr/>
      </vt:variant>
      <vt:variant>
        <vt:lpwstr>_Toc67904632</vt:lpwstr>
      </vt:variant>
      <vt:variant>
        <vt:i4>1507384</vt:i4>
      </vt:variant>
      <vt:variant>
        <vt:i4>629</vt:i4>
      </vt:variant>
      <vt:variant>
        <vt:i4>0</vt:i4>
      </vt:variant>
      <vt:variant>
        <vt:i4>5</vt:i4>
      </vt:variant>
      <vt:variant>
        <vt:lpwstr/>
      </vt:variant>
      <vt:variant>
        <vt:lpwstr>_Toc67904631</vt:lpwstr>
      </vt:variant>
      <vt:variant>
        <vt:i4>1441848</vt:i4>
      </vt:variant>
      <vt:variant>
        <vt:i4>623</vt:i4>
      </vt:variant>
      <vt:variant>
        <vt:i4>0</vt:i4>
      </vt:variant>
      <vt:variant>
        <vt:i4>5</vt:i4>
      </vt:variant>
      <vt:variant>
        <vt:lpwstr/>
      </vt:variant>
      <vt:variant>
        <vt:lpwstr>_Toc67904630</vt:lpwstr>
      </vt:variant>
      <vt:variant>
        <vt:i4>2031673</vt:i4>
      </vt:variant>
      <vt:variant>
        <vt:i4>617</vt:i4>
      </vt:variant>
      <vt:variant>
        <vt:i4>0</vt:i4>
      </vt:variant>
      <vt:variant>
        <vt:i4>5</vt:i4>
      </vt:variant>
      <vt:variant>
        <vt:lpwstr/>
      </vt:variant>
      <vt:variant>
        <vt:lpwstr>_Toc67904629</vt:lpwstr>
      </vt:variant>
      <vt:variant>
        <vt:i4>1966137</vt:i4>
      </vt:variant>
      <vt:variant>
        <vt:i4>611</vt:i4>
      </vt:variant>
      <vt:variant>
        <vt:i4>0</vt:i4>
      </vt:variant>
      <vt:variant>
        <vt:i4>5</vt:i4>
      </vt:variant>
      <vt:variant>
        <vt:lpwstr/>
      </vt:variant>
      <vt:variant>
        <vt:lpwstr>_Toc67904628</vt:lpwstr>
      </vt:variant>
      <vt:variant>
        <vt:i4>1114169</vt:i4>
      </vt:variant>
      <vt:variant>
        <vt:i4>605</vt:i4>
      </vt:variant>
      <vt:variant>
        <vt:i4>0</vt:i4>
      </vt:variant>
      <vt:variant>
        <vt:i4>5</vt:i4>
      </vt:variant>
      <vt:variant>
        <vt:lpwstr/>
      </vt:variant>
      <vt:variant>
        <vt:lpwstr>_Toc67904627</vt:lpwstr>
      </vt:variant>
      <vt:variant>
        <vt:i4>1048633</vt:i4>
      </vt:variant>
      <vt:variant>
        <vt:i4>599</vt:i4>
      </vt:variant>
      <vt:variant>
        <vt:i4>0</vt:i4>
      </vt:variant>
      <vt:variant>
        <vt:i4>5</vt:i4>
      </vt:variant>
      <vt:variant>
        <vt:lpwstr/>
      </vt:variant>
      <vt:variant>
        <vt:lpwstr>_Toc67904626</vt:lpwstr>
      </vt:variant>
      <vt:variant>
        <vt:i4>1245241</vt:i4>
      </vt:variant>
      <vt:variant>
        <vt:i4>593</vt:i4>
      </vt:variant>
      <vt:variant>
        <vt:i4>0</vt:i4>
      </vt:variant>
      <vt:variant>
        <vt:i4>5</vt:i4>
      </vt:variant>
      <vt:variant>
        <vt:lpwstr/>
      </vt:variant>
      <vt:variant>
        <vt:lpwstr>_Toc67904625</vt:lpwstr>
      </vt:variant>
      <vt:variant>
        <vt:i4>1179705</vt:i4>
      </vt:variant>
      <vt:variant>
        <vt:i4>587</vt:i4>
      </vt:variant>
      <vt:variant>
        <vt:i4>0</vt:i4>
      </vt:variant>
      <vt:variant>
        <vt:i4>5</vt:i4>
      </vt:variant>
      <vt:variant>
        <vt:lpwstr/>
      </vt:variant>
      <vt:variant>
        <vt:lpwstr>_Toc67904624</vt:lpwstr>
      </vt:variant>
      <vt:variant>
        <vt:i4>1376313</vt:i4>
      </vt:variant>
      <vt:variant>
        <vt:i4>581</vt:i4>
      </vt:variant>
      <vt:variant>
        <vt:i4>0</vt:i4>
      </vt:variant>
      <vt:variant>
        <vt:i4>5</vt:i4>
      </vt:variant>
      <vt:variant>
        <vt:lpwstr/>
      </vt:variant>
      <vt:variant>
        <vt:lpwstr>_Toc67904623</vt:lpwstr>
      </vt:variant>
      <vt:variant>
        <vt:i4>1310777</vt:i4>
      </vt:variant>
      <vt:variant>
        <vt:i4>575</vt:i4>
      </vt:variant>
      <vt:variant>
        <vt:i4>0</vt:i4>
      </vt:variant>
      <vt:variant>
        <vt:i4>5</vt:i4>
      </vt:variant>
      <vt:variant>
        <vt:lpwstr/>
      </vt:variant>
      <vt:variant>
        <vt:lpwstr>_Toc67904622</vt:lpwstr>
      </vt:variant>
      <vt:variant>
        <vt:i4>1507385</vt:i4>
      </vt:variant>
      <vt:variant>
        <vt:i4>569</vt:i4>
      </vt:variant>
      <vt:variant>
        <vt:i4>0</vt:i4>
      </vt:variant>
      <vt:variant>
        <vt:i4>5</vt:i4>
      </vt:variant>
      <vt:variant>
        <vt:lpwstr/>
      </vt:variant>
      <vt:variant>
        <vt:lpwstr>_Toc67904621</vt:lpwstr>
      </vt:variant>
      <vt:variant>
        <vt:i4>1441849</vt:i4>
      </vt:variant>
      <vt:variant>
        <vt:i4>563</vt:i4>
      </vt:variant>
      <vt:variant>
        <vt:i4>0</vt:i4>
      </vt:variant>
      <vt:variant>
        <vt:i4>5</vt:i4>
      </vt:variant>
      <vt:variant>
        <vt:lpwstr/>
      </vt:variant>
      <vt:variant>
        <vt:lpwstr>_Toc67904620</vt:lpwstr>
      </vt:variant>
      <vt:variant>
        <vt:i4>2031674</vt:i4>
      </vt:variant>
      <vt:variant>
        <vt:i4>557</vt:i4>
      </vt:variant>
      <vt:variant>
        <vt:i4>0</vt:i4>
      </vt:variant>
      <vt:variant>
        <vt:i4>5</vt:i4>
      </vt:variant>
      <vt:variant>
        <vt:lpwstr/>
      </vt:variant>
      <vt:variant>
        <vt:lpwstr>_Toc67904619</vt:lpwstr>
      </vt:variant>
      <vt:variant>
        <vt:i4>1966138</vt:i4>
      </vt:variant>
      <vt:variant>
        <vt:i4>551</vt:i4>
      </vt:variant>
      <vt:variant>
        <vt:i4>0</vt:i4>
      </vt:variant>
      <vt:variant>
        <vt:i4>5</vt:i4>
      </vt:variant>
      <vt:variant>
        <vt:lpwstr/>
      </vt:variant>
      <vt:variant>
        <vt:lpwstr>_Toc67904618</vt:lpwstr>
      </vt:variant>
      <vt:variant>
        <vt:i4>1114170</vt:i4>
      </vt:variant>
      <vt:variant>
        <vt:i4>545</vt:i4>
      </vt:variant>
      <vt:variant>
        <vt:i4>0</vt:i4>
      </vt:variant>
      <vt:variant>
        <vt:i4>5</vt:i4>
      </vt:variant>
      <vt:variant>
        <vt:lpwstr/>
      </vt:variant>
      <vt:variant>
        <vt:lpwstr>_Toc67904617</vt:lpwstr>
      </vt:variant>
      <vt:variant>
        <vt:i4>1048634</vt:i4>
      </vt:variant>
      <vt:variant>
        <vt:i4>539</vt:i4>
      </vt:variant>
      <vt:variant>
        <vt:i4>0</vt:i4>
      </vt:variant>
      <vt:variant>
        <vt:i4>5</vt:i4>
      </vt:variant>
      <vt:variant>
        <vt:lpwstr/>
      </vt:variant>
      <vt:variant>
        <vt:lpwstr>_Toc67904616</vt:lpwstr>
      </vt:variant>
      <vt:variant>
        <vt:i4>1245242</vt:i4>
      </vt:variant>
      <vt:variant>
        <vt:i4>533</vt:i4>
      </vt:variant>
      <vt:variant>
        <vt:i4>0</vt:i4>
      </vt:variant>
      <vt:variant>
        <vt:i4>5</vt:i4>
      </vt:variant>
      <vt:variant>
        <vt:lpwstr/>
      </vt:variant>
      <vt:variant>
        <vt:lpwstr>_Toc67904615</vt:lpwstr>
      </vt:variant>
      <vt:variant>
        <vt:i4>1179706</vt:i4>
      </vt:variant>
      <vt:variant>
        <vt:i4>527</vt:i4>
      </vt:variant>
      <vt:variant>
        <vt:i4>0</vt:i4>
      </vt:variant>
      <vt:variant>
        <vt:i4>5</vt:i4>
      </vt:variant>
      <vt:variant>
        <vt:lpwstr/>
      </vt:variant>
      <vt:variant>
        <vt:lpwstr>_Toc67904614</vt:lpwstr>
      </vt:variant>
      <vt:variant>
        <vt:i4>1376314</vt:i4>
      </vt:variant>
      <vt:variant>
        <vt:i4>521</vt:i4>
      </vt:variant>
      <vt:variant>
        <vt:i4>0</vt:i4>
      </vt:variant>
      <vt:variant>
        <vt:i4>5</vt:i4>
      </vt:variant>
      <vt:variant>
        <vt:lpwstr/>
      </vt:variant>
      <vt:variant>
        <vt:lpwstr>_Toc67904613</vt:lpwstr>
      </vt:variant>
      <vt:variant>
        <vt:i4>1310778</vt:i4>
      </vt:variant>
      <vt:variant>
        <vt:i4>515</vt:i4>
      </vt:variant>
      <vt:variant>
        <vt:i4>0</vt:i4>
      </vt:variant>
      <vt:variant>
        <vt:i4>5</vt:i4>
      </vt:variant>
      <vt:variant>
        <vt:lpwstr/>
      </vt:variant>
      <vt:variant>
        <vt:lpwstr>_Toc67904612</vt:lpwstr>
      </vt:variant>
      <vt:variant>
        <vt:i4>1507386</vt:i4>
      </vt:variant>
      <vt:variant>
        <vt:i4>509</vt:i4>
      </vt:variant>
      <vt:variant>
        <vt:i4>0</vt:i4>
      </vt:variant>
      <vt:variant>
        <vt:i4>5</vt:i4>
      </vt:variant>
      <vt:variant>
        <vt:lpwstr/>
      </vt:variant>
      <vt:variant>
        <vt:lpwstr>_Toc67904611</vt:lpwstr>
      </vt:variant>
      <vt:variant>
        <vt:i4>1441850</vt:i4>
      </vt:variant>
      <vt:variant>
        <vt:i4>503</vt:i4>
      </vt:variant>
      <vt:variant>
        <vt:i4>0</vt:i4>
      </vt:variant>
      <vt:variant>
        <vt:i4>5</vt:i4>
      </vt:variant>
      <vt:variant>
        <vt:lpwstr/>
      </vt:variant>
      <vt:variant>
        <vt:lpwstr>_Toc67904610</vt:lpwstr>
      </vt:variant>
      <vt:variant>
        <vt:i4>2031675</vt:i4>
      </vt:variant>
      <vt:variant>
        <vt:i4>497</vt:i4>
      </vt:variant>
      <vt:variant>
        <vt:i4>0</vt:i4>
      </vt:variant>
      <vt:variant>
        <vt:i4>5</vt:i4>
      </vt:variant>
      <vt:variant>
        <vt:lpwstr/>
      </vt:variant>
      <vt:variant>
        <vt:lpwstr>_Toc67904609</vt:lpwstr>
      </vt:variant>
      <vt:variant>
        <vt:i4>1114171</vt:i4>
      </vt:variant>
      <vt:variant>
        <vt:i4>491</vt:i4>
      </vt:variant>
      <vt:variant>
        <vt:i4>0</vt:i4>
      </vt:variant>
      <vt:variant>
        <vt:i4>5</vt:i4>
      </vt:variant>
      <vt:variant>
        <vt:lpwstr/>
      </vt:variant>
      <vt:variant>
        <vt:lpwstr>_Toc67904607</vt:lpwstr>
      </vt:variant>
      <vt:variant>
        <vt:i4>1048635</vt:i4>
      </vt:variant>
      <vt:variant>
        <vt:i4>485</vt:i4>
      </vt:variant>
      <vt:variant>
        <vt:i4>0</vt:i4>
      </vt:variant>
      <vt:variant>
        <vt:i4>5</vt:i4>
      </vt:variant>
      <vt:variant>
        <vt:lpwstr/>
      </vt:variant>
      <vt:variant>
        <vt:lpwstr>_Toc67904606</vt:lpwstr>
      </vt:variant>
      <vt:variant>
        <vt:i4>1245243</vt:i4>
      </vt:variant>
      <vt:variant>
        <vt:i4>479</vt:i4>
      </vt:variant>
      <vt:variant>
        <vt:i4>0</vt:i4>
      </vt:variant>
      <vt:variant>
        <vt:i4>5</vt:i4>
      </vt:variant>
      <vt:variant>
        <vt:lpwstr/>
      </vt:variant>
      <vt:variant>
        <vt:lpwstr>_Toc67904605</vt:lpwstr>
      </vt:variant>
      <vt:variant>
        <vt:i4>1179707</vt:i4>
      </vt:variant>
      <vt:variant>
        <vt:i4>473</vt:i4>
      </vt:variant>
      <vt:variant>
        <vt:i4>0</vt:i4>
      </vt:variant>
      <vt:variant>
        <vt:i4>5</vt:i4>
      </vt:variant>
      <vt:variant>
        <vt:lpwstr/>
      </vt:variant>
      <vt:variant>
        <vt:lpwstr>_Toc67904604</vt:lpwstr>
      </vt:variant>
      <vt:variant>
        <vt:i4>1376315</vt:i4>
      </vt:variant>
      <vt:variant>
        <vt:i4>467</vt:i4>
      </vt:variant>
      <vt:variant>
        <vt:i4>0</vt:i4>
      </vt:variant>
      <vt:variant>
        <vt:i4>5</vt:i4>
      </vt:variant>
      <vt:variant>
        <vt:lpwstr/>
      </vt:variant>
      <vt:variant>
        <vt:lpwstr>_Toc67904603</vt:lpwstr>
      </vt:variant>
      <vt:variant>
        <vt:i4>1310779</vt:i4>
      </vt:variant>
      <vt:variant>
        <vt:i4>461</vt:i4>
      </vt:variant>
      <vt:variant>
        <vt:i4>0</vt:i4>
      </vt:variant>
      <vt:variant>
        <vt:i4>5</vt:i4>
      </vt:variant>
      <vt:variant>
        <vt:lpwstr/>
      </vt:variant>
      <vt:variant>
        <vt:lpwstr>_Toc67904602</vt:lpwstr>
      </vt:variant>
      <vt:variant>
        <vt:i4>1507387</vt:i4>
      </vt:variant>
      <vt:variant>
        <vt:i4>455</vt:i4>
      </vt:variant>
      <vt:variant>
        <vt:i4>0</vt:i4>
      </vt:variant>
      <vt:variant>
        <vt:i4>5</vt:i4>
      </vt:variant>
      <vt:variant>
        <vt:lpwstr/>
      </vt:variant>
      <vt:variant>
        <vt:lpwstr>_Toc67904601</vt:lpwstr>
      </vt:variant>
      <vt:variant>
        <vt:i4>1441851</vt:i4>
      </vt:variant>
      <vt:variant>
        <vt:i4>449</vt:i4>
      </vt:variant>
      <vt:variant>
        <vt:i4>0</vt:i4>
      </vt:variant>
      <vt:variant>
        <vt:i4>5</vt:i4>
      </vt:variant>
      <vt:variant>
        <vt:lpwstr/>
      </vt:variant>
      <vt:variant>
        <vt:lpwstr>_Toc67904600</vt:lpwstr>
      </vt:variant>
      <vt:variant>
        <vt:i4>1835058</vt:i4>
      </vt:variant>
      <vt:variant>
        <vt:i4>443</vt:i4>
      </vt:variant>
      <vt:variant>
        <vt:i4>0</vt:i4>
      </vt:variant>
      <vt:variant>
        <vt:i4>5</vt:i4>
      </vt:variant>
      <vt:variant>
        <vt:lpwstr/>
      </vt:variant>
      <vt:variant>
        <vt:lpwstr>_Toc67904599</vt:lpwstr>
      </vt:variant>
      <vt:variant>
        <vt:i4>1900594</vt:i4>
      </vt:variant>
      <vt:variant>
        <vt:i4>437</vt:i4>
      </vt:variant>
      <vt:variant>
        <vt:i4>0</vt:i4>
      </vt:variant>
      <vt:variant>
        <vt:i4>5</vt:i4>
      </vt:variant>
      <vt:variant>
        <vt:lpwstr/>
      </vt:variant>
      <vt:variant>
        <vt:lpwstr>_Toc67904598</vt:lpwstr>
      </vt:variant>
      <vt:variant>
        <vt:i4>1179698</vt:i4>
      </vt:variant>
      <vt:variant>
        <vt:i4>431</vt:i4>
      </vt:variant>
      <vt:variant>
        <vt:i4>0</vt:i4>
      </vt:variant>
      <vt:variant>
        <vt:i4>5</vt:i4>
      </vt:variant>
      <vt:variant>
        <vt:lpwstr/>
      </vt:variant>
      <vt:variant>
        <vt:lpwstr>_Toc67904597</vt:lpwstr>
      </vt:variant>
      <vt:variant>
        <vt:i4>1245234</vt:i4>
      </vt:variant>
      <vt:variant>
        <vt:i4>425</vt:i4>
      </vt:variant>
      <vt:variant>
        <vt:i4>0</vt:i4>
      </vt:variant>
      <vt:variant>
        <vt:i4>5</vt:i4>
      </vt:variant>
      <vt:variant>
        <vt:lpwstr/>
      </vt:variant>
      <vt:variant>
        <vt:lpwstr>_Toc67904596</vt:lpwstr>
      </vt:variant>
      <vt:variant>
        <vt:i4>1048626</vt:i4>
      </vt:variant>
      <vt:variant>
        <vt:i4>419</vt:i4>
      </vt:variant>
      <vt:variant>
        <vt:i4>0</vt:i4>
      </vt:variant>
      <vt:variant>
        <vt:i4>5</vt:i4>
      </vt:variant>
      <vt:variant>
        <vt:lpwstr/>
      </vt:variant>
      <vt:variant>
        <vt:lpwstr>_Toc67904595</vt:lpwstr>
      </vt:variant>
      <vt:variant>
        <vt:i4>1114162</vt:i4>
      </vt:variant>
      <vt:variant>
        <vt:i4>413</vt:i4>
      </vt:variant>
      <vt:variant>
        <vt:i4>0</vt:i4>
      </vt:variant>
      <vt:variant>
        <vt:i4>5</vt:i4>
      </vt:variant>
      <vt:variant>
        <vt:lpwstr/>
      </vt:variant>
      <vt:variant>
        <vt:lpwstr>_Toc67904594</vt:lpwstr>
      </vt:variant>
      <vt:variant>
        <vt:i4>1441842</vt:i4>
      </vt:variant>
      <vt:variant>
        <vt:i4>407</vt:i4>
      </vt:variant>
      <vt:variant>
        <vt:i4>0</vt:i4>
      </vt:variant>
      <vt:variant>
        <vt:i4>5</vt:i4>
      </vt:variant>
      <vt:variant>
        <vt:lpwstr/>
      </vt:variant>
      <vt:variant>
        <vt:lpwstr>_Toc67904593</vt:lpwstr>
      </vt:variant>
      <vt:variant>
        <vt:i4>1507378</vt:i4>
      </vt:variant>
      <vt:variant>
        <vt:i4>401</vt:i4>
      </vt:variant>
      <vt:variant>
        <vt:i4>0</vt:i4>
      </vt:variant>
      <vt:variant>
        <vt:i4>5</vt:i4>
      </vt:variant>
      <vt:variant>
        <vt:lpwstr/>
      </vt:variant>
      <vt:variant>
        <vt:lpwstr>_Toc67904592</vt:lpwstr>
      </vt:variant>
      <vt:variant>
        <vt:i4>1310770</vt:i4>
      </vt:variant>
      <vt:variant>
        <vt:i4>395</vt:i4>
      </vt:variant>
      <vt:variant>
        <vt:i4>0</vt:i4>
      </vt:variant>
      <vt:variant>
        <vt:i4>5</vt:i4>
      </vt:variant>
      <vt:variant>
        <vt:lpwstr/>
      </vt:variant>
      <vt:variant>
        <vt:lpwstr>_Toc67904591</vt:lpwstr>
      </vt:variant>
      <vt:variant>
        <vt:i4>1376306</vt:i4>
      </vt:variant>
      <vt:variant>
        <vt:i4>389</vt:i4>
      </vt:variant>
      <vt:variant>
        <vt:i4>0</vt:i4>
      </vt:variant>
      <vt:variant>
        <vt:i4>5</vt:i4>
      </vt:variant>
      <vt:variant>
        <vt:lpwstr/>
      </vt:variant>
      <vt:variant>
        <vt:lpwstr>_Toc67904590</vt:lpwstr>
      </vt:variant>
      <vt:variant>
        <vt:i4>1835059</vt:i4>
      </vt:variant>
      <vt:variant>
        <vt:i4>383</vt:i4>
      </vt:variant>
      <vt:variant>
        <vt:i4>0</vt:i4>
      </vt:variant>
      <vt:variant>
        <vt:i4>5</vt:i4>
      </vt:variant>
      <vt:variant>
        <vt:lpwstr/>
      </vt:variant>
      <vt:variant>
        <vt:lpwstr>_Toc67904589</vt:lpwstr>
      </vt:variant>
      <vt:variant>
        <vt:i4>1900595</vt:i4>
      </vt:variant>
      <vt:variant>
        <vt:i4>377</vt:i4>
      </vt:variant>
      <vt:variant>
        <vt:i4>0</vt:i4>
      </vt:variant>
      <vt:variant>
        <vt:i4>5</vt:i4>
      </vt:variant>
      <vt:variant>
        <vt:lpwstr/>
      </vt:variant>
      <vt:variant>
        <vt:lpwstr>_Toc67904588</vt:lpwstr>
      </vt:variant>
      <vt:variant>
        <vt:i4>1179699</vt:i4>
      </vt:variant>
      <vt:variant>
        <vt:i4>371</vt:i4>
      </vt:variant>
      <vt:variant>
        <vt:i4>0</vt:i4>
      </vt:variant>
      <vt:variant>
        <vt:i4>5</vt:i4>
      </vt:variant>
      <vt:variant>
        <vt:lpwstr/>
      </vt:variant>
      <vt:variant>
        <vt:lpwstr>_Toc67904587</vt:lpwstr>
      </vt:variant>
      <vt:variant>
        <vt:i4>1245235</vt:i4>
      </vt:variant>
      <vt:variant>
        <vt:i4>365</vt:i4>
      </vt:variant>
      <vt:variant>
        <vt:i4>0</vt:i4>
      </vt:variant>
      <vt:variant>
        <vt:i4>5</vt:i4>
      </vt:variant>
      <vt:variant>
        <vt:lpwstr/>
      </vt:variant>
      <vt:variant>
        <vt:lpwstr>_Toc67904586</vt:lpwstr>
      </vt:variant>
      <vt:variant>
        <vt:i4>1048627</vt:i4>
      </vt:variant>
      <vt:variant>
        <vt:i4>359</vt:i4>
      </vt:variant>
      <vt:variant>
        <vt:i4>0</vt:i4>
      </vt:variant>
      <vt:variant>
        <vt:i4>5</vt:i4>
      </vt:variant>
      <vt:variant>
        <vt:lpwstr/>
      </vt:variant>
      <vt:variant>
        <vt:lpwstr>_Toc67904585</vt:lpwstr>
      </vt:variant>
      <vt:variant>
        <vt:i4>1114163</vt:i4>
      </vt:variant>
      <vt:variant>
        <vt:i4>353</vt:i4>
      </vt:variant>
      <vt:variant>
        <vt:i4>0</vt:i4>
      </vt:variant>
      <vt:variant>
        <vt:i4>5</vt:i4>
      </vt:variant>
      <vt:variant>
        <vt:lpwstr/>
      </vt:variant>
      <vt:variant>
        <vt:lpwstr>_Toc67904584</vt:lpwstr>
      </vt:variant>
      <vt:variant>
        <vt:i4>1441843</vt:i4>
      </vt:variant>
      <vt:variant>
        <vt:i4>347</vt:i4>
      </vt:variant>
      <vt:variant>
        <vt:i4>0</vt:i4>
      </vt:variant>
      <vt:variant>
        <vt:i4>5</vt:i4>
      </vt:variant>
      <vt:variant>
        <vt:lpwstr/>
      </vt:variant>
      <vt:variant>
        <vt:lpwstr>_Toc67904583</vt:lpwstr>
      </vt:variant>
      <vt:variant>
        <vt:i4>1507379</vt:i4>
      </vt:variant>
      <vt:variant>
        <vt:i4>341</vt:i4>
      </vt:variant>
      <vt:variant>
        <vt:i4>0</vt:i4>
      </vt:variant>
      <vt:variant>
        <vt:i4>5</vt:i4>
      </vt:variant>
      <vt:variant>
        <vt:lpwstr/>
      </vt:variant>
      <vt:variant>
        <vt:lpwstr>_Toc67904582</vt:lpwstr>
      </vt:variant>
      <vt:variant>
        <vt:i4>1310771</vt:i4>
      </vt:variant>
      <vt:variant>
        <vt:i4>335</vt:i4>
      </vt:variant>
      <vt:variant>
        <vt:i4>0</vt:i4>
      </vt:variant>
      <vt:variant>
        <vt:i4>5</vt:i4>
      </vt:variant>
      <vt:variant>
        <vt:lpwstr/>
      </vt:variant>
      <vt:variant>
        <vt:lpwstr>_Toc67904581</vt:lpwstr>
      </vt:variant>
      <vt:variant>
        <vt:i4>1376307</vt:i4>
      </vt:variant>
      <vt:variant>
        <vt:i4>329</vt:i4>
      </vt:variant>
      <vt:variant>
        <vt:i4>0</vt:i4>
      </vt:variant>
      <vt:variant>
        <vt:i4>5</vt:i4>
      </vt:variant>
      <vt:variant>
        <vt:lpwstr/>
      </vt:variant>
      <vt:variant>
        <vt:lpwstr>_Toc67904580</vt:lpwstr>
      </vt:variant>
      <vt:variant>
        <vt:i4>1835068</vt:i4>
      </vt:variant>
      <vt:variant>
        <vt:i4>323</vt:i4>
      </vt:variant>
      <vt:variant>
        <vt:i4>0</vt:i4>
      </vt:variant>
      <vt:variant>
        <vt:i4>5</vt:i4>
      </vt:variant>
      <vt:variant>
        <vt:lpwstr/>
      </vt:variant>
      <vt:variant>
        <vt:lpwstr>_Toc67904579</vt:lpwstr>
      </vt:variant>
      <vt:variant>
        <vt:i4>1900604</vt:i4>
      </vt:variant>
      <vt:variant>
        <vt:i4>317</vt:i4>
      </vt:variant>
      <vt:variant>
        <vt:i4>0</vt:i4>
      </vt:variant>
      <vt:variant>
        <vt:i4>5</vt:i4>
      </vt:variant>
      <vt:variant>
        <vt:lpwstr/>
      </vt:variant>
      <vt:variant>
        <vt:lpwstr>_Toc67904578</vt:lpwstr>
      </vt:variant>
      <vt:variant>
        <vt:i4>1179708</vt:i4>
      </vt:variant>
      <vt:variant>
        <vt:i4>311</vt:i4>
      </vt:variant>
      <vt:variant>
        <vt:i4>0</vt:i4>
      </vt:variant>
      <vt:variant>
        <vt:i4>5</vt:i4>
      </vt:variant>
      <vt:variant>
        <vt:lpwstr/>
      </vt:variant>
      <vt:variant>
        <vt:lpwstr>_Toc67904577</vt:lpwstr>
      </vt:variant>
      <vt:variant>
        <vt:i4>1245244</vt:i4>
      </vt:variant>
      <vt:variant>
        <vt:i4>305</vt:i4>
      </vt:variant>
      <vt:variant>
        <vt:i4>0</vt:i4>
      </vt:variant>
      <vt:variant>
        <vt:i4>5</vt:i4>
      </vt:variant>
      <vt:variant>
        <vt:lpwstr/>
      </vt:variant>
      <vt:variant>
        <vt:lpwstr>_Toc67904576</vt:lpwstr>
      </vt:variant>
      <vt:variant>
        <vt:i4>1048636</vt:i4>
      </vt:variant>
      <vt:variant>
        <vt:i4>299</vt:i4>
      </vt:variant>
      <vt:variant>
        <vt:i4>0</vt:i4>
      </vt:variant>
      <vt:variant>
        <vt:i4>5</vt:i4>
      </vt:variant>
      <vt:variant>
        <vt:lpwstr/>
      </vt:variant>
      <vt:variant>
        <vt:lpwstr>_Toc67904575</vt:lpwstr>
      </vt:variant>
      <vt:variant>
        <vt:i4>1114172</vt:i4>
      </vt:variant>
      <vt:variant>
        <vt:i4>293</vt:i4>
      </vt:variant>
      <vt:variant>
        <vt:i4>0</vt:i4>
      </vt:variant>
      <vt:variant>
        <vt:i4>5</vt:i4>
      </vt:variant>
      <vt:variant>
        <vt:lpwstr/>
      </vt:variant>
      <vt:variant>
        <vt:lpwstr>_Toc67904574</vt:lpwstr>
      </vt:variant>
      <vt:variant>
        <vt:i4>1441852</vt:i4>
      </vt:variant>
      <vt:variant>
        <vt:i4>287</vt:i4>
      </vt:variant>
      <vt:variant>
        <vt:i4>0</vt:i4>
      </vt:variant>
      <vt:variant>
        <vt:i4>5</vt:i4>
      </vt:variant>
      <vt:variant>
        <vt:lpwstr/>
      </vt:variant>
      <vt:variant>
        <vt:lpwstr>_Toc67904573</vt:lpwstr>
      </vt:variant>
      <vt:variant>
        <vt:i4>1507388</vt:i4>
      </vt:variant>
      <vt:variant>
        <vt:i4>281</vt:i4>
      </vt:variant>
      <vt:variant>
        <vt:i4>0</vt:i4>
      </vt:variant>
      <vt:variant>
        <vt:i4>5</vt:i4>
      </vt:variant>
      <vt:variant>
        <vt:lpwstr/>
      </vt:variant>
      <vt:variant>
        <vt:lpwstr>_Toc67904572</vt:lpwstr>
      </vt:variant>
      <vt:variant>
        <vt:i4>1310780</vt:i4>
      </vt:variant>
      <vt:variant>
        <vt:i4>275</vt:i4>
      </vt:variant>
      <vt:variant>
        <vt:i4>0</vt:i4>
      </vt:variant>
      <vt:variant>
        <vt:i4>5</vt:i4>
      </vt:variant>
      <vt:variant>
        <vt:lpwstr/>
      </vt:variant>
      <vt:variant>
        <vt:lpwstr>_Toc67904571</vt:lpwstr>
      </vt:variant>
      <vt:variant>
        <vt:i4>1376316</vt:i4>
      </vt:variant>
      <vt:variant>
        <vt:i4>269</vt:i4>
      </vt:variant>
      <vt:variant>
        <vt:i4>0</vt:i4>
      </vt:variant>
      <vt:variant>
        <vt:i4>5</vt:i4>
      </vt:variant>
      <vt:variant>
        <vt:lpwstr/>
      </vt:variant>
      <vt:variant>
        <vt:lpwstr>_Toc67904570</vt:lpwstr>
      </vt:variant>
      <vt:variant>
        <vt:i4>1835069</vt:i4>
      </vt:variant>
      <vt:variant>
        <vt:i4>263</vt:i4>
      </vt:variant>
      <vt:variant>
        <vt:i4>0</vt:i4>
      </vt:variant>
      <vt:variant>
        <vt:i4>5</vt:i4>
      </vt:variant>
      <vt:variant>
        <vt:lpwstr/>
      </vt:variant>
      <vt:variant>
        <vt:lpwstr>_Toc67904569</vt:lpwstr>
      </vt:variant>
      <vt:variant>
        <vt:i4>1900605</vt:i4>
      </vt:variant>
      <vt:variant>
        <vt:i4>257</vt:i4>
      </vt:variant>
      <vt:variant>
        <vt:i4>0</vt:i4>
      </vt:variant>
      <vt:variant>
        <vt:i4>5</vt:i4>
      </vt:variant>
      <vt:variant>
        <vt:lpwstr/>
      </vt:variant>
      <vt:variant>
        <vt:lpwstr>_Toc67904568</vt:lpwstr>
      </vt:variant>
      <vt:variant>
        <vt:i4>1179709</vt:i4>
      </vt:variant>
      <vt:variant>
        <vt:i4>251</vt:i4>
      </vt:variant>
      <vt:variant>
        <vt:i4>0</vt:i4>
      </vt:variant>
      <vt:variant>
        <vt:i4>5</vt:i4>
      </vt:variant>
      <vt:variant>
        <vt:lpwstr/>
      </vt:variant>
      <vt:variant>
        <vt:lpwstr>_Toc67904567</vt:lpwstr>
      </vt:variant>
      <vt:variant>
        <vt:i4>1048637</vt:i4>
      </vt:variant>
      <vt:variant>
        <vt:i4>245</vt:i4>
      </vt:variant>
      <vt:variant>
        <vt:i4>0</vt:i4>
      </vt:variant>
      <vt:variant>
        <vt:i4>5</vt:i4>
      </vt:variant>
      <vt:variant>
        <vt:lpwstr/>
      </vt:variant>
      <vt:variant>
        <vt:lpwstr>_Toc67904565</vt:lpwstr>
      </vt:variant>
      <vt:variant>
        <vt:i4>1114173</vt:i4>
      </vt:variant>
      <vt:variant>
        <vt:i4>239</vt:i4>
      </vt:variant>
      <vt:variant>
        <vt:i4>0</vt:i4>
      </vt:variant>
      <vt:variant>
        <vt:i4>5</vt:i4>
      </vt:variant>
      <vt:variant>
        <vt:lpwstr/>
      </vt:variant>
      <vt:variant>
        <vt:lpwstr>_Toc67904564</vt:lpwstr>
      </vt:variant>
      <vt:variant>
        <vt:i4>1441853</vt:i4>
      </vt:variant>
      <vt:variant>
        <vt:i4>233</vt:i4>
      </vt:variant>
      <vt:variant>
        <vt:i4>0</vt:i4>
      </vt:variant>
      <vt:variant>
        <vt:i4>5</vt:i4>
      </vt:variant>
      <vt:variant>
        <vt:lpwstr/>
      </vt:variant>
      <vt:variant>
        <vt:lpwstr>_Toc67904563</vt:lpwstr>
      </vt:variant>
      <vt:variant>
        <vt:i4>1507389</vt:i4>
      </vt:variant>
      <vt:variant>
        <vt:i4>227</vt:i4>
      </vt:variant>
      <vt:variant>
        <vt:i4>0</vt:i4>
      </vt:variant>
      <vt:variant>
        <vt:i4>5</vt:i4>
      </vt:variant>
      <vt:variant>
        <vt:lpwstr/>
      </vt:variant>
      <vt:variant>
        <vt:lpwstr>_Toc67904562</vt:lpwstr>
      </vt:variant>
      <vt:variant>
        <vt:i4>1310781</vt:i4>
      </vt:variant>
      <vt:variant>
        <vt:i4>221</vt:i4>
      </vt:variant>
      <vt:variant>
        <vt:i4>0</vt:i4>
      </vt:variant>
      <vt:variant>
        <vt:i4>5</vt:i4>
      </vt:variant>
      <vt:variant>
        <vt:lpwstr/>
      </vt:variant>
      <vt:variant>
        <vt:lpwstr>_Toc67904561</vt:lpwstr>
      </vt:variant>
      <vt:variant>
        <vt:i4>1376317</vt:i4>
      </vt:variant>
      <vt:variant>
        <vt:i4>215</vt:i4>
      </vt:variant>
      <vt:variant>
        <vt:i4>0</vt:i4>
      </vt:variant>
      <vt:variant>
        <vt:i4>5</vt:i4>
      </vt:variant>
      <vt:variant>
        <vt:lpwstr/>
      </vt:variant>
      <vt:variant>
        <vt:lpwstr>_Toc67904560</vt:lpwstr>
      </vt:variant>
      <vt:variant>
        <vt:i4>1835070</vt:i4>
      </vt:variant>
      <vt:variant>
        <vt:i4>209</vt:i4>
      </vt:variant>
      <vt:variant>
        <vt:i4>0</vt:i4>
      </vt:variant>
      <vt:variant>
        <vt:i4>5</vt:i4>
      </vt:variant>
      <vt:variant>
        <vt:lpwstr/>
      </vt:variant>
      <vt:variant>
        <vt:lpwstr>_Toc67904559</vt:lpwstr>
      </vt:variant>
      <vt:variant>
        <vt:i4>1900606</vt:i4>
      </vt:variant>
      <vt:variant>
        <vt:i4>203</vt:i4>
      </vt:variant>
      <vt:variant>
        <vt:i4>0</vt:i4>
      </vt:variant>
      <vt:variant>
        <vt:i4>5</vt:i4>
      </vt:variant>
      <vt:variant>
        <vt:lpwstr/>
      </vt:variant>
      <vt:variant>
        <vt:lpwstr>_Toc67904558</vt:lpwstr>
      </vt:variant>
      <vt:variant>
        <vt:i4>1179710</vt:i4>
      </vt:variant>
      <vt:variant>
        <vt:i4>197</vt:i4>
      </vt:variant>
      <vt:variant>
        <vt:i4>0</vt:i4>
      </vt:variant>
      <vt:variant>
        <vt:i4>5</vt:i4>
      </vt:variant>
      <vt:variant>
        <vt:lpwstr/>
      </vt:variant>
      <vt:variant>
        <vt:lpwstr>_Toc67904557</vt:lpwstr>
      </vt:variant>
      <vt:variant>
        <vt:i4>1245246</vt:i4>
      </vt:variant>
      <vt:variant>
        <vt:i4>191</vt:i4>
      </vt:variant>
      <vt:variant>
        <vt:i4>0</vt:i4>
      </vt:variant>
      <vt:variant>
        <vt:i4>5</vt:i4>
      </vt:variant>
      <vt:variant>
        <vt:lpwstr/>
      </vt:variant>
      <vt:variant>
        <vt:lpwstr>_Toc67904556</vt:lpwstr>
      </vt:variant>
      <vt:variant>
        <vt:i4>1048638</vt:i4>
      </vt:variant>
      <vt:variant>
        <vt:i4>185</vt:i4>
      </vt:variant>
      <vt:variant>
        <vt:i4>0</vt:i4>
      </vt:variant>
      <vt:variant>
        <vt:i4>5</vt:i4>
      </vt:variant>
      <vt:variant>
        <vt:lpwstr/>
      </vt:variant>
      <vt:variant>
        <vt:lpwstr>_Toc67904555</vt:lpwstr>
      </vt:variant>
      <vt:variant>
        <vt:i4>1114174</vt:i4>
      </vt:variant>
      <vt:variant>
        <vt:i4>179</vt:i4>
      </vt:variant>
      <vt:variant>
        <vt:i4>0</vt:i4>
      </vt:variant>
      <vt:variant>
        <vt:i4>5</vt:i4>
      </vt:variant>
      <vt:variant>
        <vt:lpwstr/>
      </vt:variant>
      <vt:variant>
        <vt:lpwstr>_Toc67904554</vt:lpwstr>
      </vt:variant>
      <vt:variant>
        <vt:i4>1441854</vt:i4>
      </vt:variant>
      <vt:variant>
        <vt:i4>173</vt:i4>
      </vt:variant>
      <vt:variant>
        <vt:i4>0</vt:i4>
      </vt:variant>
      <vt:variant>
        <vt:i4>5</vt:i4>
      </vt:variant>
      <vt:variant>
        <vt:lpwstr/>
      </vt:variant>
      <vt:variant>
        <vt:lpwstr>_Toc67904553</vt:lpwstr>
      </vt:variant>
      <vt:variant>
        <vt:i4>1507390</vt:i4>
      </vt:variant>
      <vt:variant>
        <vt:i4>167</vt:i4>
      </vt:variant>
      <vt:variant>
        <vt:i4>0</vt:i4>
      </vt:variant>
      <vt:variant>
        <vt:i4>5</vt:i4>
      </vt:variant>
      <vt:variant>
        <vt:lpwstr/>
      </vt:variant>
      <vt:variant>
        <vt:lpwstr>_Toc67904552</vt:lpwstr>
      </vt:variant>
      <vt:variant>
        <vt:i4>1310782</vt:i4>
      </vt:variant>
      <vt:variant>
        <vt:i4>161</vt:i4>
      </vt:variant>
      <vt:variant>
        <vt:i4>0</vt:i4>
      </vt:variant>
      <vt:variant>
        <vt:i4>5</vt:i4>
      </vt:variant>
      <vt:variant>
        <vt:lpwstr/>
      </vt:variant>
      <vt:variant>
        <vt:lpwstr>_Toc67904551</vt:lpwstr>
      </vt:variant>
      <vt:variant>
        <vt:i4>1376318</vt:i4>
      </vt:variant>
      <vt:variant>
        <vt:i4>155</vt:i4>
      </vt:variant>
      <vt:variant>
        <vt:i4>0</vt:i4>
      </vt:variant>
      <vt:variant>
        <vt:i4>5</vt:i4>
      </vt:variant>
      <vt:variant>
        <vt:lpwstr/>
      </vt:variant>
      <vt:variant>
        <vt:lpwstr>_Toc67904550</vt:lpwstr>
      </vt:variant>
      <vt:variant>
        <vt:i4>1835071</vt:i4>
      </vt:variant>
      <vt:variant>
        <vt:i4>149</vt:i4>
      </vt:variant>
      <vt:variant>
        <vt:i4>0</vt:i4>
      </vt:variant>
      <vt:variant>
        <vt:i4>5</vt:i4>
      </vt:variant>
      <vt:variant>
        <vt:lpwstr/>
      </vt:variant>
      <vt:variant>
        <vt:lpwstr>_Toc67904549</vt:lpwstr>
      </vt:variant>
      <vt:variant>
        <vt:i4>1900607</vt:i4>
      </vt:variant>
      <vt:variant>
        <vt:i4>143</vt:i4>
      </vt:variant>
      <vt:variant>
        <vt:i4>0</vt:i4>
      </vt:variant>
      <vt:variant>
        <vt:i4>5</vt:i4>
      </vt:variant>
      <vt:variant>
        <vt:lpwstr/>
      </vt:variant>
      <vt:variant>
        <vt:lpwstr>_Toc67904548</vt:lpwstr>
      </vt:variant>
      <vt:variant>
        <vt:i4>1179711</vt:i4>
      </vt:variant>
      <vt:variant>
        <vt:i4>137</vt:i4>
      </vt:variant>
      <vt:variant>
        <vt:i4>0</vt:i4>
      </vt:variant>
      <vt:variant>
        <vt:i4>5</vt:i4>
      </vt:variant>
      <vt:variant>
        <vt:lpwstr/>
      </vt:variant>
      <vt:variant>
        <vt:lpwstr>_Toc67904547</vt:lpwstr>
      </vt:variant>
      <vt:variant>
        <vt:i4>1245247</vt:i4>
      </vt:variant>
      <vt:variant>
        <vt:i4>131</vt:i4>
      </vt:variant>
      <vt:variant>
        <vt:i4>0</vt:i4>
      </vt:variant>
      <vt:variant>
        <vt:i4>5</vt:i4>
      </vt:variant>
      <vt:variant>
        <vt:lpwstr/>
      </vt:variant>
      <vt:variant>
        <vt:lpwstr>_Toc67904546</vt:lpwstr>
      </vt:variant>
      <vt:variant>
        <vt:i4>1048639</vt:i4>
      </vt:variant>
      <vt:variant>
        <vt:i4>125</vt:i4>
      </vt:variant>
      <vt:variant>
        <vt:i4>0</vt:i4>
      </vt:variant>
      <vt:variant>
        <vt:i4>5</vt:i4>
      </vt:variant>
      <vt:variant>
        <vt:lpwstr/>
      </vt:variant>
      <vt:variant>
        <vt:lpwstr>_Toc67904545</vt:lpwstr>
      </vt:variant>
      <vt:variant>
        <vt:i4>1114175</vt:i4>
      </vt:variant>
      <vt:variant>
        <vt:i4>119</vt:i4>
      </vt:variant>
      <vt:variant>
        <vt:i4>0</vt:i4>
      </vt:variant>
      <vt:variant>
        <vt:i4>5</vt:i4>
      </vt:variant>
      <vt:variant>
        <vt:lpwstr/>
      </vt:variant>
      <vt:variant>
        <vt:lpwstr>_Toc67904544</vt:lpwstr>
      </vt:variant>
      <vt:variant>
        <vt:i4>1441855</vt:i4>
      </vt:variant>
      <vt:variant>
        <vt:i4>113</vt:i4>
      </vt:variant>
      <vt:variant>
        <vt:i4>0</vt:i4>
      </vt:variant>
      <vt:variant>
        <vt:i4>5</vt:i4>
      </vt:variant>
      <vt:variant>
        <vt:lpwstr/>
      </vt:variant>
      <vt:variant>
        <vt:lpwstr>_Toc67904543</vt:lpwstr>
      </vt:variant>
      <vt:variant>
        <vt:i4>1507391</vt:i4>
      </vt:variant>
      <vt:variant>
        <vt:i4>107</vt:i4>
      </vt:variant>
      <vt:variant>
        <vt:i4>0</vt:i4>
      </vt:variant>
      <vt:variant>
        <vt:i4>5</vt:i4>
      </vt:variant>
      <vt:variant>
        <vt:lpwstr/>
      </vt:variant>
      <vt:variant>
        <vt:lpwstr>_Toc67904542</vt:lpwstr>
      </vt:variant>
      <vt:variant>
        <vt:i4>1310783</vt:i4>
      </vt:variant>
      <vt:variant>
        <vt:i4>101</vt:i4>
      </vt:variant>
      <vt:variant>
        <vt:i4>0</vt:i4>
      </vt:variant>
      <vt:variant>
        <vt:i4>5</vt:i4>
      </vt:variant>
      <vt:variant>
        <vt:lpwstr/>
      </vt:variant>
      <vt:variant>
        <vt:lpwstr>_Toc67904541</vt:lpwstr>
      </vt:variant>
      <vt:variant>
        <vt:i4>1376319</vt:i4>
      </vt:variant>
      <vt:variant>
        <vt:i4>95</vt:i4>
      </vt:variant>
      <vt:variant>
        <vt:i4>0</vt:i4>
      </vt:variant>
      <vt:variant>
        <vt:i4>5</vt:i4>
      </vt:variant>
      <vt:variant>
        <vt:lpwstr/>
      </vt:variant>
      <vt:variant>
        <vt:lpwstr>_Toc67904540</vt:lpwstr>
      </vt:variant>
      <vt:variant>
        <vt:i4>1835064</vt:i4>
      </vt:variant>
      <vt:variant>
        <vt:i4>89</vt:i4>
      </vt:variant>
      <vt:variant>
        <vt:i4>0</vt:i4>
      </vt:variant>
      <vt:variant>
        <vt:i4>5</vt:i4>
      </vt:variant>
      <vt:variant>
        <vt:lpwstr/>
      </vt:variant>
      <vt:variant>
        <vt:lpwstr>_Toc67904539</vt:lpwstr>
      </vt:variant>
      <vt:variant>
        <vt:i4>1900600</vt:i4>
      </vt:variant>
      <vt:variant>
        <vt:i4>83</vt:i4>
      </vt:variant>
      <vt:variant>
        <vt:i4>0</vt:i4>
      </vt:variant>
      <vt:variant>
        <vt:i4>5</vt:i4>
      </vt:variant>
      <vt:variant>
        <vt:lpwstr/>
      </vt:variant>
      <vt:variant>
        <vt:lpwstr>_Toc67904538</vt:lpwstr>
      </vt:variant>
      <vt:variant>
        <vt:i4>1179704</vt:i4>
      </vt:variant>
      <vt:variant>
        <vt:i4>77</vt:i4>
      </vt:variant>
      <vt:variant>
        <vt:i4>0</vt:i4>
      </vt:variant>
      <vt:variant>
        <vt:i4>5</vt:i4>
      </vt:variant>
      <vt:variant>
        <vt:lpwstr/>
      </vt:variant>
      <vt:variant>
        <vt:lpwstr>_Toc67904537</vt:lpwstr>
      </vt:variant>
      <vt:variant>
        <vt:i4>1245240</vt:i4>
      </vt:variant>
      <vt:variant>
        <vt:i4>71</vt:i4>
      </vt:variant>
      <vt:variant>
        <vt:i4>0</vt:i4>
      </vt:variant>
      <vt:variant>
        <vt:i4>5</vt:i4>
      </vt:variant>
      <vt:variant>
        <vt:lpwstr/>
      </vt:variant>
      <vt:variant>
        <vt:lpwstr>_Toc67904536</vt:lpwstr>
      </vt:variant>
      <vt:variant>
        <vt:i4>1048632</vt:i4>
      </vt:variant>
      <vt:variant>
        <vt:i4>65</vt:i4>
      </vt:variant>
      <vt:variant>
        <vt:i4>0</vt:i4>
      </vt:variant>
      <vt:variant>
        <vt:i4>5</vt:i4>
      </vt:variant>
      <vt:variant>
        <vt:lpwstr/>
      </vt:variant>
      <vt:variant>
        <vt:lpwstr>_Toc67904535</vt:lpwstr>
      </vt:variant>
      <vt:variant>
        <vt:i4>1114168</vt:i4>
      </vt:variant>
      <vt:variant>
        <vt:i4>59</vt:i4>
      </vt:variant>
      <vt:variant>
        <vt:i4>0</vt:i4>
      </vt:variant>
      <vt:variant>
        <vt:i4>5</vt:i4>
      </vt:variant>
      <vt:variant>
        <vt:lpwstr/>
      </vt:variant>
      <vt:variant>
        <vt:lpwstr>_Toc67904534</vt:lpwstr>
      </vt:variant>
      <vt:variant>
        <vt:i4>1441848</vt:i4>
      </vt:variant>
      <vt:variant>
        <vt:i4>53</vt:i4>
      </vt:variant>
      <vt:variant>
        <vt:i4>0</vt:i4>
      </vt:variant>
      <vt:variant>
        <vt:i4>5</vt:i4>
      </vt:variant>
      <vt:variant>
        <vt:lpwstr/>
      </vt:variant>
      <vt:variant>
        <vt:lpwstr>_Toc67904533</vt:lpwstr>
      </vt:variant>
      <vt:variant>
        <vt:i4>1507384</vt:i4>
      </vt:variant>
      <vt:variant>
        <vt:i4>47</vt:i4>
      </vt:variant>
      <vt:variant>
        <vt:i4>0</vt:i4>
      </vt:variant>
      <vt:variant>
        <vt:i4>5</vt:i4>
      </vt:variant>
      <vt:variant>
        <vt:lpwstr/>
      </vt:variant>
      <vt:variant>
        <vt:lpwstr>_Toc67904532</vt:lpwstr>
      </vt:variant>
      <vt:variant>
        <vt:i4>1310776</vt:i4>
      </vt:variant>
      <vt:variant>
        <vt:i4>41</vt:i4>
      </vt:variant>
      <vt:variant>
        <vt:i4>0</vt:i4>
      </vt:variant>
      <vt:variant>
        <vt:i4>5</vt:i4>
      </vt:variant>
      <vt:variant>
        <vt:lpwstr/>
      </vt:variant>
      <vt:variant>
        <vt:lpwstr>_Toc67904531</vt:lpwstr>
      </vt:variant>
      <vt:variant>
        <vt:i4>1376312</vt:i4>
      </vt:variant>
      <vt:variant>
        <vt:i4>35</vt:i4>
      </vt:variant>
      <vt:variant>
        <vt:i4>0</vt:i4>
      </vt:variant>
      <vt:variant>
        <vt:i4>5</vt:i4>
      </vt:variant>
      <vt:variant>
        <vt:lpwstr/>
      </vt:variant>
      <vt:variant>
        <vt:lpwstr>_Toc67904530</vt:lpwstr>
      </vt:variant>
      <vt:variant>
        <vt:i4>1835065</vt:i4>
      </vt:variant>
      <vt:variant>
        <vt:i4>29</vt:i4>
      </vt:variant>
      <vt:variant>
        <vt:i4>0</vt:i4>
      </vt:variant>
      <vt:variant>
        <vt:i4>5</vt:i4>
      </vt:variant>
      <vt:variant>
        <vt:lpwstr/>
      </vt:variant>
      <vt:variant>
        <vt:lpwstr>_Toc67904529</vt:lpwstr>
      </vt:variant>
      <vt:variant>
        <vt:i4>1900601</vt:i4>
      </vt:variant>
      <vt:variant>
        <vt:i4>23</vt:i4>
      </vt:variant>
      <vt:variant>
        <vt:i4>0</vt:i4>
      </vt:variant>
      <vt:variant>
        <vt:i4>5</vt:i4>
      </vt:variant>
      <vt:variant>
        <vt:lpwstr/>
      </vt:variant>
      <vt:variant>
        <vt:lpwstr>_Toc67904528</vt:lpwstr>
      </vt:variant>
      <vt:variant>
        <vt:i4>524369</vt:i4>
      </vt:variant>
      <vt:variant>
        <vt:i4>18</vt:i4>
      </vt:variant>
      <vt:variant>
        <vt:i4>0</vt:i4>
      </vt:variant>
      <vt:variant>
        <vt:i4>5</vt:i4>
      </vt:variant>
      <vt:variant>
        <vt:lpwstr>https://ged.beilux.eib.org/ged/ged.dll/open/135312137</vt:lpwstr>
      </vt:variant>
      <vt:variant>
        <vt:lpwstr/>
      </vt:variant>
      <vt:variant>
        <vt:i4>852060</vt:i4>
      </vt:variant>
      <vt:variant>
        <vt:i4>15</vt:i4>
      </vt:variant>
      <vt:variant>
        <vt:i4>0</vt:i4>
      </vt:variant>
      <vt:variant>
        <vt:i4>5</vt:i4>
      </vt:variant>
      <vt:variant>
        <vt:lpwstr>https://ged.beilux.eib.org/ged/ged.dll/open/135584568</vt:lpwstr>
      </vt:variant>
      <vt:variant>
        <vt:lpwstr/>
      </vt:variant>
      <vt:variant>
        <vt:i4>1704004</vt:i4>
      </vt:variant>
      <vt:variant>
        <vt:i4>12</vt:i4>
      </vt:variant>
      <vt:variant>
        <vt:i4>0</vt:i4>
      </vt:variant>
      <vt:variant>
        <vt:i4>5</vt:i4>
      </vt:variant>
      <vt:variant>
        <vt:lpwstr>https://ged.beilux.eib.org/ged/ged.dll?func=ll&amp;objId=123791760&amp;objAction=browse&amp;viewType=1&amp;sort=name</vt:lpwstr>
      </vt:variant>
      <vt:variant>
        <vt:lpwstr/>
      </vt:variant>
      <vt:variant>
        <vt:i4>2293873</vt:i4>
      </vt:variant>
      <vt:variant>
        <vt:i4>9</vt:i4>
      </vt:variant>
      <vt:variant>
        <vt:i4>0</vt:i4>
      </vt:variant>
      <vt:variant>
        <vt:i4>5</vt:i4>
      </vt:variant>
      <vt:variant>
        <vt:lpwstr>https://ged.beilux.eib.org/ged/ged.dll?func=ll&amp;objId=123795791&amp;objAction=browse&amp;viewType=1</vt:lpwstr>
      </vt:variant>
      <vt:variant>
        <vt:lpwstr/>
      </vt:variant>
      <vt:variant>
        <vt:i4>3932195</vt:i4>
      </vt:variant>
      <vt:variant>
        <vt:i4>0</vt:i4>
      </vt:variant>
      <vt:variant>
        <vt:i4>0</vt:i4>
      </vt:variant>
      <vt:variant>
        <vt:i4>5</vt:i4>
      </vt:variant>
      <vt:variant>
        <vt:lpwstr>https://ged.beilux.eib.org/ged/ged.dll?func=ll&amp;objId=136174086&amp;objAction=viewheader</vt:lpwstr>
      </vt:variant>
      <vt:variant>
        <vt:lpwstr/>
      </vt:variant>
      <vt:variant>
        <vt:i4>2621527</vt:i4>
      </vt:variant>
      <vt:variant>
        <vt:i4>90</vt:i4>
      </vt:variant>
      <vt:variant>
        <vt:i4>0</vt:i4>
      </vt:variant>
      <vt:variant>
        <vt:i4>5</vt:i4>
      </vt:variant>
      <vt:variant>
        <vt:lpwstr>https://ged.beilux.eib.org/ged/ged.dll/fetch/-28781108/44620064/DEADLINE__2015-01-09__NOTEMCDEC_TACIT_2015-01-05_Usage_of_Effective_date_clauses_in_Finance_Contracts_.pdf?nodeid=56815867&amp;vernum=-2</vt:lpwstr>
      </vt:variant>
      <vt:variant>
        <vt:lpwstr/>
      </vt:variant>
      <vt:variant>
        <vt:i4>4456556</vt:i4>
      </vt:variant>
      <vt:variant>
        <vt:i4>87</vt:i4>
      </vt:variant>
      <vt:variant>
        <vt:i4>0</vt:i4>
      </vt:variant>
      <vt:variant>
        <vt:i4>5</vt:i4>
      </vt:variant>
      <vt:variant>
        <vt:lpwstr>mailto:contactline-91450@eib.org</vt:lpwstr>
      </vt:variant>
      <vt:variant>
        <vt:lpwstr/>
      </vt:variant>
      <vt:variant>
        <vt:i4>7536680</vt:i4>
      </vt:variant>
      <vt:variant>
        <vt:i4>84</vt:i4>
      </vt:variant>
      <vt:variant>
        <vt:i4>0</vt:i4>
      </vt:variant>
      <vt:variant>
        <vt:i4>5</vt:i4>
      </vt:variant>
      <vt:variant>
        <vt:lpwstr>https://ged.beilux.eib.org/ged/ged.dll?func=ll&amp;objId=77318859&amp;objAction=viewheader</vt:lpwstr>
      </vt:variant>
      <vt:variant>
        <vt:lpwstr/>
      </vt:variant>
      <vt:variant>
        <vt:i4>6029322</vt:i4>
      </vt:variant>
      <vt:variant>
        <vt:i4>81</vt:i4>
      </vt:variant>
      <vt:variant>
        <vt:i4>0</vt:i4>
      </vt:variant>
      <vt:variant>
        <vt:i4>5</vt:i4>
      </vt:variant>
      <vt:variant>
        <vt:lpwstr>https://ged.beilux.eib.org/ged/ged.dll?func=ll&amp;objId=77330652&amp;objAction=browse&amp;viewType=1</vt:lpwstr>
      </vt:variant>
      <vt:variant>
        <vt:lpwstr/>
      </vt:variant>
      <vt:variant>
        <vt:i4>3407950</vt:i4>
      </vt:variant>
      <vt:variant>
        <vt:i4>42</vt:i4>
      </vt:variant>
      <vt:variant>
        <vt:i4>0</vt:i4>
      </vt:variant>
      <vt:variant>
        <vt:i4>5</vt:i4>
      </vt:variant>
      <vt:variant>
        <vt:lpwstr>https://www.treasury.gov/resource-center/sanctions/Documents/licensing_guidance.pdf</vt:lpwstr>
      </vt:variant>
      <vt:variant>
        <vt:lpwstr/>
      </vt:variant>
      <vt:variant>
        <vt:i4>5505127</vt:i4>
      </vt:variant>
      <vt:variant>
        <vt:i4>39</vt:i4>
      </vt:variant>
      <vt:variant>
        <vt:i4>0</vt:i4>
      </vt:variant>
      <vt:variant>
        <vt:i4>5</vt:i4>
      </vt:variant>
      <vt:variant>
        <vt:lpwstr>https://www.treasury.gov/resource-center/faqs/Sanctions/Pages/faq_general.aspx</vt:lpwstr>
      </vt:variant>
      <vt:variant>
        <vt:lpwstr>basic</vt:lpwstr>
      </vt:variant>
      <vt:variant>
        <vt:i4>3407950</vt:i4>
      </vt:variant>
      <vt:variant>
        <vt:i4>18</vt:i4>
      </vt:variant>
      <vt:variant>
        <vt:i4>0</vt:i4>
      </vt:variant>
      <vt:variant>
        <vt:i4>5</vt:i4>
      </vt:variant>
      <vt:variant>
        <vt:lpwstr>https://www.treasury.gov/resource-center/sanctions/Documents/licensing_guidance.pdf</vt:lpwstr>
      </vt:variant>
      <vt:variant>
        <vt:lpwstr/>
      </vt:variant>
      <vt:variant>
        <vt:i4>5505127</vt:i4>
      </vt:variant>
      <vt:variant>
        <vt:i4>15</vt:i4>
      </vt:variant>
      <vt:variant>
        <vt:i4>0</vt:i4>
      </vt:variant>
      <vt:variant>
        <vt:i4>5</vt:i4>
      </vt:variant>
      <vt:variant>
        <vt:lpwstr>https://www.treasury.gov/resource-center/faqs/Sanctions/Pages/faq_general.aspx</vt:lpwstr>
      </vt:variant>
      <vt:variant>
        <vt:lpwstr>basic</vt:lpwstr>
      </vt:variant>
      <vt:variant>
        <vt:i4>4587551</vt:i4>
      </vt:variant>
      <vt:variant>
        <vt:i4>6</vt:i4>
      </vt:variant>
      <vt:variant>
        <vt:i4>0</vt:i4>
      </vt:variant>
      <vt:variant>
        <vt:i4>5</vt:i4>
      </vt:variant>
      <vt:variant>
        <vt:lpwstr>https://www.eib.org/en/publications/guide-to-procurement.htm</vt:lpwstr>
      </vt:variant>
      <vt:variant>
        <vt:lpwstr/>
      </vt:variant>
      <vt:variant>
        <vt:i4>4128854</vt:i4>
      </vt:variant>
      <vt:variant>
        <vt:i4>3</vt:i4>
      </vt:variant>
      <vt:variant>
        <vt:i4>0</vt:i4>
      </vt:variant>
      <vt:variant>
        <vt:i4>5</vt:i4>
      </vt:variant>
      <vt:variant>
        <vt:lpwstr>http://www.eib.org/attachments/strategies/eib_statement_esps_en.pdf</vt:lpwstr>
      </vt:variant>
      <vt:variant>
        <vt:lpwstr/>
      </vt:variant>
      <vt:variant>
        <vt:i4>2949166</vt:i4>
      </vt:variant>
      <vt:variant>
        <vt:i4>0</vt:i4>
      </vt:variant>
      <vt:variant>
        <vt:i4>0</vt:i4>
      </vt:variant>
      <vt:variant>
        <vt:i4>5</vt:i4>
      </vt:variant>
      <vt:variant>
        <vt:lpwstr>http://www.eib.org/about/compliance/tax-good-governance/index.htm?f=search&amp;media=search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j.kiss@eib.org</dc:creator>
  <cp:keywords/>
  <cp:lastModifiedBy>PDA</cp:lastModifiedBy>
  <cp:revision>83</cp:revision>
  <cp:lastPrinted>2025-07-30T06:52:00Z</cp:lastPrinted>
  <dcterms:created xsi:type="dcterms:W3CDTF">2025-05-02T12:13:00Z</dcterms:created>
  <dcterms:modified xsi:type="dcterms:W3CDTF">2025-08-13T07:35:00Z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martSiteICLevel">
    <vt:lpwstr/>
  </property>
  <property fmtid="{D5CDD505-2E9C-101B-9397-08002B2CF9AE}" pid="4" name="SmartSiteLocalMetadata">
    <vt:lpwstr/>
  </property>
  <property fmtid="{D5CDD505-2E9C-101B-9397-08002B2CF9AE}" pid="5" name="MSIP_Label_9b5154d6-21c1-415b-b061-7427a4708b37_Enabled">
    <vt:lpwstr>true</vt:lpwstr>
  </property>
  <property fmtid="{D5CDD505-2E9C-101B-9397-08002B2CF9AE}" pid="6" name="MSIP_Label_9b5154d6-21c1-415b-b061-7427a4708b37_SetDate">
    <vt:lpwstr>2025-07-30T07:01:22Z</vt:lpwstr>
  </property>
  <property fmtid="{D5CDD505-2E9C-101B-9397-08002B2CF9AE}" pid="7" name="MSIP_Label_9b5154d6-21c1-415b-b061-7427a4708b37_Method">
    <vt:lpwstr>Standard</vt:lpwstr>
  </property>
  <property fmtid="{D5CDD505-2E9C-101B-9397-08002B2CF9AE}" pid="8" name="MSIP_Label_9b5154d6-21c1-415b-b061-7427a4708b37_Name">
    <vt:lpwstr>Default Corporate Use</vt:lpwstr>
  </property>
  <property fmtid="{D5CDD505-2E9C-101B-9397-08002B2CF9AE}" pid="9" name="MSIP_Label_9b5154d6-21c1-415b-b061-7427a4708b37_SiteId">
    <vt:lpwstr>0b96d5d2-d153-4370-a2c7-8a926f24c8a1</vt:lpwstr>
  </property>
  <property fmtid="{D5CDD505-2E9C-101B-9397-08002B2CF9AE}" pid="10" name="MSIP_Label_9b5154d6-21c1-415b-b061-7427a4708b37_ActionId">
    <vt:lpwstr>8e762021-79b8-43a9-b9f9-a98a45a2314e</vt:lpwstr>
  </property>
  <property fmtid="{D5CDD505-2E9C-101B-9397-08002B2CF9AE}" pid="11" name="MSIP_Label_9b5154d6-21c1-415b-b061-7427a4708b37_ContentBits">
    <vt:lpwstr>0</vt:lpwstr>
  </property>
</Properties>
</file>